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MON_1713793009"/>
    <w:bookmarkEnd w:id="0"/>
    <w:p w14:paraId="23D3FF6A" w14:textId="708FE88A" w:rsidR="00F9255D" w:rsidRPr="005D5F52" w:rsidRDefault="00A138A8" w:rsidP="002637F0">
      <w:pPr>
        <w:spacing w:line="240" w:lineRule="auto"/>
        <w:ind w:left="0"/>
        <w:jc w:val="center"/>
        <w:rPr>
          <w:b/>
          <w:bCs/>
          <w:sz w:val="40"/>
          <w:szCs w:val="40"/>
        </w:rPr>
      </w:pPr>
      <w:r>
        <w:rPr>
          <w:b/>
          <w:bCs/>
          <w:sz w:val="40"/>
          <w:szCs w:val="40"/>
        </w:rPr>
        <w:object w:dxaOrig="10188" w:dyaOrig="15012" w14:anchorId="62006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9.65pt;height:750.7pt" o:ole="">
            <v:imagedata r:id="rId9" o:title=""/>
          </v:shape>
          <o:OLEObject Type="Embed" ProgID="Word.Document.12" ShapeID="_x0000_i1025" DrawAspect="Content" ObjectID="_1714771634" r:id="rId10">
            <o:FieldCodes>\s</o:FieldCodes>
          </o:OLEObject>
        </w:object>
      </w:r>
    </w:p>
    <w:p w14:paraId="79AB0D30" w14:textId="1A44D215" w:rsidR="00881212" w:rsidRDefault="00DC4177" w:rsidP="004C7859">
      <w:pPr>
        <w:spacing w:line="240" w:lineRule="auto"/>
        <w:ind w:left="0"/>
        <w:jc w:val="center"/>
        <w:rPr>
          <w:b/>
          <w:bCs/>
          <w:sz w:val="40"/>
          <w:szCs w:val="40"/>
        </w:rPr>
      </w:pPr>
      <w:r>
        <w:rPr>
          <w:b/>
          <w:bCs/>
          <w:noProof/>
          <w:sz w:val="40"/>
          <w:szCs w:val="40"/>
        </w:rPr>
        <w:lastRenderedPageBreak/>
        <w:drawing>
          <wp:inline distT="0" distB="0" distL="0" distR="0" wp14:anchorId="30A87C02" wp14:editId="39243A8B">
            <wp:extent cx="6187044" cy="8968093"/>
            <wp:effectExtent l="0" t="0" r="4445" b="5080"/>
            <wp:docPr id="155" name="Obrázek 155"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Obrázek 155" descr="Obsah obrázku text&#10;&#10;Popis byl vytvořen automaticky"/>
                    <pic:cNvPicPr/>
                  </pic:nvPicPr>
                  <pic:blipFill rotWithShape="1">
                    <a:blip r:embed="rId11" cstate="print">
                      <a:extLst>
                        <a:ext uri="{28A0092B-C50C-407E-A947-70E740481C1C}">
                          <a14:useLocalDpi xmlns:a14="http://schemas.microsoft.com/office/drawing/2010/main" val="0"/>
                        </a:ext>
                      </a:extLst>
                    </a:blip>
                    <a:srcRect l="10138" t="3825" r="2514" b="6661"/>
                    <a:stretch/>
                  </pic:blipFill>
                  <pic:spPr bwMode="auto">
                    <a:xfrm>
                      <a:off x="0" y="0"/>
                      <a:ext cx="6240945" cy="9046222"/>
                    </a:xfrm>
                    <a:prstGeom prst="rect">
                      <a:avLst/>
                    </a:prstGeom>
                    <a:ln>
                      <a:noFill/>
                    </a:ln>
                    <a:extLst>
                      <a:ext uri="{53640926-AAD7-44D8-BBD7-CCE9431645EC}">
                        <a14:shadowObscured xmlns:a14="http://schemas.microsoft.com/office/drawing/2010/main"/>
                      </a:ext>
                    </a:extLst>
                  </pic:spPr>
                </pic:pic>
              </a:graphicData>
            </a:graphic>
          </wp:inline>
        </w:drawing>
      </w:r>
    </w:p>
    <w:p w14:paraId="2C3E2727" w14:textId="77777777" w:rsidR="00A138A8" w:rsidRDefault="00DC265B">
      <w:pPr>
        <w:spacing w:line="240" w:lineRule="auto"/>
        <w:ind w:left="0"/>
        <w:sectPr w:rsidR="00A138A8" w:rsidSect="00A138A8">
          <w:headerReference w:type="default" r:id="rId12"/>
          <w:footerReference w:type="default" r:id="rId13"/>
          <w:pgSz w:w="11906" w:h="16838"/>
          <w:pgMar w:top="851" w:right="851" w:bottom="851" w:left="851" w:header="709" w:footer="709" w:gutter="567"/>
          <w:pgNumType w:start="1"/>
          <w:cols w:space="708"/>
          <w:titlePg/>
          <w:docGrid w:linePitch="360"/>
        </w:sectPr>
      </w:pPr>
      <w:r>
        <w:br w:type="page"/>
      </w:r>
    </w:p>
    <w:p w14:paraId="0472D56C" w14:textId="199BE098" w:rsidR="00486E17" w:rsidRPr="005D5F52" w:rsidRDefault="00486E17" w:rsidP="00B24C1B">
      <w:pPr>
        <w:pStyle w:val="Nadpismimoobsah"/>
      </w:pPr>
      <w:r w:rsidRPr="005D5F52">
        <w:lastRenderedPageBreak/>
        <w:t>Abstrakt</w:t>
      </w:r>
    </w:p>
    <w:p w14:paraId="65444EF1" w14:textId="2BE95E0F" w:rsidR="001E21D2" w:rsidRPr="005D5F52" w:rsidRDefault="000C2513" w:rsidP="001E21D2">
      <w:pPr>
        <w:pStyle w:val="Prvnodstavec"/>
      </w:pPr>
      <w:r>
        <w:t>Bakalářská</w:t>
      </w:r>
      <w:r w:rsidR="001E21D2" w:rsidRPr="005D5F52">
        <w:t xml:space="preserve"> práce se zabývá impedanční spektroskopií elektrochemických systémů, zejména kapalných elektrolytů. Metoda impedanční spektroskopie se ho</w:t>
      </w:r>
      <w:r w:rsidR="00697A21">
        <w:t>j</w:t>
      </w:r>
      <w:r w:rsidR="001E21D2" w:rsidRPr="005D5F52">
        <w:t xml:space="preserve">ně využívá k popisu elektrochemických článků, baterií a elektrolytů z důvodu diagnostiky v širokém spektru frekvencí. </w:t>
      </w:r>
      <w:r w:rsidR="0039266E">
        <w:t>V práci j</w:t>
      </w:r>
      <w:r w:rsidR="00D755E8">
        <w:t xml:space="preserve">sou představeny </w:t>
      </w:r>
      <w:r w:rsidR="00D755E8" w:rsidRPr="005D5F52">
        <w:t>hlavní typy zobrazování impedancí v komplexní a frekvenční rovině</w:t>
      </w:r>
      <w:r w:rsidR="00D755E8">
        <w:t>, a také základní informace o používaných měřicích metodách a metodách pro impedanční analýzu impedance.</w:t>
      </w:r>
      <w:r w:rsidR="00D755E8" w:rsidRPr="005D5F52">
        <w:t xml:space="preserve"> </w:t>
      </w:r>
      <w:r w:rsidR="00186E9A">
        <w:t xml:space="preserve">Stěžejní část práce byla tvorba </w:t>
      </w:r>
      <w:r w:rsidR="005213EC">
        <w:t>SW</w:t>
      </w:r>
      <w:r w:rsidR="002C61B1">
        <w:t xml:space="preserve"> pro </w:t>
      </w:r>
      <w:r w:rsidR="00147F00">
        <w:t xml:space="preserve">automatizované </w:t>
      </w:r>
      <w:r w:rsidR="002C61B1">
        <w:t>měření</w:t>
      </w:r>
      <w:r w:rsidR="005213EC">
        <w:t xml:space="preserve"> </w:t>
      </w:r>
      <w:r w:rsidR="002250E6">
        <w:t>impedanc</w:t>
      </w:r>
      <w:r w:rsidR="00D93BD3">
        <w:t>í</w:t>
      </w:r>
      <w:r w:rsidR="002250E6">
        <w:t xml:space="preserve"> a odhad parametrů náhradní</w:t>
      </w:r>
      <w:r w:rsidR="00FC3208">
        <w:t xml:space="preserve">ho obvodu pomocí základních a specializovaných </w:t>
      </w:r>
      <w:r w:rsidR="00146AF4">
        <w:t xml:space="preserve">obvodových prvků. </w:t>
      </w:r>
      <w:r w:rsidR="00213E39">
        <w:t xml:space="preserve">K aplikaci bylo </w:t>
      </w:r>
      <w:r w:rsidR="002C513D">
        <w:t>připraveno</w:t>
      </w:r>
      <w:r w:rsidR="00570133">
        <w:t xml:space="preserve"> </w:t>
      </w:r>
      <w:r w:rsidR="006C548B">
        <w:t>pracoviště s</w:t>
      </w:r>
      <w:r w:rsidR="00A02041">
        <w:t> </w:t>
      </w:r>
      <w:r w:rsidR="006C548B">
        <w:t>vyrobeným</w:t>
      </w:r>
      <w:r w:rsidR="00A02041">
        <w:t xml:space="preserve">i </w:t>
      </w:r>
      <w:r w:rsidR="008D6A51">
        <w:t>e</w:t>
      </w:r>
      <w:r w:rsidR="00A02041">
        <w:t>lektrodami</w:t>
      </w:r>
      <w:r w:rsidR="008D6A51">
        <w:t xml:space="preserve"> pr</w:t>
      </w:r>
      <w:r w:rsidR="00570133">
        <w:t xml:space="preserve">o měření kapalných elektrolytů. </w:t>
      </w:r>
      <w:r w:rsidR="00626340">
        <w:t>Fu</w:t>
      </w:r>
      <w:r w:rsidR="004435A7">
        <w:t>nkčnost</w:t>
      </w:r>
      <w:r w:rsidR="00443B52">
        <w:t xml:space="preserve"> </w:t>
      </w:r>
      <w:r w:rsidR="00282AD1">
        <w:t>aplikace byla</w:t>
      </w:r>
      <w:r w:rsidR="00473240">
        <w:t xml:space="preserve"> </w:t>
      </w:r>
      <w:r w:rsidR="00443B52">
        <w:t>ověřena</w:t>
      </w:r>
      <w:r w:rsidR="00BC0909">
        <w:t xml:space="preserve"> </w:t>
      </w:r>
      <w:r w:rsidR="003A6D9E">
        <w:t xml:space="preserve">při </w:t>
      </w:r>
      <w:r w:rsidR="00594B53">
        <w:t xml:space="preserve">reálných </w:t>
      </w:r>
      <w:r w:rsidR="003A6D9E">
        <w:t>měření</w:t>
      </w:r>
      <w:r w:rsidR="00594B53">
        <w:t>ch</w:t>
      </w:r>
      <w:r w:rsidR="00272BFB">
        <w:t xml:space="preserve"> různě koncentrovaných vodných roztoků se solí. </w:t>
      </w:r>
      <w:r w:rsidR="00473240">
        <w:t xml:space="preserve"> </w:t>
      </w:r>
      <w:r w:rsidR="00272BFB">
        <w:t>S</w:t>
      </w:r>
      <w:r w:rsidR="00473240">
        <w:t>právnost</w:t>
      </w:r>
      <w:r w:rsidR="0096290E">
        <w:t xml:space="preserve"> odhad</w:t>
      </w:r>
      <w:r w:rsidR="00272BFB">
        <w:t>ovaných</w:t>
      </w:r>
      <w:r w:rsidR="0096290E">
        <w:t xml:space="preserve"> </w:t>
      </w:r>
      <w:r w:rsidR="00473240">
        <w:t>parametrů náhradního obvodu</w:t>
      </w:r>
      <w:r w:rsidR="003A6D9E">
        <w:t xml:space="preserve"> </w:t>
      </w:r>
      <w:r w:rsidR="00E8300D">
        <w:t xml:space="preserve">byla ověřena na </w:t>
      </w:r>
      <w:r w:rsidR="00641FF4">
        <w:t xml:space="preserve">změřených </w:t>
      </w:r>
      <w:r w:rsidR="00B947A7">
        <w:t>jednoduchých obvod</w:t>
      </w:r>
      <w:r w:rsidR="00641FF4">
        <w:t>ech</w:t>
      </w:r>
      <w:r w:rsidR="00B947A7">
        <w:t xml:space="preserve"> </w:t>
      </w:r>
      <w:r w:rsidR="00783D47">
        <w:t xml:space="preserve">zapojených </w:t>
      </w:r>
      <w:r w:rsidR="00FB4059">
        <w:t>z</w:t>
      </w:r>
      <w:r w:rsidR="00B947A7">
        <w:t xml:space="preserve">e základních </w:t>
      </w:r>
      <w:r w:rsidR="00D558BD">
        <w:t xml:space="preserve">obvodových </w:t>
      </w:r>
      <w:r w:rsidR="00B947A7">
        <w:t>prvků</w:t>
      </w:r>
      <w:r w:rsidR="00641FF4">
        <w:t xml:space="preserve"> </w:t>
      </w:r>
      <w:r w:rsidR="00406B80">
        <w:t>a</w:t>
      </w:r>
      <w:r w:rsidR="00F54947">
        <w:t xml:space="preserve"> </w:t>
      </w:r>
      <w:r w:rsidR="00D540B4">
        <w:t>pomocí komerčně používan</w:t>
      </w:r>
      <w:r w:rsidR="00F54947">
        <w:t>é</w:t>
      </w:r>
      <w:r w:rsidR="00D540B4">
        <w:t xml:space="preserve"> aplikace ZView</w:t>
      </w:r>
      <w:r w:rsidR="003448EE">
        <w:t>.</w:t>
      </w:r>
    </w:p>
    <w:p w14:paraId="70A1D782" w14:textId="77777777" w:rsidR="00486E17" w:rsidRPr="005D5F52" w:rsidRDefault="00486E17" w:rsidP="00B24C1B">
      <w:pPr>
        <w:pStyle w:val="Nadpismimoobsah"/>
      </w:pPr>
      <w:r w:rsidRPr="005D5F52">
        <w:t>Klíčová slova</w:t>
      </w:r>
    </w:p>
    <w:p w14:paraId="19F922BB" w14:textId="5AFCE344" w:rsidR="00486E17" w:rsidRPr="002A2B4A" w:rsidRDefault="00F4590E" w:rsidP="002A2B4A">
      <w:pPr>
        <w:pStyle w:val="Prvnodstavec"/>
        <w:rPr>
          <w:color w:val="auto"/>
        </w:rPr>
      </w:pPr>
      <w:r w:rsidRPr="005D5F52">
        <w:rPr>
          <w:color w:val="auto"/>
        </w:rPr>
        <w:t>Elektrochemická impedanční spektroskopie,</w:t>
      </w:r>
      <w:r w:rsidR="00ED59EB" w:rsidRPr="005D5F52">
        <w:rPr>
          <w:color w:val="auto"/>
        </w:rPr>
        <w:t xml:space="preserve"> </w:t>
      </w:r>
      <w:r w:rsidR="004A7BA4">
        <w:rPr>
          <w:color w:val="auto"/>
        </w:rPr>
        <w:t xml:space="preserve">EIS, </w:t>
      </w:r>
      <w:r w:rsidR="00387D60" w:rsidRPr="005D5F52">
        <w:rPr>
          <w:color w:val="auto"/>
        </w:rPr>
        <w:t xml:space="preserve">impedance, modely impedancí, </w:t>
      </w:r>
      <w:r w:rsidR="00BF1B66">
        <w:rPr>
          <w:color w:val="auto"/>
        </w:rPr>
        <w:t xml:space="preserve">metody </w:t>
      </w:r>
      <w:r w:rsidR="00ED59EB" w:rsidRPr="005D5F52">
        <w:rPr>
          <w:color w:val="auto"/>
        </w:rPr>
        <w:t>měření,</w:t>
      </w:r>
      <w:r w:rsidR="00387D60" w:rsidRPr="005D5F52">
        <w:rPr>
          <w:color w:val="auto"/>
        </w:rPr>
        <w:t xml:space="preserve"> </w:t>
      </w:r>
      <w:r w:rsidR="00DA05EA" w:rsidRPr="005D5F52">
        <w:rPr>
          <w:color w:val="auto"/>
        </w:rPr>
        <w:t>impedanční analyzátor</w:t>
      </w:r>
      <w:r w:rsidR="009A426C">
        <w:rPr>
          <w:color w:val="auto"/>
        </w:rPr>
        <w:t xml:space="preserve">, </w:t>
      </w:r>
      <w:r w:rsidR="00A633FB">
        <w:rPr>
          <w:color w:val="auto"/>
        </w:rPr>
        <w:t xml:space="preserve">LRC metr, </w:t>
      </w:r>
      <w:r w:rsidR="009A426C">
        <w:rPr>
          <w:color w:val="auto"/>
        </w:rPr>
        <w:t>L</w:t>
      </w:r>
      <w:r w:rsidR="00AB179B">
        <w:rPr>
          <w:color w:val="auto"/>
        </w:rPr>
        <w:t>abVIEW</w:t>
      </w:r>
    </w:p>
    <w:p w14:paraId="05B61E94" w14:textId="0FBCBF50" w:rsidR="00486E17" w:rsidRPr="002A2B4A" w:rsidRDefault="004925B1" w:rsidP="002A2B4A">
      <w:pPr>
        <w:pStyle w:val="Nadpismimoobsah"/>
        <w:rPr>
          <w:lang w:val="en-US"/>
        </w:rPr>
      </w:pPr>
      <w:r w:rsidRPr="002A2B4A">
        <w:rPr>
          <w:lang w:val="en-US"/>
        </w:rPr>
        <w:t>Abstr</w:t>
      </w:r>
      <w:r w:rsidR="002A2B4A" w:rsidRPr="002A2B4A">
        <w:rPr>
          <w:lang w:val="en-US"/>
        </w:rPr>
        <w:t>act</w:t>
      </w:r>
    </w:p>
    <w:p w14:paraId="72D7AC15" w14:textId="7EBC595E" w:rsidR="00A633FB" w:rsidRPr="00A633FB" w:rsidRDefault="001E42F4" w:rsidP="00A633FB">
      <w:pPr>
        <w:pStyle w:val="Prvnodstavec"/>
        <w:rPr>
          <w:lang w:val="en-US"/>
        </w:rPr>
      </w:pPr>
      <w:r w:rsidRPr="001E42F4">
        <w:rPr>
          <w:lang w:val="en-US"/>
        </w:rPr>
        <w:t xml:space="preserve">The </w:t>
      </w:r>
      <w:r w:rsidR="000C2513">
        <w:rPr>
          <w:lang w:val="en-US"/>
        </w:rPr>
        <w:t>bachelor</w:t>
      </w:r>
      <w:r w:rsidRPr="001E42F4">
        <w:rPr>
          <w:lang w:val="en-US"/>
        </w:rPr>
        <w:t xml:space="preserve"> thesis deals with impedance spectroscopy of electrochemical systems, especially liquid electrolytes. The method of impedance spectroscopy is widely used to describe electrochemical cells, </w:t>
      </w:r>
      <w:r w:rsidR="008142D8" w:rsidRPr="008142D8">
        <w:rPr>
          <w:lang w:val="en-US"/>
        </w:rPr>
        <w:t xml:space="preserve">batteries and electrolytes for diagnostic purposes over a wide range of frequencies. </w:t>
      </w:r>
      <w:r w:rsidR="00CA397E" w:rsidRPr="00CA397E">
        <w:rPr>
          <w:lang w:val="en-US"/>
        </w:rPr>
        <w:t>This thesis presents the main types of impedance imaging in the complex and frequency domain, as well as basic information on the measurement methods used and the methods for impedance analysis.</w:t>
      </w:r>
      <w:r w:rsidR="00C03A7F" w:rsidRPr="00C03A7F">
        <w:t xml:space="preserve"> </w:t>
      </w:r>
      <w:r w:rsidR="00C03A7F" w:rsidRPr="00C03A7F">
        <w:rPr>
          <w:lang w:val="en-US"/>
        </w:rPr>
        <w:t>The main part of the thesis was the development of software for automated impedance measurements and estimation of equivalent circuit parameters using basic and specialized circuit elements.</w:t>
      </w:r>
      <w:r w:rsidR="0049697F">
        <w:rPr>
          <w:lang w:val="en-US"/>
        </w:rPr>
        <w:t xml:space="preserve"> </w:t>
      </w:r>
      <w:r w:rsidR="0049697F" w:rsidRPr="0049697F">
        <w:rPr>
          <w:lang w:val="en-US"/>
        </w:rPr>
        <w:t>A workplace with fabricated electrodes for liquid electrolyte measurements was prepared for the application.</w:t>
      </w:r>
      <w:r w:rsidR="00570C97">
        <w:rPr>
          <w:lang w:val="en-US"/>
        </w:rPr>
        <w:t xml:space="preserve"> </w:t>
      </w:r>
      <w:r w:rsidR="00570C97" w:rsidRPr="00570C97">
        <w:rPr>
          <w:lang w:val="en-US"/>
        </w:rPr>
        <w:t>The functionality of the application was verified by real measurements of different concentrations of water and salt solutions.</w:t>
      </w:r>
      <w:r w:rsidR="00905DFF">
        <w:rPr>
          <w:lang w:val="en-US"/>
        </w:rPr>
        <w:t xml:space="preserve"> </w:t>
      </w:r>
      <w:r w:rsidR="00905DFF" w:rsidRPr="00905DFF">
        <w:rPr>
          <w:lang w:val="en-US"/>
        </w:rPr>
        <w:t xml:space="preserve">The validity of the estimated equivalent circuit parameters was verified on measured simple circuits connected from basic circuit elements </w:t>
      </w:r>
      <w:r w:rsidR="00CF0516" w:rsidRPr="00CF0516">
        <w:rPr>
          <w:lang w:val="en-US"/>
        </w:rPr>
        <w:t xml:space="preserve">and was also verified using the commercially used ZView </w:t>
      </w:r>
      <w:r w:rsidR="00BC7809">
        <w:rPr>
          <w:lang w:val="en-US"/>
        </w:rPr>
        <w:t>software</w:t>
      </w:r>
      <w:r w:rsidR="00CF0516" w:rsidRPr="00CF0516">
        <w:rPr>
          <w:lang w:val="en-US"/>
        </w:rPr>
        <w:t>.</w:t>
      </w:r>
    </w:p>
    <w:p w14:paraId="570425D2" w14:textId="46FEABE5" w:rsidR="002A2B4A" w:rsidRPr="009812BF" w:rsidRDefault="00067D80" w:rsidP="001E42F4">
      <w:pPr>
        <w:pStyle w:val="Nadpismimoobsah"/>
        <w:rPr>
          <w:lang w:val="en-US"/>
        </w:rPr>
      </w:pPr>
      <w:r w:rsidRPr="009812BF">
        <w:rPr>
          <w:lang w:val="en-US"/>
        </w:rPr>
        <w:t>Keywords</w:t>
      </w:r>
    </w:p>
    <w:p w14:paraId="5D293CB3" w14:textId="4AC80962" w:rsidR="009812BF" w:rsidRDefault="009812BF" w:rsidP="009812BF">
      <w:pPr>
        <w:pStyle w:val="Prvnodstavec"/>
        <w:rPr>
          <w:lang w:val="en-US"/>
        </w:rPr>
      </w:pPr>
      <w:r w:rsidRPr="009812BF">
        <w:rPr>
          <w:color w:val="auto"/>
          <w:lang w:val="en-US"/>
        </w:rPr>
        <w:t>E</w:t>
      </w:r>
      <w:r w:rsidRPr="009812BF">
        <w:rPr>
          <w:lang w:val="en-US"/>
        </w:rPr>
        <w:t>lectrochemical impedance spectroscopy, EIS, impedance, impedance models, measurement methods, impedance analy</w:t>
      </w:r>
      <w:r w:rsidR="005F1486">
        <w:rPr>
          <w:lang w:val="en-US"/>
        </w:rPr>
        <w:t>z</w:t>
      </w:r>
      <w:r w:rsidRPr="009812BF">
        <w:rPr>
          <w:lang w:val="en-US"/>
        </w:rPr>
        <w:t>er</w:t>
      </w:r>
      <w:r w:rsidR="00A633FB">
        <w:rPr>
          <w:lang w:val="en-US"/>
        </w:rPr>
        <w:t>, LRC meter, LabVIEW</w:t>
      </w:r>
    </w:p>
    <w:p w14:paraId="115A8557" w14:textId="357C4DB6" w:rsidR="007B7E3F" w:rsidRDefault="007B7E3F" w:rsidP="007B7E3F">
      <w:pPr>
        <w:pStyle w:val="Prvnodstavec"/>
      </w:pPr>
    </w:p>
    <w:p w14:paraId="7CBE0BFE" w14:textId="21DEF70D" w:rsidR="007B7E3F" w:rsidRDefault="007B7E3F" w:rsidP="007B7E3F">
      <w:pPr>
        <w:pStyle w:val="Odstavec"/>
      </w:pPr>
    </w:p>
    <w:p w14:paraId="01B8773B" w14:textId="1CC2CD2E" w:rsidR="007B7E3F" w:rsidRDefault="007B7E3F" w:rsidP="007B7E3F">
      <w:pPr>
        <w:pStyle w:val="Odstavec"/>
      </w:pPr>
    </w:p>
    <w:p w14:paraId="784620C5" w14:textId="35642C37" w:rsidR="007B7E3F" w:rsidRDefault="007B7E3F" w:rsidP="007B7E3F">
      <w:pPr>
        <w:pStyle w:val="Odstavec"/>
      </w:pPr>
    </w:p>
    <w:p w14:paraId="5F00FD31" w14:textId="43FE1804" w:rsidR="007B7E3F" w:rsidRDefault="007B7E3F" w:rsidP="007B7E3F">
      <w:pPr>
        <w:pStyle w:val="Odstavec"/>
      </w:pPr>
    </w:p>
    <w:p w14:paraId="05EC3BC8" w14:textId="52BE1177" w:rsidR="007B7E3F" w:rsidRDefault="007B7E3F" w:rsidP="007B7E3F">
      <w:pPr>
        <w:pStyle w:val="Odstavec"/>
      </w:pPr>
    </w:p>
    <w:p w14:paraId="60B0E9B4" w14:textId="7E0298AC" w:rsidR="007B7E3F" w:rsidRDefault="007B7E3F" w:rsidP="007B7E3F">
      <w:pPr>
        <w:pStyle w:val="Odstavec"/>
      </w:pPr>
    </w:p>
    <w:p w14:paraId="44A7E91B" w14:textId="78A69CED" w:rsidR="007B7E3F" w:rsidRDefault="007B7E3F" w:rsidP="007B7E3F">
      <w:pPr>
        <w:pStyle w:val="Odstavec"/>
      </w:pPr>
    </w:p>
    <w:p w14:paraId="2ADF346C" w14:textId="4FEAE4AE" w:rsidR="007B7E3F" w:rsidRDefault="007B7E3F" w:rsidP="007B7E3F">
      <w:pPr>
        <w:pStyle w:val="Odstavec"/>
      </w:pPr>
    </w:p>
    <w:p w14:paraId="0153D210" w14:textId="07AE640B" w:rsidR="007B7E3F" w:rsidRDefault="007B7E3F" w:rsidP="007B7E3F">
      <w:pPr>
        <w:pStyle w:val="Odstavec"/>
      </w:pPr>
    </w:p>
    <w:p w14:paraId="48409E43" w14:textId="72045261" w:rsidR="007B7E3F" w:rsidRDefault="007B7E3F" w:rsidP="007B7E3F">
      <w:pPr>
        <w:pStyle w:val="Odstavec"/>
      </w:pPr>
    </w:p>
    <w:p w14:paraId="2AD95A43" w14:textId="6F687C1A" w:rsidR="007B7E3F" w:rsidRDefault="007B7E3F" w:rsidP="007B7E3F">
      <w:pPr>
        <w:pStyle w:val="Odstavec"/>
      </w:pPr>
    </w:p>
    <w:p w14:paraId="166DE164" w14:textId="106C7B31" w:rsidR="007B7E3F" w:rsidRDefault="007B7E3F" w:rsidP="007B7E3F">
      <w:pPr>
        <w:pStyle w:val="Odstavec"/>
      </w:pPr>
    </w:p>
    <w:p w14:paraId="2CBED3AE" w14:textId="2FCB7BA0" w:rsidR="007B7E3F" w:rsidRDefault="007B7E3F" w:rsidP="007B7E3F">
      <w:pPr>
        <w:pStyle w:val="Odstavec"/>
      </w:pPr>
    </w:p>
    <w:p w14:paraId="2C52728E" w14:textId="72018BB9" w:rsidR="007B7E3F" w:rsidRDefault="007B7E3F" w:rsidP="007B7E3F">
      <w:pPr>
        <w:pStyle w:val="Odstavec"/>
      </w:pPr>
    </w:p>
    <w:p w14:paraId="405A25C1" w14:textId="5D67262B" w:rsidR="007B7E3F" w:rsidRDefault="007B7E3F" w:rsidP="007B7E3F">
      <w:pPr>
        <w:pStyle w:val="Odstavec"/>
      </w:pPr>
    </w:p>
    <w:p w14:paraId="59301D48" w14:textId="25E02EF2" w:rsidR="007B7E3F" w:rsidRDefault="007B7E3F" w:rsidP="007B7E3F">
      <w:pPr>
        <w:pStyle w:val="Odstavec"/>
      </w:pPr>
    </w:p>
    <w:p w14:paraId="2475C0F3" w14:textId="5477E53F" w:rsidR="007B7E3F" w:rsidRDefault="007B7E3F" w:rsidP="007B7E3F">
      <w:pPr>
        <w:pStyle w:val="Odstavec"/>
      </w:pPr>
    </w:p>
    <w:p w14:paraId="16A279DB" w14:textId="72298379" w:rsidR="007B7E3F" w:rsidRDefault="007B7E3F" w:rsidP="007B7E3F">
      <w:pPr>
        <w:pStyle w:val="Odstavec"/>
      </w:pPr>
    </w:p>
    <w:p w14:paraId="3DA5ACA6" w14:textId="17DD212B" w:rsidR="007B7E3F" w:rsidRDefault="007B7E3F" w:rsidP="007B7E3F">
      <w:pPr>
        <w:pStyle w:val="Odstavec"/>
      </w:pPr>
    </w:p>
    <w:p w14:paraId="194E1F54" w14:textId="65148F89" w:rsidR="007B7E3F" w:rsidRDefault="007B7E3F" w:rsidP="007B7E3F">
      <w:pPr>
        <w:pStyle w:val="Odstavec"/>
      </w:pPr>
    </w:p>
    <w:p w14:paraId="60D3798C" w14:textId="2BEAD696" w:rsidR="007B7E3F" w:rsidRDefault="007B7E3F" w:rsidP="007B7E3F">
      <w:pPr>
        <w:pStyle w:val="Odstavec"/>
      </w:pPr>
    </w:p>
    <w:p w14:paraId="6B371374" w14:textId="3AF2369D" w:rsidR="007B7E3F" w:rsidRDefault="007B7E3F" w:rsidP="007B7E3F">
      <w:pPr>
        <w:pStyle w:val="Odstavec"/>
      </w:pPr>
    </w:p>
    <w:p w14:paraId="7925E70B" w14:textId="3E1D922C" w:rsidR="007B7E3F" w:rsidRDefault="007B7E3F" w:rsidP="007B7E3F">
      <w:pPr>
        <w:pStyle w:val="Odstavec"/>
      </w:pPr>
    </w:p>
    <w:p w14:paraId="0F7D8185" w14:textId="5CDE957E" w:rsidR="007B7E3F" w:rsidRDefault="007B7E3F" w:rsidP="007B7E3F">
      <w:pPr>
        <w:pStyle w:val="Odstavec"/>
      </w:pPr>
    </w:p>
    <w:p w14:paraId="6219FC3B" w14:textId="19EE4E22" w:rsidR="007B7E3F" w:rsidRDefault="007B7E3F" w:rsidP="007B7E3F">
      <w:pPr>
        <w:pStyle w:val="Odstavec"/>
      </w:pPr>
    </w:p>
    <w:p w14:paraId="66383B00" w14:textId="163C683D" w:rsidR="007B7E3F" w:rsidRDefault="007B7E3F" w:rsidP="007B7E3F">
      <w:pPr>
        <w:pStyle w:val="Odstavec"/>
      </w:pPr>
    </w:p>
    <w:p w14:paraId="26779B97" w14:textId="5598C8DF" w:rsidR="007B7E3F" w:rsidRDefault="007B7E3F" w:rsidP="007B7E3F">
      <w:pPr>
        <w:pStyle w:val="Odstavec"/>
      </w:pPr>
    </w:p>
    <w:p w14:paraId="615EE4C2" w14:textId="107AC6D6" w:rsidR="007B7E3F" w:rsidRDefault="007B7E3F" w:rsidP="007B7E3F">
      <w:pPr>
        <w:pStyle w:val="Odstavec"/>
      </w:pPr>
    </w:p>
    <w:p w14:paraId="512AC9D8" w14:textId="718E55F5" w:rsidR="007B7E3F" w:rsidRDefault="007B7E3F" w:rsidP="007B7E3F">
      <w:pPr>
        <w:pStyle w:val="Odstavec"/>
      </w:pPr>
    </w:p>
    <w:p w14:paraId="7C8486D2" w14:textId="03351902" w:rsidR="007B7E3F" w:rsidRDefault="007B7E3F" w:rsidP="007B7E3F">
      <w:pPr>
        <w:pStyle w:val="Odstavec"/>
      </w:pPr>
    </w:p>
    <w:p w14:paraId="270D18CD" w14:textId="3C7D375C" w:rsidR="007B7E3F" w:rsidRDefault="007B7E3F" w:rsidP="007B7E3F">
      <w:pPr>
        <w:pStyle w:val="Odstavec"/>
      </w:pPr>
    </w:p>
    <w:p w14:paraId="2AC18875" w14:textId="5D9CC7A5" w:rsidR="007B7E3F" w:rsidRDefault="007B7E3F" w:rsidP="007B7E3F">
      <w:pPr>
        <w:pStyle w:val="Odstavec"/>
      </w:pPr>
    </w:p>
    <w:p w14:paraId="181EA806" w14:textId="77777777" w:rsidR="007B7E3F" w:rsidRPr="007B7E3F" w:rsidRDefault="007B7E3F" w:rsidP="007B7E3F">
      <w:pPr>
        <w:pStyle w:val="Odstavec"/>
      </w:pPr>
    </w:p>
    <w:p w14:paraId="5BC7FB9C" w14:textId="78EF59F2" w:rsidR="004B2749" w:rsidRDefault="004B2749" w:rsidP="000002F4">
      <w:pPr>
        <w:pStyle w:val="Nadpismimoobsah"/>
      </w:pPr>
      <w:r>
        <w:t>Bibliografická citace:</w:t>
      </w:r>
    </w:p>
    <w:p w14:paraId="14A506AC" w14:textId="546BA120" w:rsidR="000137BE" w:rsidRPr="00FC2D21" w:rsidRDefault="00DF44C6" w:rsidP="00FC2D21">
      <w:pPr>
        <w:pStyle w:val="Prvnodstavec"/>
        <w:rPr>
          <w:lang w:val="en-US"/>
        </w:rPr>
      </w:pPr>
      <w:r w:rsidRPr="00DF44C6">
        <w:t>BRABENEC, Josef. </w:t>
      </w:r>
      <w:r w:rsidRPr="00DF44C6">
        <w:rPr>
          <w:i/>
        </w:rPr>
        <w:t>Analýza elektrických parametrů kapalného elektrolytu pomocí impedanční spektroskopie.</w:t>
      </w:r>
      <w:r w:rsidRPr="00DF44C6">
        <w:t> Brno, 2022. Dostupné také z: </w:t>
      </w:r>
      <w:hyperlink r:id="rId14" w:tgtFrame="_blank" w:history="1">
        <w:r w:rsidRPr="00DF44C6">
          <w:rPr>
            <w:rStyle w:val="Hypertextovodkaz"/>
          </w:rPr>
          <w:t>https://www.vutbr.cz/studenti/zav-prace/detail/138406</w:t>
        </w:r>
      </w:hyperlink>
      <w:r w:rsidRPr="00DF44C6">
        <w:t>. Semestrální práce. Vysoké učení technické v Brně, Fakulta elektrotechniky a komunikačních technologií, Ústav automatizace a měřicí techniky. Vedoucí práce Zdeněk Havránek.</w:t>
      </w:r>
      <w:bookmarkStart w:id="1" w:name="_Toc100936461"/>
      <w:bookmarkStart w:id="2" w:name="_Toc101325787"/>
    </w:p>
    <w:p w14:paraId="5FE3BF02" w14:textId="77777777" w:rsidR="00CA2EC1" w:rsidRPr="00D713CC" w:rsidRDefault="00CA2EC1" w:rsidP="001733DA">
      <w:pPr>
        <w:pStyle w:val="ds34nadpis"/>
        <w:spacing w:line="276" w:lineRule="auto"/>
        <w:jc w:val="center"/>
        <w:rPr>
          <w:sz w:val="36"/>
          <w:szCs w:val="36"/>
        </w:rPr>
      </w:pPr>
      <w:r w:rsidRPr="00D713CC">
        <w:rPr>
          <w:sz w:val="36"/>
          <w:szCs w:val="36"/>
        </w:rPr>
        <w:lastRenderedPageBreak/>
        <w:t>Prohlášení autora o původnosti díla</w:t>
      </w:r>
    </w:p>
    <w:p w14:paraId="3F2393E8" w14:textId="77777777" w:rsidR="00CA2EC1" w:rsidRPr="00D713CC" w:rsidRDefault="00CA2EC1" w:rsidP="00CA2EC1"/>
    <w:p w14:paraId="52EDFF80" w14:textId="0BD4849F" w:rsidR="00CA2EC1" w:rsidRPr="00D713CC" w:rsidRDefault="00CA2EC1" w:rsidP="00CA2EC1">
      <w:pPr>
        <w:tabs>
          <w:tab w:val="left" w:pos="4395"/>
        </w:tabs>
        <w:autoSpaceDE w:val="0"/>
        <w:autoSpaceDN w:val="0"/>
        <w:adjustRightInd w:val="0"/>
        <w:rPr>
          <w:b/>
        </w:rPr>
      </w:pPr>
      <w:r w:rsidRPr="00D713CC">
        <w:rPr>
          <w:b/>
        </w:rPr>
        <w:t>Jméno a příjmení studenta:</w:t>
      </w:r>
      <w:r w:rsidRPr="00D713CC">
        <w:rPr>
          <w:b/>
        </w:rPr>
        <w:tab/>
      </w:r>
      <w:r w:rsidR="00A9209B" w:rsidRPr="00D55BD3">
        <w:rPr>
          <w:bCs/>
          <w:iCs/>
        </w:rPr>
        <w:t>Josef Brabenec</w:t>
      </w:r>
    </w:p>
    <w:p w14:paraId="0F6FB1A3" w14:textId="77777777" w:rsidR="00CA2EC1" w:rsidRPr="00D713CC" w:rsidRDefault="00CA2EC1" w:rsidP="00CA2EC1">
      <w:pPr>
        <w:tabs>
          <w:tab w:val="left" w:pos="4395"/>
        </w:tabs>
        <w:autoSpaceDE w:val="0"/>
        <w:autoSpaceDN w:val="0"/>
        <w:adjustRightInd w:val="0"/>
      </w:pPr>
    </w:p>
    <w:p w14:paraId="4AFE6F6A" w14:textId="42C3B406" w:rsidR="00CA2EC1" w:rsidRPr="00D713CC" w:rsidRDefault="00CA2EC1" w:rsidP="00CA2EC1">
      <w:pPr>
        <w:tabs>
          <w:tab w:val="left" w:pos="4395"/>
        </w:tabs>
        <w:autoSpaceDE w:val="0"/>
        <w:autoSpaceDN w:val="0"/>
        <w:adjustRightInd w:val="0"/>
        <w:rPr>
          <w:b/>
        </w:rPr>
      </w:pPr>
      <w:r w:rsidRPr="00D713CC">
        <w:rPr>
          <w:b/>
        </w:rPr>
        <w:t>VUT ID studenta:</w:t>
      </w:r>
      <w:r w:rsidRPr="00D713CC">
        <w:rPr>
          <w:b/>
        </w:rPr>
        <w:tab/>
      </w:r>
      <w:r w:rsidR="00A9209B" w:rsidRPr="00D55BD3">
        <w:rPr>
          <w:bCs/>
          <w:iCs/>
        </w:rPr>
        <w:t>216779</w:t>
      </w:r>
    </w:p>
    <w:p w14:paraId="1E050E00" w14:textId="77777777" w:rsidR="00CA2EC1" w:rsidRPr="00D713CC" w:rsidRDefault="00CA2EC1" w:rsidP="00CA2EC1">
      <w:pPr>
        <w:tabs>
          <w:tab w:val="left" w:pos="4395"/>
        </w:tabs>
        <w:autoSpaceDE w:val="0"/>
        <w:autoSpaceDN w:val="0"/>
        <w:adjustRightInd w:val="0"/>
      </w:pPr>
    </w:p>
    <w:p w14:paraId="42F6DD55" w14:textId="5822DD75" w:rsidR="00CA2EC1" w:rsidRPr="00D713CC" w:rsidRDefault="00CA2EC1" w:rsidP="00CA2EC1">
      <w:pPr>
        <w:tabs>
          <w:tab w:val="left" w:pos="4395"/>
        </w:tabs>
        <w:autoSpaceDE w:val="0"/>
        <w:autoSpaceDN w:val="0"/>
        <w:adjustRightInd w:val="0"/>
        <w:rPr>
          <w:color w:val="FF0000"/>
        </w:rPr>
      </w:pPr>
      <w:r w:rsidRPr="00D713CC">
        <w:rPr>
          <w:b/>
        </w:rPr>
        <w:t xml:space="preserve">Typ práce: </w:t>
      </w:r>
      <w:r w:rsidRPr="00D713CC">
        <w:rPr>
          <w:b/>
        </w:rPr>
        <w:tab/>
      </w:r>
      <w:r w:rsidR="00305E27">
        <w:rPr>
          <w:bCs/>
          <w:iCs/>
        </w:rPr>
        <w:t>Bakalářská</w:t>
      </w:r>
      <w:r w:rsidR="00A9209B" w:rsidRPr="00D55BD3">
        <w:rPr>
          <w:bCs/>
          <w:iCs/>
        </w:rPr>
        <w:t xml:space="preserve"> práce</w:t>
      </w:r>
    </w:p>
    <w:p w14:paraId="1395DCB9" w14:textId="77777777" w:rsidR="00CA2EC1" w:rsidRPr="00D713CC" w:rsidRDefault="00CA2EC1" w:rsidP="00CA2EC1">
      <w:pPr>
        <w:tabs>
          <w:tab w:val="left" w:pos="4395"/>
        </w:tabs>
        <w:autoSpaceDE w:val="0"/>
        <w:autoSpaceDN w:val="0"/>
        <w:adjustRightInd w:val="0"/>
        <w:rPr>
          <w:b/>
        </w:rPr>
      </w:pPr>
    </w:p>
    <w:p w14:paraId="77416CB0" w14:textId="77777777" w:rsidR="00CA2EC1" w:rsidRPr="00D713CC" w:rsidRDefault="00CA2EC1" w:rsidP="00CA2EC1">
      <w:pPr>
        <w:tabs>
          <w:tab w:val="left" w:pos="4395"/>
        </w:tabs>
        <w:autoSpaceDE w:val="0"/>
        <w:autoSpaceDN w:val="0"/>
        <w:adjustRightInd w:val="0"/>
        <w:rPr>
          <w:b/>
        </w:rPr>
      </w:pPr>
      <w:r w:rsidRPr="00D713CC">
        <w:rPr>
          <w:b/>
        </w:rPr>
        <w:t>Akademický rok:</w:t>
      </w:r>
      <w:r w:rsidRPr="00D713CC">
        <w:rPr>
          <w:b/>
        </w:rPr>
        <w:tab/>
      </w:r>
      <w:r w:rsidRPr="00D55BD3">
        <w:t>2021/22</w:t>
      </w:r>
    </w:p>
    <w:p w14:paraId="23F380B8" w14:textId="77777777" w:rsidR="00CA2EC1" w:rsidRPr="00D713CC" w:rsidRDefault="00CA2EC1" w:rsidP="00CA2EC1">
      <w:pPr>
        <w:tabs>
          <w:tab w:val="left" w:pos="4395"/>
        </w:tabs>
        <w:autoSpaceDE w:val="0"/>
        <w:autoSpaceDN w:val="0"/>
        <w:adjustRightInd w:val="0"/>
        <w:rPr>
          <w:b/>
        </w:rPr>
      </w:pPr>
    </w:p>
    <w:p w14:paraId="4F9DD228" w14:textId="3E433D4C" w:rsidR="00CA2EC1" w:rsidRPr="00D713CC" w:rsidRDefault="00CA2EC1" w:rsidP="004D709A">
      <w:pPr>
        <w:tabs>
          <w:tab w:val="left" w:pos="4395"/>
        </w:tabs>
        <w:autoSpaceDE w:val="0"/>
        <w:autoSpaceDN w:val="0"/>
        <w:adjustRightInd w:val="0"/>
        <w:ind w:left="4392" w:hanging="4035"/>
        <w:rPr>
          <w:i/>
          <w:color w:val="FF0000"/>
        </w:rPr>
      </w:pPr>
      <w:r w:rsidRPr="00D713CC">
        <w:rPr>
          <w:b/>
        </w:rPr>
        <w:t>Téma závěrečné práce:</w:t>
      </w:r>
      <w:r w:rsidRPr="00D713CC">
        <w:rPr>
          <w:b/>
        </w:rPr>
        <w:tab/>
      </w:r>
      <w:r w:rsidR="004D709A" w:rsidRPr="00D55BD3">
        <w:rPr>
          <w:bCs/>
          <w:iCs/>
        </w:rPr>
        <w:t>Analýza elektrických parametrů kapalného elektrolytu pomocí impedanční spektroskopie</w:t>
      </w:r>
    </w:p>
    <w:p w14:paraId="74943506" w14:textId="77777777" w:rsidR="00CA2EC1" w:rsidRPr="00D713CC" w:rsidRDefault="00CA2EC1" w:rsidP="00CA2EC1">
      <w:pPr>
        <w:autoSpaceDE w:val="0"/>
        <w:autoSpaceDN w:val="0"/>
        <w:adjustRightInd w:val="0"/>
        <w:rPr>
          <w:b/>
        </w:rPr>
      </w:pPr>
    </w:p>
    <w:p w14:paraId="74C327FB" w14:textId="77777777" w:rsidR="00CA2EC1" w:rsidRPr="00D713CC" w:rsidRDefault="00CA2EC1" w:rsidP="00CA2EC1">
      <w:pPr>
        <w:autoSpaceDE w:val="0"/>
        <w:autoSpaceDN w:val="0"/>
        <w:adjustRightInd w:val="0"/>
      </w:pPr>
    </w:p>
    <w:p w14:paraId="7DE1AB4F" w14:textId="77777777" w:rsidR="00CA2EC1" w:rsidRPr="00D713CC" w:rsidRDefault="00CA2EC1" w:rsidP="00CA2EC1">
      <w:pPr>
        <w:autoSpaceDE w:val="0"/>
        <w:autoSpaceDN w:val="0"/>
        <w:adjustRightInd w:val="0"/>
      </w:pPr>
    </w:p>
    <w:p w14:paraId="557601E4" w14:textId="77777777" w:rsidR="00CA2EC1" w:rsidRPr="00D713CC" w:rsidRDefault="00CA2EC1" w:rsidP="00CA2EC1">
      <w:pPr>
        <w:autoSpaceDE w:val="0"/>
        <w:autoSpaceDN w:val="0"/>
        <w:adjustRightInd w:val="0"/>
      </w:pPr>
    </w:p>
    <w:p w14:paraId="2B335BF9" w14:textId="77777777" w:rsidR="00CA2EC1" w:rsidRDefault="00CA2EC1" w:rsidP="00CA2EC1">
      <w:pPr>
        <w:pStyle w:val="Prvnodstavec"/>
      </w:pPr>
      <w:r w:rsidRPr="00D713CC">
        <w:t>Prohlašuji, že svou závěrečnou práci jsem vypracoval samostatně pod vedením vedoucí/ho závěrečné práce a s použitím odborné literatury a dalších informačních zdrojů, které jsou všechny citovány v práci a uvedeny v seznamu literatury na konci práce.</w:t>
      </w:r>
    </w:p>
    <w:p w14:paraId="6C5C389F" w14:textId="77777777" w:rsidR="00CA2EC1" w:rsidRPr="00F96216" w:rsidRDefault="00CA2EC1" w:rsidP="00CA2EC1">
      <w:pPr>
        <w:pStyle w:val="Prvnodstavec"/>
      </w:pPr>
    </w:p>
    <w:p w14:paraId="28F50B72" w14:textId="77777777" w:rsidR="00CA2EC1" w:rsidRPr="00D713CC" w:rsidRDefault="00CA2EC1" w:rsidP="00CA2EC1">
      <w:pPr>
        <w:pStyle w:val="Prvnodstavec"/>
      </w:pPr>
      <w:r w:rsidRPr="00D713CC">
        <w:t xml:space="preserve">Jako autor uvedené závěrečné práce dále prohlašuji, že v souvislosti s vytvořením této závěrečné práce jsem neporušil autorská práva třetích osob, zejména jsem nezasáhl nedovoleným způsobem do cizích autorských práv osobnostních a jsem si plně vědom následků porušení ustanovení § </w:t>
      </w:r>
      <w:smartTag w:uri="urn:schemas-microsoft-com:office:smarttags" w:element="metricconverter">
        <w:smartTagPr>
          <w:attr w:name="ProductID" w:val="11 a"/>
        </w:smartTagPr>
        <w:r w:rsidRPr="00D713CC">
          <w:t>11 a</w:t>
        </w:r>
      </w:smartTag>
      <w:r w:rsidRPr="00D713CC">
        <w:t xml:space="preserve"> následujících autorského zákona č. 121/2000 Sb., včetně možných trestněprávních důsledků vyplývajících z ustanovení části druhé, hlavy VI. díl 4 Trestního zákoníku č. 40/2009 Sb.</w:t>
      </w:r>
    </w:p>
    <w:p w14:paraId="5BC4EC9A" w14:textId="77777777" w:rsidR="00CA2EC1" w:rsidRPr="00D713CC" w:rsidRDefault="00CA2EC1" w:rsidP="00CA2EC1">
      <w:pPr>
        <w:pStyle w:val="Prosttext"/>
        <w:rPr>
          <w:rFonts w:ascii="Times New Roman" w:hAnsi="Times New Roman"/>
          <w:sz w:val="24"/>
        </w:rPr>
      </w:pPr>
    </w:p>
    <w:p w14:paraId="2CB5C822" w14:textId="77777777" w:rsidR="00CA2EC1" w:rsidRPr="00D713CC" w:rsidRDefault="00CA2EC1" w:rsidP="00CA2EC1">
      <w:pPr>
        <w:pStyle w:val="Prosttext"/>
        <w:rPr>
          <w:rFonts w:ascii="Times New Roman" w:hAnsi="Times New Roman"/>
          <w:sz w:val="24"/>
        </w:rPr>
      </w:pPr>
    </w:p>
    <w:p w14:paraId="54CB8150" w14:textId="77777777" w:rsidR="00CA2EC1" w:rsidRPr="00D713CC" w:rsidRDefault="00CA2EC1" w:rsidP="00CA2EC1">
      <w:pPr>
        <w:pStyle w:val="Prosttext"/>
        <w:rPr>
          <w:rFonts w:ascii="Times New Roman" w:hAnsi="Times New Roman"/>
          <w:sz w:val="24"/>
        </w:rPr>
      </w:pPr>
      <w:r w:rsidRPr="00D713CC">
        <w:rPr>
          <w:rFonts w:ascii="Times New Roman" w:hAnsi="Times New Roman"/>
        </w:rPr>
        <w:t>.</w:t>
      </w:r>
    </w:p>
    <w:p w14:paraId="1E2CC669" w14:textId="222B7985" w:rsidR="00CA2EC1" w:rsidRPr="00D713CC" w:rsidRDefault="00CA2EC1" w:rsidP="00CA2EC1">
      <w:pPr>
        <w:pStyle w:val="Prosttext"/>
        <w:tabs>
          <w:tab w:val="left" w:pos="4962"/>
          <w:tab w:val="left" w:leader="hyphen" w:pos="8222"/>
        </w:tabs>
        <w:rPr>
          <w:rFonts w:ascii="Times New Roman" w:hAnsi="Times New Roman"/>
          <w:sz w:val="24"/>
        </w:rPr>
      </w:pPr>
      <w:r w:rsidRPr="00D713CC">
        <w:rPr>
          <w:rFonts w:ascii="Times New Roman" w:hAnsi="Times New Roman"/>
          <w:sz w:val="24"/>
        </w:rPr>
        <w:t>V Brně dne:</w:t>
      </w:r>
      <w:r w:rsidR="00737954">
        <w:rPr>
          <w:rFonts w:ascii="Times New Roman" w:hAnsi="Times New Roman"/>
          <w:bCs/>
          <w:iCs/>
          <w:sz w:val="24"/>
        </w:rPr>
        <w:t xml:space="preserve"> </w:t>
      </w:r>
      <w:r w:rsidR="007618AF">
        <w:rPr>
          <w:rFonts w:ascii="Times New Roman" w:hAnsi="Times New Roman"/>
          <w:bCs/>
          <w:iCs/>
          <w:sz w:val="24"/>
        </w:rPr>
        <w:t xml:space="preserve">___________ </w:t>
      </w:r>
      <w:r w:rsidR="00737954">
        <w:rPr>
          <w:rFonts w:ascii="Times New Roman" w:hAnsi="Times New Roman"/>
          <w:bCs/>
          <w:iCs/>
          <w:sz w:val="24"/>
        </w:rPr>
        <w:t>2022</w:t>
      </w:r>
      <w:r w:rsidRPr="00D713CC">
        <w:rPr>
          <w:rFonts w:ascii="Times New Roman" w:hAnsi="Times New Roman"/>
          <w:sz w:val="24"/>
        </w:rPr>
        <w:tab/>
      </w:r>
      <w:r w:rsidR="00935766" w:rsidRPr="00D713CC">
        <w:rPr>
          <w:rFonts w:ascii="Times New Roman" w:hAnsi="Times New Roman"/>
          <w:sz w:val="24"/>
        </w:rPr>
        <w:tab/>
      </w:r>
    </w:p>
    <w:p w14:paraId="36C476A6" w14:textId="77777777" w:rsidR="00CA2EC1" w:rsidRPr="00D713CC" w:rsidRDefault="00CA2EC1" w:rsidP="00CA2EC1">
      <w:pPr>
        <w:pStyle w:val="Prosttext"/>
        <w:tabs>
          <w:tab w:val="center" w:pos="6804"/>
        </w:tabs>
        <w:ind w:firstLine="352"/>
        <w:rPr>
          <w:rFonts w:ascii="Times New Roman" w:hAnsi="Times New Roman"/>
          <w:sz w:val="24"/>
        </w:rPr>
      </w:pPr>
      <w:r w:rsidRPr="00D713CC">
        <w:rPr>
          <w:rFonts w:ascii="Times New Roman" w:hAnsi="Times New Roman"/>
          <w:sz w:val="24"/>
        </w:rPr>
        <w:tab/>
        <w:t>podpis autora</w:t>
      </w:r>
    </w:p>
    <w:p w14:paraId="6988B3C0" w14:textId="44097D62" w:rsidR="00CA2EC1" w:rsidRDefault="00CA2EC1">
      <w:pPr>
        <w:spacing w:line="240" w:lineRule="auto"/>
        <w:ind w:left="0"/>
      </w:pPr>
      <w:r>
        <w:br w:type="page"/>
      </w:r>
    </w:p>
    <w:p w14:paraId="46CB4352" w14:textId="77777777" w:rsidR="000A0DB3" w:rsidRPr="00D713CC" w:rsidRDefault="000A0DB3" w:rsidP="000A0DB3">
      <w:pPr>
        <w:pStyle w:val="ds2"/>
        <w:spacing w:line="276" w:lineRule="auto"/>
        <w:rPr>
          <w:lang w:val="cs-CZ"/>
        </w:rPr>
      </w:pPr>
    </w:p>
    <w:p w14:paraId="7EE28D95" w14:textId="63014941" w:rsidR="000A0DB3" w:rsidRDefault="000A0DB3" w:rsidP="000A0DB3">
      <w:pPr>
        <w:pStyle w:val="ds2"/>
        <w:spacing w:line="276" w:lineRule="auto"/>
        <w:rPr>
          <w:lang w:val="cs-CZ"/>
        </w:rPr>
      </w:pPr>
    </w:p>
    <w:p w14:paraId="43642645" w14:textId="741CEEDE" w:rsidR="006065A6" w:rsidRDefault="006065A6" w:rsidP="000A0DB3">
      <w:pPr>
        <w:pStyle w:val="ds2"/>
        <w:spacing w:line="276" w:lineRule="auto"/>
        <w:rPr>
          <w:lang w:val="cs-CZ"/>
        </w:rPr>
      </w:pPr>
    </w:p>
    <w:p w14:paraId="1504B7A2" w14:textId="7105746D" w:rsidR="006065A6" w:rsidRDefault="006065A6" w:rsidP="000A0DB3">
      <w:pPr>
        <w:pStyle w:val="ds2"/>
        <w:spacing w:line="276" w:lineRule="auto"/>
        <w:rPr>
          <w:lang w:val="cs-CZ"/>
        </w:rPr>
      </w:pPr>
    </w:p>
    <w:p w14:paraId="79506ABC" w14:textId="1D1BB94B" w:rsidR="006065A6" w:rsidRDefault="006065A6" w:rsidP="000A0DB3">
      <w:pPr>
        <w:pStyle w:val="ds2"/>
        <w:spacing w:line="276" w:lineRule="auto"/>
        <w:rPr>
          <w:lang w:val="cs-CZ"/>
        </w:rPr>
      </w:pPr>
    </w:p>
    <w:p w14:paraId="4BA023A0" w14:textId="59837F80" w:rsidR="006065A6" w:rsidRDefault="006065A6" w:rsidP="000A0DB3">
      <w:pPr>
        <w:pStyle w:val="ds2"/>
        <w:spacing w:line="276" w:lineRule="auto"/>
        <w:rPr>
          <w:lang w:val="cs-CZ"/>
        </w:rPr>
      </w:pPr>
    </w:p>
    <w:p w14:paraId="24BF2B31" w14:textId="54E8BA89" w:rsidR="006065A6" w:rsidRDefault="006065A6" w:rsidP="000A0DB3">
      <w:pPr>
        <w:pStyle w:val="ds2"/>
        <w:spacing w:line="276" w:lineRule="auto"/>
        <w:rPr>
          <w:lang w:val="cs-CZ"/>
        </w:rPr>
      </w:pPr>
    </w:p>
    <w:p w14:paraId="7F48FB66" w14:textId="2DE16BE5" w:rsidR="006065A6" w:rsidRDefault="006065A6" w:rsidP="000A0DB3">
      <w:pPr>
        <w:pStyle w:val="ds2"/>
        <w:spacing w:line="276" w:lineRule="auto"/>
        <w:rPr>
          <w:lang w:val="cs-CZ"/>
        </w:rPr>
      </w:pPr>
    </w:p>
    <w:p w14:paraId="3BF50323" w14:textId="4186327A" w:rsidR="006065A6" w:rsidRDefault="006065A6" w:rsidP="000A0DB3">
      <w:pPr>
        <w:pStyle w:val="ds2"/>
        <w:spacing w:line="276" w:lineRule="auto"/>
        <w:rPr>
          <w:lang w:val="cs-CZ"/>
        </w:rPr>
      </w:pPr>
    </w:p>
    <w:p w14:paraId="544B4737" w14:textId="66F7DB1A" w:rsidR="006065A6" w:rsidRDefault="006065A6" w:rsidP="000A0DB3">
      <w:pPr>
        <w:pStyle w:val="ds2"/>
        <w:spacing w:line="276" w:lineRule="auto"/>
        <w:rPr>
          <w:lang w:val="cs-CZ"/>
        </w:rPr>
      </w:pPr>
    </w:p>
    <w:p w14:paraId="4D9D5148" w14:textId="27441305" w:rsidR="006065A6" w:rsidRDefault="006065A6" w:rsidP="000A0DB3">
      <w:pPr>
        <w:pStyle w:val="ds2"/>
        <w:spacing w:line="276" w:lineRule="auto"/>
        <w:rPr>
          <w:lang w:val="cs-CZ"/>
        </w:rPr>
      </w:pPr>
    </w:p>
    <w:p w14:paraId="799A74D0" w14:textId="570EE7FE" w:rsidR="006065A6" w:rsidRDefault="006065A6" w:rsidP="000A0DB3">
      <w:pPr>
        <w:pStyle w:val="ds2"/>
        <w:spacing w:line="276" w:lineRule="auto"/>
        <w:rPr>
          <w:lang w:val="cs-CZ"/>
        </w:rPr>
      </w:pPr>
    </w:p>
    <w:p w14:paraId="71E6D5DC" w14:textId="3FA749EA" w:rsidR="00CA21F4" w:rsidRDefault="00CA21F4" w:rsidP="000A0DB3">
      <w:pPr>
        <w:pStyle w:val="ds2"/>
        <w:spacing w:line="276" w:lineRule="auto"/>
        <w:rPr>
          <w:lang w:val="cs-CZ"/>
        </w:rPr>
      </w:pPr>
    </w:p>
    <w:p w14:paraId="0FCB6C8E" w14:textId="0A102F33" w:rsidR="00CA21F4" w:rsidRDefault="00CA21F4" w:rsidP="000A0DB3">
      <w:pPr>
        <w:pStyle w:val="ds2"/>
        <w:spacing w:line="276" w:lineRule="auto"/>
        <w:rPr>
          <w:lang w:val="cs-CZ"/>
        </w:rPr>
      </w:pPr>
    </w:p>
    <w:p w14:paraId="29EF6011" w14:textId="5F4529EA" w:rsidR="00CA21F4" w:rsidRDefault="00CA21F4" w:rsidP="000A0DB3">
      <w:pPr>
        <w:pStyle w:val="ds2"/>
        <w:spacing w:line="276" w:lineRule="auto"/>
        <w:rPr>
          <w:lang w:val="cs-CZ"/>
        </w:rPr>
      </w:pPr>
    </w:p>
    <w:p w14:paraId="7B65E99E" w14:textId="0FC05D05" w:rsidR="00CA21F4" w:rsidRDefault="00CA21F4" w:rsidP="000A0DB3">
      <w:pPr>
        <w:pStyle w:val="ds2"/>
        <w:spacing w:line="276" w:lineRule="auto"/>
        <w:rPr>
          <w:lang w:val="cs-CZ"/>
        </w:rPr>
      </w:pPr>
    </w:p>
    <w:p w14:paraId="61BD3DCA" w14:textId="33F85855" w:rsidR="00CA21F4" w:rsidRDefault="00CA21F4" w:rsidP="000A0DB3">
      <w:pPr>
        <w:pStyle w:val="ds2"/>
        <w:spacing w:line="276" w:lineRule="auto"/>
        <w:rPr>
          <w:lang w:val="cs-CZ"/>
        </w:rPr>
      </w:pPr>
    </w:p>
    <w:p w14:paraId="4A85884F" w14:textId="77777777" w:rsidR="00CA21F4" w:rsidRDefault="00CA21F4" w:rsidP="000A0DB3">
      <w:pPr>
        <w:pStyle w:val="ds2"/>
        <w:spacing w:line="276" w:lineRule="auto"/>
        <w:rPr>
          <w:lang w:val="cs-CZ"/>
        </w:rPr>
      </w:pPr>
    </w:p>
    <w:p w14:paraId="17023E0F" w14:textId="4C137ED8" w:rsidR="006065A6" w:rsidRDefault="006065A6" w:rsidP="000A0DB3">
      <w:pPr>
        <w:pStyle w:val="ds2"/>
        <w:spacing w:line="276" w:lineRule="auto"/>
        <w:rPr>
          <w:lang w:val="cs-CZ"/>
        </w:rPr>
      </w:pPr>
    </w:p>
    <w:p w14:paraId="22F6038E" w14:textId="52F32551" w:rsidR="006065A6" w:rsidRDefault="006065A6" w:rsidP="000A0DB3">
      <w:pPr>
        <w:pStyle w:val="ds2"/>
        <w:spacing w:line="276" w:lineRule="auto"/>
        <w:rPr>
          <w:lang w:val="cs-CZ"/>
        </w:rPr>
      </w:pPr>
    </w:p>
    <w:p w14:paraId="54EB803F" w14:textId="69A3D956" w:rsidR="006065A6" w:rsidRDefault="006065A6" w:rsidP="000A0DB3">
      <w:pPr>
        <w:pStyle w:val="ds2"/>
        <w:spacing w:line="276" w:lineRule="auto"/>
        <w:rPr>
          <w:lang w:val="cs-CZ"/>
        </w:rPr>
      </w:pPr>
    </w:p>
    <w:p w14:paraId="4DD59A06" w14:textId="1682B398" w:rsidR="006065A6" w:rsidRDefault="006065A6" w:rsidP="000A0DB3">
      <w:pPr>
        <w:pStyle w:val="ds2"/>
        <w:spacing w:line="276" w:lineRule="auto"/>
        <w:rPr>
          <w:lang w:val="cs-CZ"/>
        </w:rPr>
      </w:pPr>
    </w:p>
    <w:p w14:paraId="2F3098C6" w14:textId="7661B380" w:rsidR="006065A6" w:rsidRDefault="006065A6" w:rsidP="000A0DB3">
      <w:pPr>
        <w:pStyle w:val="ds2"/>
        <w:spacing w:line="276" w:lineRule="auto"/>
        <w:rPr>
          <w:lang w:val="cs-CZ"/>
        </w:rPr>
      </w:pPr>
    </w:p>
    <w:p w14:paraId="1D3031F5" w14:textId="5CF9529A" w:rsidR="006065A6" w:rsidRDefault="006065A6" w:rsidP="000A0DB3">
      <w:pPr>
        <w:pStyle w:val="ds2"/>
        <w:spacing w:line="276" w:lineRule="auto"/>
        <w:rPr>
          <w:lang w:val="cs-CZ"/>
        </w:rPr>
      </w:pPr>
    </w:p>
    <w:p w14:paraId="63E2CC8A" w14:textId="0ECDA7DF" w:rsidR="006065A6" w:rsidRDefault="006065A6" w:rsidP="000A0DB3">
      <w:pPr>
        <w:pStyle w:val="ds2"/>
        <w:spacing w:line="276" w:lineRule="auto"/>
        <w:rPr>
          <w:lang w:val="cs-CZ"/>
        </w:rPr>
      </w:pPr>
    </w:p>
    <w:p w14:paraId="02ADD268" w14:textId="64759234" w:rsidR="006065A6" w:rsidRDefault="006065A6" w:rsidP="000A0DB3">
      <w:pPr>
        <w:pStyle w:val="ds2"/>
        <w:spacing w:line="276" w:lineRule="auto"/>
        <w:rPr>
          <w:lang w:val="cs-CZ"/>
        </w:rPr>
      </w:pPr>
    </w:p>
    <w:p w14:paraId="0D76C669" w14:textId="20A664BE" w:rsidR="00935766" w:rsidRDefault="00935766" w:rsidP="000A0DB3">
      <w:pPr>
        <w:pStyle w:val="ds2"/>
        <w:spacing w:line="276" w:lineRule="auto"/>
        <w:rPr>
          <w:lang w:val="cs-CZ"/>
        </w:rPr>
      </w:pPr>
    </w:p>
    <w:p w14:paraId="2A738226" w14:textId="2C54BD54" w:rsidR="00935766" w:rsidRDefault="00935766" w:rsidP="000A0DB3">
      <w:pPr>
        <w:pStyle w:val="ds2"/>
        <w:spacing w:line="276" w:lineRule="auto"/>
        <w:rPr>
          <w:lang w:val="cs-CZ"/>
        </w:rPr>
      </w:pPr>
    </w:p>
    <w:p w14:paraId="49F00AF8" w14:textId="18E1A290" w:rsidR="00935766" w:rsidRDefault="00935766" w:rsidP="000A0DB3">
      <w:pPr>
        <w:pStyle w:val="ds2"/>
        <w:spacing w:line="276" w:lineRule="auto"/>
        <w:rPr>
          <w:lang w:val="cs-CZ"/>
        </w:rPr>
      </w:pPr>
    </w:p>
    <w:p w14:paraId="23263951" w14:textId="77777777" w:rsidR="00935766" w:rsidRDefault="00935766" w:rsidP="000A0DB3">
      <w:pPr>
        <w:pStyle w:val="ds2"/>
        <w:spacing w:line="276" w:lineRule="auto"/>
        <w:rPr>
          <w:lang w:val="cs-CZ"/>
        </w:rPr>
      </w:pPr>
    </w:p>
    <w:p w14:paraId="46074202" w14:textId="77777777" w:rsidR="006065A6" w:rsidRPr="00D713CC" w:rsidRDefault="006065A6" w:rsidP="000A0DB3">
      <w:pPr>
        <w:pStyle w:val="ds2"/>
        <w:spacing w:line="276" w:lineRule="auto"/>
        <w:rPr>
          <w:lang w:val="cs-CZ"/>
        </w:rPr>
      </w:pPr>
    </w:p>
    <w:p w14:paraId="3BB1F066" w14:textId="2946A154" w:rsidR="00D9046A" w:rsidRPr="00D713CC" w:rsidRDefault="00D9046A" w:rsidP="00D9046A">
      <w:pPr>
        <w:pStyle w:val="Nadpismimoobsah"/>
      </w:pPr>
      <w:r w:rsidRPr="00D713CC">
        <w:t>Poděkování</w:t>
      </w:r>
    </w:p>
    <w:p w14:paraId="6E7DAF5C" w14:textId="75C6BC09" w:rsidR="00D9046A" w:rsidRPr="00D713CC" w:rsidRDefault="00D9046A" w:rsidP="00DC7DDC">
      <w:pPr>
        <w:pStyle w:val="Prvnodstavec"/>
      </w:pPr>
      <w:r w:rsidRPr="00D713CC">
        <w:t>Děkuji vedoucímu bakalářské práce</w:t>
      </w:r>
      <w:r w:rsidR="00DF6515">
        <w:t xml:space="preserve"> </w:t>
      </w:r>
      <w:r w:rsidRPr="00D713CC">
        <w:t xml:space="preserve">Ing. </w:t>
      </w:r>
      <w:r w:rsidR="00DF6515">
        <w:t>Zdeňku</w:t>
      </w:r>
      <w:r w:rsidRPr="00D713CC">
        <w:t xml:space="preserve"> </w:t>
      </w:r>
      <w:r w:rsidR="00DF6515">
        <w:t>Havránkovi</w:t>
      </w:r>
      <w:r w:rsidRPr="00D713CC">
        <w:t xml:space="preserve">, </w:t>
      </w:r>
      <w:r w:rsidR="00DF6515">
        <w:t>Ph.D.</w:t>
      </w:r>
      <w:r w:rsidRPr="00D713CC">
        <w:t xml:space="preserve"> za účinnou metodickou, pedagogickou a odbornou pomoc</w:t>
      </w:r>
      <w:r w:rsidR="00767B90">
        <w:t xml:space="preserve">, za jeho čas </w:t>
      </w:r>
      <w:r w:rsidR="007A26EA">
        <w:t>při konzultacích</w:t>
      </w:r>
      <w:r w:rsidRPr="00D713CC">
        <w:t xml:space="preserve"> a další cenné rady při zpracování mé </w:t>
      </w:r>
      <w:r w:rsidR="00753359">
        <w:t>bakalářské</w:t>
      </w:r>
      <w:r w:rsidRPr="00D713CC">
        <w:t xml:space="preserve"> práce.</w:t>
      </w:r>
    </w:p>
    <w:p w14:paraId="66BD5641" w14:textId="77777777" w:rsidR="00D9046A" w:rsidRPr="00D713CC" w:rsidRDefault="00D9046A" w:rsidP="00D9046A">
      <w:pPr>
        <w:pStyle w:val="Prosttext"/>
        <w:jc w:val="both"/>
        <w:rPr>
          <w:rFonts w:ascii="Times New Roman" w:hAnsi="Times New Roman"/>
          <w:sz w:val="24"/>
        </w:rPr>
      </w:pPr>
    </w:p>
    <w:p w14:paraId="08A2E2F1" w14:textId="77777777" w:rsidR="00D9046A" w:rsidRPr="00D713CC" w:rsidRDefault="00D9046A" w:rsidP="00D9046A">
      <w:pPr>
        <w:pStyle w:val="Prosttext"/>
        <w:rPr>
          <w:rFonts w:ascii="Times New Roman" w:hAnsi="Times New Roman"/>
          <w:sz w:val="24"/>
        </w:rPr>
      </w:pPr>
    </w:p>
    <w:p w14:paraId="6BE8FD88" w14:textId="4DC494B9" w:rsidR="00D9046A" w:rsidRPr="00D713CC" w:rsidRDefault="00935766" w:rsidP="00D9046A">
      <w:pPr>
        <w:pStyle w:val="Prosttext"/>
        <w:tabs>
          <w:tab w:val="left" w:pos="4962"/>
          <w:tab w:val="left" w:leader="hyphen" w:pos="8222"/>
        </w:tabs>
        <w:rPr>
          <w:rFonts w:ascii="Times New Roman" w:hAnsi="Times New Roman"/>
          <w:sz w:val="24"/>
        </w:rPr>
      </w:pPr>
      <w:r w:rsidRPr="00D713CC">
        <w:rPr>
          <w:rFonts w:ascii="Times New Roman" w:hAnsi="Times New Roman"/>
          <w:sz w:val="24"/>
        </w:rPr>
        <w:t>V Brně dne:</w:t>
      </w:r>
      <w:r>
        <w:rPr>
          <w:rFonts w:ascii="Times New Roman" w:hAnsi="Times New Roman"/>
          <w:bCs/>
          <w:iCs/>
          <w:sz w:val="24"/>
        </w:rPr>
        <w:t xml:space="preserve"> ___________ 2022</w:t>
      </w:r>
      <w:r w:rsidR="00D9046A" w:rsidRPr="00D713CC">
        <w:rPr>
          <w:rFonts w:ascii="Times New Roman" w:hAnsi="Times New Roman"/>
          <w:sz w:val="24"/>
        </w:rPr>
        <w:tab/>
      </w:r>
      <w:r w:rsidR="00D9046A" w:rsidRPr="00D713CC">
        <w:rPr>
          <w:rFonts w:ascii="Times New Roman" w:hAnsi="Times New Roman"/>
          <w:sz w:val="24"/>
        </w:rPr>
        <w:tab/>
      </w:r>
    </w:p>
    <w:p w14:paraId="64533D45" w14:textId="0E276008" w:rsidR="006065A6" w:rsidRDefault="00D9046A" w:rsidP="00D9046A">
      <w:pPr>
        <w:pStyle w:val="Prosttext"/>
        <w:tabs>
          <w:tab w:val="center" w:pos="6804"/>
        </w:tabs>
        <w:ind w:firstLine="352"/>
        <w:rPr>
          <w:rFonts w:ascii="Times New Roman" w:hAnsi="Times New Roman"/>
          <w:sz w:val="24"/>
        </w:rPr>
      </w:pPr>
      <w:r w:rsidRPr="00D713CC">
        <w:rPr>
          <w:rFonts w:ascii="Times New Roman" w:hAnsi="Times New Roman"/>
          <w:sz w:val="24"/>
        </w:rPr>
        <w:tab/>
        <w:t>podpis autora</w:t>
      </w:r>
    </w:p>
    <w:p w14:paraId="179BC616" w14:textId="77777777" w:rsidR="006065A6" w:rsidRDefault="006065A6">
      <w:pPr>
        <w:spacing w:line="240" w:lineRule="auto"/>
        <w:ind w:left="0"/>
        <w:rPr>
          <w:szCs w:val="20"/>
        </w:rPr>
      </w:pPr>
      <w:r>
        <w:br w:type="page"/>
      </w:r>
    </w:p>
    <w:p w14:paraId="5221A8FF" w14:textId="3CC4EB6E" w:rsidR="00BD1195" w:rsidRPr="005D5F52" w:rsidRDefault="00515980" w:rsidP="00967347">
      <w:pPr>
        <w:pStyle w:val="Nadpismimoobsah"/>
      </w:pPr>
      <w:r w:rsidRPr="005D5F52">
        <w:lastRenderedPageBreak/>
        <w:t>O</w:t>
      </w:r>
      <w:r w:rsidR="00B01531" w:rsidRPr="005D5F52">
        <w:t>bsah</w:t>
      </w:r>
    </w:p>
    <w:p w14:paraId="0F165173" w14:textId="3EC1D55C" w:rsidR="00917D94" w:rsidRDefault="00B770EF">
      <w:pPr>
        <w:pStyle w:val="Obsah1"/>
        <w:rPr>
          <w:rFonts w:asciiTheme="minorHAnsi" w:eastAsiaTheme="minorEastAsia" w:hAnsiTheme="minorHAnsi" w:cstheme="minorBidi"/>
          <w:b w:val="0"/>
          <w:bCs w:val="0"/>
          <w:caps w:val="0"/>
          <w:noProof/>
          <w:sz w:val="22"/>
          <w:szCs w:val="22"/>
        </w:rPr>
      </w:pPr>
      <w:r w:rsidRPr="005D5F52">
        <w:rPr>
          <w:rFonts w:asciiTheme="majorHAnsi" w:hAnsiTheme="majorHAnsi" w:cstheme="majorHAnsi"/>
        </w:rPr>
        <w:fldChar w:fldCharType="begin"/>
      </w:r>
      <w:r w:rsidRPr="005D5F52">
        <w:rPr>
          <w:rFonts w:asciiTheme="majorHAnsi" w:hAnsiTheme="majorHAnsi" w:cstheme="majorHAnsi"/>
        </w:rPr>
        <w:instrText xml:space="preserve"> TOC \o "1-3" \h \z \t "Nadpis 1 - nečíslovaný;1" </w:instrText>
      </w:r>
      <w:r w:rsidRPr="005D5F52">
        <w:rPr>
          <w:rFonts w:asciiTheme="majorHAnsi" w:hAnsiTheme="majorHAnsi" w:cstheme="majorHAnsi"/>
        </w:rPr>
        <w:fldChar w:fldCharType="separate"/>
      </w:r>
      <w:hyperlink w:anchor="_Toc104156199" w:history="1">
        <w:r w:rsidR="00917D94" w:rsidRPr="00760AAD">
          <w:rPr>
            <w:rStyle w:val="Hypertextovodkaz"/>
            <w:noProof/>
          </w:rPr>
          <w:t>Seznam obrázků</w:t>
        </w:r>
        <w:r w:rsidR="00917D94">
          <w:rPr>
            <w:noProof/>
            <w:webHidden/>
          </w:rPr>
          <w:tab/>
        </w:r>
        <w:r w:rsidR="00917D94">
          <w:rPr>
            <w:noProof/>
            <w:webHidden/>
          </w:rPr>
          <w:fldChar w:fldCharType="begin"/>
        </w:r>
        <w:r w:rsidR="00917D94">
          <w:rPr>
            <w:noProof/>
            <w:webHidden/>
          </w:rPr>
          <w:instrText xml:space="preserve"> PAGEREF _Toc104156199 \h </w:instrText>
        </w:r>
        <w:r w:rsidR="00917D94">
          <w:rPr>
            <w:noProof/>
            <w:webHidden/>
          </w:rPr>
        </w:r>
        <w:r w:rsidR="00917D94">
          <w:rPr>
            <w:noProof/>
            <w:webHidden/>
          </w:rPr>
          <w:fldChar w:fldCharType="separate"/>
        </w:r>
        <w:r w:rsidR="00017C75">
          <w:rPr>
            <w:noProof/>
            <w:webHidden/>
          </w:rPr>
          <w:t>9</w:t>
        </w:r>
        <w:r w:rsidR="00917D94">
          <w:rPr>
            <w:noProof/>
            <w:webHidden/>
          </w:rPr>
          <w:fldChar w:fldCharType="end"/>
        </w:r>
      </w:hyperlink>
    </w:p>
    <w:p w14:paraId="663F4F10" w14:textId="3C7DF19F" w:rsidR="00917D94" w:rsidRDefault="00917D94">
      <w:pPr>
        <w:pStyle w:val="Obsah1"/>
        <w:rPr>
          <w:rFonts w:asciiTheme="minorHAnsi" w:eastAsiaTheme="minorEastAsia" w:hAnsiTheme="minorHAnsi" w:cstheme="minorBidi"/>
          <w:b w:val="0"/>
          <w:bCs w:val="0"/>
          <w:caps w:val="0"/>
          <w:noProof/>
          <w:sz w:val="22"/>
          <w:szCs w:val="22"/>
        </w:rPr>
      </w:pPr>
      <w:hyperlink w:anchor="_Toc104156200" w:history="1">
        <w:r w:rsidRPr="00760AAD">
          <w:rPr>
            <w:rStyle w:val="Hypertextovodkaz"/>
            <w:noProof/>
          </w:rPr>
          <w:t>Seznam tabulek</w:t>
        </w:r>
        <w:r>
          <w:rPr>
            <w:noProof/>
            <w:webHidden/>
          </w:rPr>
          <w:tab/>
        </w:r>
        <w:r>
          <w:rPr>
            <w:noProof/>
            <w:webHidden/>
          </w:rPr>
          <w:fldChar w:fldCharType="begin"/>
        </w:r>
        <w:r>
          <w:rPr>
            <w:noProof/>
            <w:webHidden/>
          </w:rPr>
          <w:instrText xml:space="preserve"> PAGEREF _Toc104156200 \h </w:instrText>
        </w:r>
        <w:r>
          <w:rPr>
            <w:noProof/>
            <w:webHidden/>
          </w:rPr>
        </w:r>
        <w:r>
          <w:rPr>
            <w:noProof/>
            <w:webHidden/>
          </w:rPr>
          <w:fldChar w:fldCharType="separate"/>
        </w:r>
        <w:r w:rsidR="00017C75">
          <w:rPr>
            <w:noProof/>
            <w:webHidden/>
          </w:rPr>
          <w:t>11</w:t>
        </w:r>
        <w:r>
          <w:rPr>
            <w:noProof/>
            <w:webHidden/>
          </w:rPr>
          <w:fldChar w:fldCharType="end"/>
        </w:r>
      </w:hyperlink>
    </w:p>
    <w:p w14:paraId="25C9120C" w14:textId="327B118A" w:rsidR="00917D94" w:rsidRDefault="00917D94">
      <w:pPr>
        <w:pStyle w:val="Obsah1"/>
        <w:rPr>
          <w:rFonts w:asciiTheme="minorHAnsi" w:eastAsiaTheme="minorEastAsia" w:hAnsiTheme="minorHAnsi" w:cstheme="minorBidi"/>
          <w:b w:val="0"/>
          <w:bCs w:val="0"/>
          <w:caps w:val="0"/>
          <w:noProof/>
          <w:sz w:val="22"/>
          <w:szCs w:val="22"/>
        </w:rPr>
      </w:pPr>
      <w:hyperlink w:anchor="_Toc104156201" w:history="1">
        <w:r w:rsidRPr="00760AAD">
          <w:rPr>
            <w:rStyle w:val="Hypertextovodkaz"/>
            <w:noProof/>
          </w:rPr>
          <w:t>Úvod</w:t>
        </w:r>
        <w:r>
          <w:rPr>
            <w:noProof/>
            <w:webHidden/>
          </w:rPr>
          <w:tab/>
        </w:r>
        <w:r>
          <w:rPr>
            <w:noProof/>
            <w:webHidden/>
          </w:rPr>
          <w:fldChar w:fldCharType="begin"/>
        </w:r>
        <w:r>
          <w:rPr>
            <w:noProof/>
            <w:webHidden/>
          </w:rPr>
          <w:instrText xml:space="preserve"> PAGEREF _Toc104156201 \h </w:instrText>
        </w:r>
        <w:r>
          <w:rPr>
            <w:noProof/>
            <w:webHidden/>
          </w:rPr>
        </w:r>
        <w:r>
          <w:rPr>
            <w:noProof/>
            <w:webHidden/>
          </w:rPr>
          <w:fldChar w:fldCharType="separate"/>
        </w:r>
        <w:r w:rsidR="00017C75">
          <w:rPr>
            <w:noProof/>
            <w:webHidden/>
          </w:rPr>
          <w:t>12</w:t>
        </w:r>
        <w:r>
          <w:rPr>
            <w:noProof/>
            <w:webHidden/>
          </w:rPr>
          <w:fldChar w:fldCharType="end"/>
        </w:r>
      </w:hyperlink>
    </w:p>
    <w:p w14:paraId="2DC62C27" w14:textId="1D3E6A24" w:rsidR="00917D94" w:rsidRDefault="00917D94">
      <w:pPr>
        <w:pStyle w:val="Obsah1"/>
        <w:tabs>
          <w:tab w:val="left" w:pos="480"/>
        </w:tabs>
        <w:rPr>
          <w:rFonts w:asciiTheme="minorHAnsi" w:eastAsiaTheme="minorEastAsia" w:hAnsiTheme="minorHAnsi" w:cstheme="minorBidi"/>
          <w:b w:val="0"/>
          <w:bCs w:val="0"/>
          <w:caps w:val="0"/>
          <w:noProof/>
          <w:sz w:val="22"/>
          <w:szCs w:val="22"/>
        </w:rPr>
      </w:pPr>
      <w:hyperlink w:anchor="_Toc104156202" w:history="1">
        <w:r w:rsidRPr="00760AAD">
          <w:rPr>
            <w:rStyle w:val="Hypertextovodkaz"/>
            <w:noProof/>
          </w:rPr>
          <w:t>1.</w:t>
        </w:r>
        <w:r>
          <w:rPr>
            <w:rFonts w:asciiTheme="minorHAnsi" w:eastAsiaTheme="minorEastAsia" w:hAnsiTheme="minorHAnsi" w:cstheme="minorBidi"/>
            <w:b w:val="0"/>
            <w:bCs w:val="0"/>
            <w:caps w:val="0"/>
            <w:noProof/>
            <w:sz w:val="22"/>
            <w:szCs w:val="22"/>
          </w:rPr>
          <w:tab/>
        </w:r>
        <w:r w:rsidRPr="00760AAD">
          <w:rPr>
            <w:rStyle w:val="Hypertextovodkaz"/>
            <w:noProof/>
          </w:rPr>
          <w:t>Impedanční spektroskopie</w:t>
        </w:r>
        <w:r>
          <w:rPr>
            <w:noProof/>
            <w:webHidden/>
          </w:rPr>
          <w:tab/>
        </w:r>
        <w:r>
          <w:rPr>
            <w:noProof/>
            <w:webHidden/>
          </w:rPr>
          <w:fldChar w:fldCharType="begin"/>
        </w:r>
        <w:r>
          <w:rPr>
            <w:noProof/>
            <w:webHidden/>
          </w:rPr>
          <w:instrText xml:space="preserve"> PAGEREF _Toc104156202 \h </w:instrText>
        </w:r>
        <w:r>
          <w:rPr>
            <w:noProof/>
            <w:webHidden/>
          </w:rPr>
        </w:r>
        <w:r>
          <w:rPr>
            <w:noProof/>
            <w:webHidden/>
          </w:rPr>
          <w:fldChar w:fldCharType="separate"/>
        </w:r>
        <w:r w:rsidR="00017C75">
          <w:rPr>
            <w:noProof/>
            <w:webHidden/>
          </w:rPr>
          <w:t>13</w:t>
        </w:r>
        <w:r>
          <w:rPr>
            <w:noProof/>
            <w:webHidden/>
          </w:rPr>
          <w:fldChar w:fldCharType="end"/>
        </w:r>
      </w:hyperlink>
    </w:p>
    <w:p w14:paraId="2698AD2F" w14:textId="425C962E" w:rsidR="00917D94" w:rsidRDefault="00917D94">
      <w:pPr>
        <w:pStyle w:val="Obsah2"/>
        <w:tabs>
          <w:tab w:val="left" w:pos="720"/>
          <w:tab w:val="right" w:leader="dot" w:pos="8493"/>
        </w:tabs>
        <w:rPr>
          <w:rFonts w:asciiTheme="minorHAnsi" w:eastAsiaTheme="minorEastAsia" w:hAnsiTheme="minorHAnsi" w:cstheme="minorBidi"/>
          <w:smallCaps w:val="0"/>
          <w:noProof/>
          <w:sz w:val="22"/>
          <w:szCs w:val="22"/>
        </w:rPr>
      </w:pPr>
      <w:hyperlink w:anchor="_Toc104156203" w:history="1">
        <w:r w:rsidRPr="00760AAD">
          <w:rPr>
            <w:rStyle w:val="Hypertextovodkaz"/>
            <w:noProof/>
          </w:rPr>
          <w:t>1.1</w:t>
        </w:r>
        <w:r>
          <w:rPr>
            <w:rFonts w:asciiTheme="minorHAnsi" w:eastAsiaTheme="minorEastAsia" w:hAnsiTheme="minorHAnsi" w:cstheme="minorBidi"/>
            <w:smallCaps w:val="0"/>
            <w:noProof/>
            <w:sz w:val="22"/>
            <w:szCs w:val="22"/>
          </w:rPr>
          <w:tab/>
        </w:r>
        <w:r w:rsidRPr="00760AAD">
          <w:rPr>
            <w:rStyle w:val="Hypertextovodkaz"/>
            <w:noProof/>
          </w:rPr>
          <w:t>Elektrická impedance</w:t>
        </w:r>
        <w:r>
          <w:rPr>
            <w:noProof/>
            <w:webHidden/>
          </w:rPr>
          <w:tab/>
        </w:r>
        <w:r>
          <w:rPr>
            <w:noProof/>
            <w:webHidden/>
          </w:rPr>
          <w:fldChar w:fldCharType="begin"/>
        </w:r>
        <w:r>
          <w:rPr>
            <w:noProof/>
            <w:webHidden/>
          </w:rPr>
          <w:instrText xml:space="preserve"> PAGEREF _Toc104156203 \h </w:instrText>
        </w:r>
        <w:r>
          <w:rPr>
            <w:noProof/>
            <w:webHidden/>
          </w:rPr>
        </w:r>
        <w:r>
          <w:rPr>
            <w:noProof/>
            <w:webHidden/>
          </w:rPr>
          <w:fldChar w:fldCharType="separate"/>
        </w:r>
        <w:r w:rsidR="00017C75">
          <w:rPr>
            <w:noProof/>
            <w:webHidden/>
          </w:rPr>
          <w:t>13</w:t>
        </w:r>
        <w:r>
          <w:rPr>
            <w:noProof/>
            <w:webHidden/>
          </w:rPr>
          <w:fldChar w:fldCharType="end"/>
        </w:r>
      </w:hyperlink>
    </w:p>
    <w:p w14:paraId="4A38B5D2" w14:textId="3BF5214C"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04" w:history="1">
        <w:r w:rsidRPr="00760AAD">
          <w:rPr>
            <w:rStyle w:val="Hypertextovodkaz"/>
            <w:noProof/>
          </w:rPr>
          <w:t>1.1.1</w:t>
        </w:r>
        <w:r>
          <w:rPr>
            <w:rFonts w:asciiTheme="minorHAnsi" w:eastAsiaTheme="minorEastAsia" w:hAnsiTheme="minorHAnsi" w:cstheme="minorBidi"/>
            <w:i w:val="0"/>
            <w:iCs w:val="0"/>
            <w:noProof/>
            <w:sz w:val="22"/>
            <w:szCs w:val="22"/>
          </w:rPr>
          <w:tab/>
        </w:r>
        <w:r w:rsidRPr="00760AAD">
          <w:rPr>
            <w:rStyle w:val="Hypertextovodkaz"/>
            <w:noProof/>
          </w:rPr>
          <w:t>Způsoby zápisu komplexní impedance</w:t>
        </w:r>
        <w:r>
          <w:rPr>
            <w:noProof/>
            <w:webHidden/>
          </w:rPr>
          <w:tab/>
        </w:r>
        <w:r>
          <w:rPr>
            <w:noProof/>
            <w:webHidden/>
          </w:rPr>
          <w:fldChar w:fldCharType="begin"/>
        </w:r>
        <w:r>
          <w:rPr>
            <w:noProof/>
            <w:webHidden/>
          </w:rPr>
          <w:instrText xml:space="preserve"> PAGEREF _Toc104156204 \h </w:instrText>
        </w:r>
        <w:r>
          <w:rPr>
            <w:noProof/>
            <w:webHidden/>
          </w:rPr>
        </w:r>
        <w:r>
          <w:rPr>
            <w:noProof/>
            <w:webHidden/>
          </w:rPr>
          <w:fldChar w:fldCharType="separate"/>
        </w:r>
        <w:r w:rsidR="00017C75">
          <w:rPr>
            <w:noProof/>
            <w:webHidden/>
          </w:rPr>
          <w:t>13</w:t>
        </w:r>
        <w:r>
          <w:rPr>
            <w:noProof/>
            <w:webHidden/>
          </w:rPr>
          <w:fldChar w:fldCharType="end"/>
        </w:r>
      </w:hyperlink>
    </w:p>
    <w:p w14:paraId="7CA419A5" w14:textId="354A3C6B"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05" w:history="1">
        <w:r w:rsidRPr="00760AAD">
          <w:rPr>
            <w:rStyle w:val="Hypertextovodkaz"/>
            <w:noProof/>
          </w:rPr>
          <w:t>1.1.2</w:t>
        </w:r>
        <w:r>
          <w:rPr>
            <w:rFonts w:asciiTheme="minorHAnsi" w:eastAsiaTheme="minorEastAsia" w:hAnsiTheme="minorHAnsi" w:cstheme="minorBidi"/>
            <w:i w:val="0"/>
            <w:iCs w:val="0"/>
            <w:noProof/>
            <w:sz w:val="22"/>
            <w:szCs w:val="22"/>
          </w:rPr>
          <w:tab/>
        </w:r>
        <w:r w:rsidRPr="00760AAD">
          <w:rPr>
            <w:rStyle w:val="Hypertextovodkaz"/>
            <w:noProof/>
          </w:rPr>
          <w:t>Frekvenční charakteristika - Nyquistův diagram</w:t>
        </w:r>
        <w:r>
          <w:rPr>
            <w:noProof/>
            <w:webHidden/>
          </w:rPr>
          <w:tab/>
        </w:r>
        <w:r>
          <w:rPr>
            <w:noProof/>
            <w:webHidden/>
          </w:rPr>
          <w:fldChar w:fldCharType="begin"/>
        </w:r>
        <w:r>
          <w:rPr>
            <w:noProof/>
            <w:webHidden/>
          </w:rPr>
          <w:instrText xml:space="preserve"> PAGEREF _Toc104156205 \h </w:instrText>
        </w:r>
        <w:r>
          <w:rPr>
            <w:noProof/>
            <w:webHidden/>
          </w:rPr>
        </w:r>
        <w:r>
          <w:rPr>
            <w:noProof/>
            <w:webHidden/>
          </w:rPr>
          <w:fldChar w:fldCharType="separate"/>
        </w:r>
        <w:r w:rsidR="00017C75">
          <w:rPr>
            <w:noProof/>
            <w:webHidden/>
          </w:rPr>
          <w:t>14</w:t>
        </w:r>
        <w:r>
          <w:rPr>
            <w:noProof/>
            <w:webHidden/>
          </w:rPr>
          <w:fldChar w:fldCharType="end"/>
        </w:r>
      </w:hyperlink>
    </w:p>
    <w:p w14:paraId="3E78BF69" w14:textId="28120A6E"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06" w:history="1">
        <w:r w:rsidRPr="00760AAD">
          <w:rPr>
            <w:rStyle w:val="Hypertextovodkaz"/>
            <w:noProof/>
          </w:rPr>
          <w:t>1.1.3</w:t>
        </w:r>
        <w:r>
          <w:rPr>
            <w:rFonts w:asciiTheme="minorHAnsi" w:eastAsiaTheme="minorEastAsia" w:hAnsiTheme="minorHAnsi" w:cstheme="minorBidi"/>
            <w:i w:val="0"/>
            <w:iCs w:val="0"/>
            <w:noProof/>
            <w:sz w:val="22"/>
            <w:szCs w:val="22"/>
          </w:rPr>
          <w:tab/>
        </w:r>
        <w:r w:rsidRPr="00760AAD">
          <w:rPr>
            <w:rStyle w:val="Hypertextovodkaz"/>
            <w:noProof/>
          </w:rPr>
          <w:t>Frekvenční charakteristiky - Bodeho diagramy</w:t>
        </w:r>
        <w:r>
          <w:rPr>
            <w:noProof/>
            <w:webHidden/>
          </w:rPr>
          <w:tab/>
        </w:r>
        <w:r>
          <w:rPr>
            <w:noProof/>
            <w:webHidden/>
          </w:rPr>
          <w:fldChar w:fldCharType="begin"/>
        </w:r>
        <w:r>
          <w:rPr>
            <w:noProof/>
            <w:webHidden/>
          </w:rPr>
          <w:instrText xml:space="preserve"> PAGEREF _Toc104156206 \h </w:instrText>
        </w:r>
        <w:r>
          <w:rPr>
            <w:noProof/>
            <w:webHidden/>
          </w:rPr>
        </w:r>
        <w:r>
          <w:rPr>
            <w:noProof/>
            <w:webHidden/>
          </w:rPr>
          <w:fldChar w:fldCharType="separate"/>
        </w:r>
        <w:r w:rsidR="00017C75">
          <w:rPr>
            <w:noProof/>
            <w:webHidden/>
          </w:rPr>
          <w:t>15</w:t>
        </w:r>
        <w:r>
          <w:rPr>
            <w:noProof/>
            <w:webHidden/>
          </w:rPr>
          <w:fldChar w:fldCharType="end"/>
        </w:r>
      </w:hyperlink>
    </w:p>
    <w:p w14:paraId="3953EB59" w14:textId="085CFA6E" w:rsidR="00917D94" w:rsidRDefault="00917D94">
      <w:pPr>
        <w:pStyle w:val="Obsah2"/>
        <w:tabs>
          <w:tab w:val="left" w:pos="720"/>
          <w:tab w:val="right" w:leader="dot" w:pos="8493"/>
        </w:tabs>
        <w:rPr>
          <w:rFonts w:asciiTheme="minorHAnsi" w:eastAsiaTheme="minorEastAsia" w:hAnsiTheme="minorHAnsi" w:cstheme="minorBidi"/>
          <w:smallCaps w:val="0"/>
          <w:noProof/>
          <w:sz w:val="22"/>
          <w:szCs w:val="22"/>
        </w:rPr>
      </w:pPr>
      <w:hyperlink w:anchor="_Toc104156207" w:history="1">
        <w:r w:rsidRPr="00760AAD">
          <w:rPr>
            <w:rStyle w:val="Hypertextovodkaz"/>
            <w:noProof/>
          </w:rPr>
          <w:t>1.2</w:t>
        </w:r>
        <w:r>
          <w:rPr>
            <w:rFonts w:asciiTheme="minorHAnsi" w:eastAsiaTheme="minorEastAsia" w:hAnsiTheme="minorHAnsi" w:cstheme="minorBidi"/>
            <w:smallCaps w:val="0"/>
            <w:noProof/>
            <w:sz w:val="22"/>
            <w:szCs w:val="22"/>
          </w:rPr>
          <w:tab/>
        </w:r>
        <w:r w:rsidRPr="00760AAD">
          <w:rPr>
            <w:rStyle w:val="Hypertextovodkaz"/>
            <w:noProof/>
          </w:rPr>
          <w:t>Elektrochemie</w:t>
        </w:r>
        <w:r>
          <w:rPr>
            <w:noProof/>
            <w:webHidden/>
          </w:rPr>
          <w:tab/>
        </w:r>
        <w:r>
          <w:rPr>
            <w:noProof/>
            <w:webHidden/>
          </w:rPr>
          <w:fldChar w:fldCharType="begin"/>
        </w:r>
        <w:r>
          <w:rPr>
            <w:noProof/>
            <w:webHidden/>
          </w:rPr>
          <w:instrText xml:space="preserve"> PAGEREF _Toc104156207 \h </w:instrText>
        </w:r>
        <w:r>
          <w:rPr>
            <w:noProof/>
            <w:webHidden/>
          </w:rPr>
        </w:r>
        <w:r>
          <w:rPr>
            <w:noProof/>
            <w:webHidden/>
          </w:rPr>
          <w:fldChar w:fldCharType="separate"/>
        </w:r>
        <w:r w:rsidR="00017C75">
          <w:rPr>
            <w:noProof/>
            <w:webHidden/>
          </w:rPr>
          <w:t>16</w:t>
        </w:r>
        <w:r>
          <w:rPr>
            <w:noProof/>
            <w:webHidden/>
          </w:rPr>
          <w:fldChar w:fldCharType="end"/>
        </w:r>
      </w:hyperlink>
    </w:p>
    <w:p w14:paraId="637884C1" w14:textId="06AE2711"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08" w:history="1">
        <w:r w:rsidRPr="00760AAD">
          <w:rPr>
            <w:rStyle w:val="Hypertextovodkaz"/>
            <w:noProof/>
          </w:rPr>
          <w:t>1.2.1</w:t>
        </w:r>
        <w:r>
          <w:rPr>
            <w:rFonts w:asciiTheme="minorHAnsi" w:eastAsiaTheme="minorEastAsia" w:hAnsiTheme="minorHAnsi" w:cstheme="minorBidi"/>
            <w:i w:val="0"/>
            <w:iCs w:val="0"/>
            <w:noProof/>
            <w:sz w:val="22"/>
            <w:szCs w:val="22"/>
          </w:rPr>
          <w:tab/>
        </w:r>
        <w:r w:rsidRPr="00760AAD">
          <w:rPr>
            <w:rStyle w:val="Hypertextovodkaz"/>
            <w:noProof/>
          </w:rPr>
          <w:t>Rezistory a elektrochemické články</w:t>
        </w:r>
        <w:r>
          <w:rPr>
            <w:noProof/>
            <w:webHidden/>
          </w:rPr>
          <w:tab/>
        </w:r>
        <w:r>
          <w:rPr>
            <w:noProof/>
            <w:webHidden/>
          </w:rPr>
          <w:fldChar w:fldCharType="begin"/>
        </w:r>
        <w:r>
          <w:rPr>
            <w:noProof/>
            <w:webHidden/>
          </w:rPr>
          <w:instrText xml:space="preserve"> PAGEREF _Toc104156208 \h </w:instrText>
        </w:r>
        <w:r>
          <w:rPr>
            <w:noProof/>
            <w:webHidden/>
          </w:rPr>
        </w:r>
        <w:r>
          <w:rPr>
            <w:noProof/>
            <w:webHidden/>
          </w:rPr>
          <w:fldChar w:fldCharType="separate"/>
        </w:r>
        <w:r w:rsidR="00017C75">
          <w:rPr>
            <w:noProof/>
            <w:webHidden/>
          </w:rPr>
          <w:t>16</w:t>
        </w:r>
        <w:r>
          <w:rPr>
            <w:noProof/>
            <w:webHidden/>
          </w:rPr>
          <w:fldChar w:fldCharType="end"/>
        </w:r>
      </w:hyperlink>
    </w:p>
    <w:p w14:paraId="2189CEA2" w14:textId="202C3C57"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09" w:history="1">
        <w:r w:rsidRPr="00760AAD">
          <w:rPr>
            <w:rStyle w:val="Hypertextovodkaz"/>
            <w:noProof/>
          </w:rPr>
          <w:t>1.2.2</w:t>
        </w:r>
        <w:r>
          <w:rPr>
            <w:rFonts w:asciiTheme="minorHAnsi" w:eastAsiaTheme="minorEastAsia" w:hAnsiTheme="minorHAnsi" w:cstheme="minorBidi"/>
            <w:i w:val="0"/>
            <w:iCs w:val="0"/>
            <w:noProof/>
            <w:sz w:val="22"/>
            <w:szCs w:val="22"/>
          </w:rPr>
          <w:tab/>
        </w:r>
        <w:r w:rsidRPr="00760AAD">
          <w:rPr>
            <w:rStyle w:val="Hypertextovodkaz"/>
            <w:noProof/>
          </w:rPr>
          <w:t>Elektrochemický systém</w:t>
        </w:r>
        <w:r>
          <w:rPr>
            <w:noProof/>
            <w:webHidden/>
          </w:rPr>
          <w:tab/>
        </w:r>
        <w:r>
          <w:rPr>
            <w:noProof/>
            <w:webHidden/>
          </w:rPr>
          <w:fldChar w:fldCharType="begin"/>
        </w:r>
        <w:r>
          <w:rPr>
            <w:noProof/>
            <w:webHidden/>
          </w:rPr>
          <w:instrText xml:space="preserve"> PAGEREF _Toc104156209 \h </w:instrText>
        </w:r>
        <w:r>
          <w:rPr>
            <w:noProof/>
            <w:webHidden/>
          </w:rPr>
        </w:r>
        <w:r>
          <w:rPr>
            <w:noProof/>
            <w:webHidden/>
          </w:rPr>
          <w:fldChar w:fldCharType="separate"/>
        </w:r>
        <w:r w:rsidR="00017C75">
          <w:rPr>
            <w:noProof/>
            <w:webHidden/>
          </w:rPr>
          <w:t>18</w:t>
        </w:r>
        <w:r>
          <w:rPr>
            <w:noProof/>
            <w:webHidden/>
          </w:rPr>
          <w:fldChar w:fldCharType="end"/>
        </w:r>
      </w:hyperlink>
    </w:p>
    <w:p w14:paraId="3EC8F39E" w14:textId="74E077E7"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10" w:history="1">
        <w:r w:rsidRPr="00760AAD">
          <w:rPr>
            <w:rStyle w:val="Hypertextovodkaz"/>
            <w:noProof/>
          </w:rPr>
          <w:t>1.2.3</w:t>
        </w:r>
        <w:r>
          <w:rPr>
            <w:rFonts w:asciiTheme="minorHAnsi" w:eastAsiaTheme="minorEastAsia" w:hAnsiTheme="minorHAnsi" w:cstheme="minorBidi"/>
            <w:i w:val="0"/>
            <w:iCs w:val="0"/>
            <w:noProof/>
            <w:sz w:val="22"/>
            <w:szCs w:val="22"/>
          </w:rPr>
          <w:tab/>
        </w:r>
        <w:r w:rsidRPr="00760AAD">
          <w:rPr>
            <w:rStyle w:val="Hypertextovodkaz"/>
            <w:noProof/>
          </w:rPr>
          <w:t>Dvouvrstvá kapacita</w:t>
        </w:r>
        <w:r>
          <w:rPr>
            <w:noProof/>
            <w:webHidden/>
          </w:rPr>
          <w:tab/>
        </w:r>
        <w:r>
          <w:rPr>
            <w:noProof/>
            <w:webHidden/>
          </w:rPr>
          <w:fldChar w:fldCharType="begin"/>
        </w:r>
        <w:r>
          <w:rPr>
            <w:noProof/>
            <w:webHidden/>
          </w:rPr>
          <w:instrText xml:space="preserve"> PAGEREF _Toc104156210 \h </w:instrText>
        </w:r>
        <w:r>
          <w:rPr>
            <w:noProof/>
            <w:webHidden/>
          </w:rPr>
        </w:r>
        <w:r>
          <w:rPr>
            <w:noProof/>
            <w:webHidden/>
          </w:rPr>
          <w:fldChar w:fldCharType="separate"/>
        </w:r>
        <w:r w:rsidR="00017C75">
          <w:rPr>
            <w:noProof/>
            <w:webHidden/>
          </w:rPr>
          <w:t>18</w:t>
        </w:r>
        <w:r>
          <w:rPr>
            <w:noProof/>
            <w:webHidden/>
          </w:rPr>
          <w:fldChar w:fldCharType="end"/>
        </w:r>
      </w:hyperlink>
    </w:p>
    <w:p w14:paraId="3E36DB47" w14:textId="4E18F7FB" w:rsidR="00917D94" w:rsidRDefault="00917D94">
      <w:pPr>
        <w:pStyle w:val="Obsah2"/>
        <w:tabs>
          <w:tab w:val="left" w:pos="720"/>
          <w:tab w:val="right" w:leader="dot" w:pos="8493"/>
        </w:tabs>
        <w:rPr>
          <w:rFonts w:asciiTheme="minorHAnsi" w:eastAsiaTheme="minorEastAsia" w:hAnsiTheme="minorHAnsi" w:cstheme="minorBidi"/>
          <w:smallCaps w:val="0"/>
          <w:noProof/>
          <w:sz w:val="22"/>
          <w:szCs w:val="22"/>
        </w:rPr>
      </w:pPr>
      <w:hyperlink w:anchor="_Toc104156211" w:history="1">
        <w:r w:rsidRPr="00760AAD">
          <w:rPr>
            <w:rStyle w:val="Hypertextovodkaz"/>
            <w:noProof/>
          </w:rPr>
          <w:t>1.3</w:t>
        </w:r>
        <w:r>
          <w:rPr>
            <w:rFonts w:asciiTheme="minorHAnsi" w:eastAsiaTheme="minorEastAsia" w:hAnsiTheme="minorHAnsi" w:cstheme="minorBidi"/>
            <w:smallCaps w:val="0"/>
            <w:noProof/>
            <w:sz w:val="22"/>
            <w:szCs w:val="22"/>
          </w:rPr>
          <w:tab/>
        </w:r>
        <w:r w:rsidRPr="00760AAD">
          <w:rPr>
            <w:rStyle w:val="Hypertextovodkaz"/>
            <w:noProof/>
          </w:rPr>
          <w:t>Pasivní elektrické obvodové prvky</w:t>
        </w:r>
        <w:r>
          <w:rPr>
            <w:noProof/>
            <w:webHidden/>
          </w:rPr>
          <w:tab/>
        </w:r>
        <w:r>
          <w:rPr>
            <w:noProof/>
            <w:webHidden/>
          </w:rPr>
          <w:fldChar w:fldCharType="begin"/>
        </w:r>
        <w:r>
          <w:rPr>
            <w:noProof/>
            <w:webHidden/>
          </w:rPr>
          <w:instrText xml:space="preserve"> PAGEREF _Toc104156211 \h </w:instrText>
        </w:r>
        <w:r>
          <w:rPr>
            <w:noProof/>
            <w:webHidden/>
          </w:rPr>
        </w:r>
        <w:r>
          <w:rPr>
            <w:noProof/>
            <w:webHidden/>
          </w:rPr>
          <w:fldChar w:fldCharType="separate"/>
        </w:r>
        <w:r w:rsidR="00017C75">
          <w:rPr>
            <w:noProof/>
            <w:webHidden/>
          </w:rPr>
          <w:t>20</w:t>
        </w:r>
        <w:r>
          <w:rPr>
            <w:noProof/>
            <w:webHidden/>
          </w:rPr>
          <w:fldChar w:fldCharType="end"/>
        </w:r>
      </w:hyperlink>
    </w:p>
    <w:p w14:paraId="5986F554" w14:textId="013E9629"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12" w:history="1">
        <w:r w:rsidRPr="00760AAD">
          <w:rPr>
            <w:rStyle w:val="Hypertextovodkaz"/>
            <w:noProof/>
          </w:rPr>
          <w:t>1.3.1</w:t>
        </w:r>
        <w:r>
          <w:rPr>
            <w:rFonts w:asciiTheme="minorHAnsi" w:eastAsiaTheme="minorEastAsia" w:hAnsiTheme="minorHAnsi" w:cstheme="minorBidi"/>
            <w:i w:val="0"/>
            <w:iCs w:val="0"/>
            <w:noProof/>
            <w:sz w:val="22"/>
            <w:szCs w:val="22"/>
          </w:rPr>
          <w:tab/>
        </w:r>
        <w:r w:rsidRPr="00760AAD">
          <w:rPr>
            <w:rStyle w:val="Hypertextovodkaz"/>
            <w:noProof/>
          </w:rPr>
          <w:t>Základní prvky náhradního obvodu</w:t>
        </w:r>
        <w:r>
          <w:rPr>
            <w:noProof/>
            <w:webHidden/>
          </w:rPr>
          <w:tab/>
        </w:r>
        <w:r>
          <w:rPr>
            <w:noProof/>
            <w:webHidden/>
          </w:rPr>
          <w:fldChar w:fldCharType="begin"/>
        </w:r>
        <w:r>
          <w:rPr>
            <w:noProof/>
            <w:webHidden/>
          </w:rPr>
          <w:instrText xml:space="preserve"> PAGEREF _Toc104156212 \h </w:instrText>
        </w:r>
        <w:r>
          <w:rPr>
            <w:noProof/>
            <w:webHidden/>
          </w:rPr>
        </w:r>
        <w:r>
          <w:rPr>
            <w:noProof/>
            <w:webHidden/>
          </w:rPr>
          <w:fldChar w:fldCharType="separate"/>
        </w:r>
        <w:r w:rsidR="00017C75">
          <w:rPr>
            <w:noProof/>
            <w:webHidden/>
          </w:rPr>
          <w:t>20</w:t>
        </w:r>
        <w:r>
          <w:rPr>
            <w:noProof/>
            <w:webHidden/>
          </w:rPr>
          <w:fldChar w:fldCharType="end"/>
        </w:r>
      </w:hyperlink>
    </w:p>
    <w:p w14:paraId="297E7CBF" w14:textId="550DB5E2"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13" w:history="1">
        <w:r w:rsidRPr="00760AAD">
          <w:rPr>
            <w:rStyle w:val="Hypertextovodkaz"/>
            <w:noProof/>
          </w:rPr>
          <w:t>1.3.2</w:t>
        </w:r>
        <w:r>
          <w:rPr>
            <w:rFonts w:asciiTheme="minorHAnsi" w:eastAsiaTheme="minorEastAsia" w:hAnsiTheme="minorHAnsi" w:cstheme="minorBidi"/>
            <w:i w:val="0"/>
            <w:iCs w:val="0"/>
            <w:noProof/>
            <w:sz w:val="22"/>
            <w:szCs w:val="22"/>
          </w:rPr>
          <w:tab/>
        </w:r>
        <w:r w:rsidRPr="00760AAD">
          <w:rPr>
            <w:rStyle w:val="Hypertextovodkaz"/>
            <w:noProof/>
          </w:rPr>
          <w:t>Paralelní a sériové spojení prvků nebo impedancí</w:t>
        </w:r>
        <w:r>
          <w:rPr>
            <w:noProof/>
            <w:webHidden/>
          </w:rPr>
          <w:tab/>
        </w:r>
        <w:r>
          <w:rPr>
            <w:noProof/>
            <w:webHidden/>
          </w:rPr>
          <w:fldChar w:fldCharType="begin"/>
        </w:r>
        <w:r>
          <w:rPr>
            <w:noProof/>
            <w:webHidden/>
          </w:rPr>
          <w:instrText xml:space="preserve"> PAGEREF _Toc104156213 \h </w:instrText>
        </w:r>
        <w:r>
          <w:rPr>
            <w:noProof/>
            <w:webHidden/>
          </w:rPr>
        </w:r>
        <w:r>
          <w:rPr>
            <w:noProof/>
            <w:webHidden/>
          </w:rPr>
          <w:fldChar w:fldCharType="separate"/>
        </w:r>
        <w:r w:rsidR="00017C75">
          <w:rPr>
            <w:noProof/>
            <w:webHidden/>
          </w:rPr>
          <w:t>21</w:t>
        </w:r>
        <w:r>
          <w:rPr>
            <w:noProof/>
            <w:webHidden/>
          </w:rPr>
          <w:fldChar w:fldCharType="end"/>
        </w:r>
      </w:hyperlink>
    </w:p>
    <w:p w14:paraId="74846E12" w14:textId="5DB17076" w:rsidR="00917D94" w:rsidRDefault="00917D94">
      <w:pPr>
        <w:pStyle w:val="Obsah2"/>
        <w:tabs>
          <w:tab w:val="left" w:pos="720"/>
          <w:tab w:val="right" w:leader="dot" w:pos="8493"/>
        </w:tabs>
        <w:rPr>
          <w:rFonts w:asciiTheme="minorHAnsi" w:eastAsiaTheme="minorEastAsia" w:hAnsiTheme="minorHAnsi" w:cstheme="minorBidi"/>
          <w:smallCaps w:val="0"/>
          <w:noProof/>
          <w:sz w:val="22"/>
          <w:szCs w:val="22"/>
        </w:rPr>
      </w:pPr>
      <w:hyperlink w:anchor="_Toc104156214" w:history="1">
        <w:r w:rsidRPr="00760AAD">
          <w:rPr>
            <w:rStyle w:val="Hypertextovodkaz"/>
            <w:noProof/>
          </w:rPr>
          <w:t>1.4</w:t>
        </w:r>
        <w:r>
          <w:rPr>
            <w:rFonts w:asciiTheme="minorHAnsi" w:eastAsiaTheme="minorEastAsia" w:hAnsiTheme="minorHAnsi" w:cstheme="minorBidi"/>
            <w:smallCaps w:val="0"/>
            <w:noProof/>
            <w:sz w:val="22"/>
            <w:szCs w:val="22"/>
          </w:rPr>
          <w:tab/>
        </w:r>
        <w:r w:rsidRPr="00760AAD">
          <w:rPr>
            <w:rStyle w:val="Hypertextovodkaz"/>
            <w:noProof/>
          </w:rPr>
          <w:t>Speciální modely obvodových prvků</w:t>
        </w:r>
        <w:r>
          <w:rPr>
            <w:noProof/>
            <w:webHidden/>
          </w:rPr>
          <w:tab/>
        </w:r>
        <w:r>
          <w:rPr>
            <w:noProof/>
            <w:webHidden/>
          </w:rPr>
          <w:fldChar w:fldCharType="begin"/>
        </w:r>
        <w:r>
          <w:rPr>
            <w:noProof/>
            <w:webHidden/>
          </w:rPr>
          <w:instrText xml:space="preserve"> PAGEREF _Toc104156214 \h </w:instrText>
        </w:r>
        <w:r>
          <w:rPr>
            <w:noProof/>
            <w:webHidden/>
          </w:rPr>
        </w:r>
        <w:r>
          <w:rPr>
            <w:noProof/>
            <w:webHidden/>
          </w:rPr>
          <w:fldChar w:fldCharType="separate"/>
        </w:r>
        <w:r w:rsidR="00017C75">
          <w:rPr>
            <w:noProof/>
            <w:webHidden/>
          </w:rPr>
          <w:t>22</w:t>
        </w:r>
        <w:r>
          <w:rPr>
            <w:noProof/>
            <w:webHidden/>
          </w:rPr>
          <w:fldChar w:fldCharType="end"/>
        </w:r>
      </w:hyperlink>
    </w:p>
    <w:p w14:paraId="177F9BB5" w14:textId="1DE903FF"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15" w:history="1">
        <w:r w:rsidRPr="00760AAD">
          <w:rPr>
            <w:rStyle w:val="Hypertextovodkaz"/>
            <w:noProof/>
          </w:rPr>
          <w:t>1.4.1</w:t>
        </w:r>
        <w:r>
          <w:rPr>
            <w:rFonts w:asciiTheme="minorHAnsi" w:eastAsiaTheme="minorEastAsia" w:hAnsiTheme="minorHAnsi" w:cstheme="minorBidi"/>
            <w:i w:val="0"/>
            <w:iCs w:val="0"/>
            <w:noProof/>
            <w:sz w:val="22"/>
            <w:szCs w:val="22"/>
          </w:rPr>
          <w:tab/>
        </w:r>
        <w:r w:rsidRPr="00760AAD">
          <w:rPr>
            <w:rStyle w:val="Hypertextovodkaz"/>
            <w:noProof/>
          </w:rPr>
          <w:t>Konstantní fázový prvek (CPE)</w:t>
        </w:r>
        <w:r>
          <w:rPr>
            <w:noProof/>
            <w:webHidden/>
          </w:rPr>
          <w:tab/>
        </w:r>
        <w:r>
          <w:rPr>
            <w:noProof/>
            <w:webHidden/>
          </w:rPr>
          <w:fldChar w:fldCharType="begin"/>
        </w:r>
        <w:r>
          <w:rPr>
            <w:noProof/>
            <w:webHidden/>
          </w:rPr>
          <w:instrText xml:space="preserve"> PAGEREF _Toc104156215 \h </w:instrText>
        </w:r>
        <w:r>
          <w:rPr>
            <w:noProof/>
            <w:webHidden/>
          </w:rPr>
        </w:r>
        <w:r>
          <w:rPr>
            <w:noProof/>
            <w:webHidden/>
          </w:rPr>
          <w:fldChar w:fldCharType="separate"/>
        </w:r>
        <w:r w:rsidR="00017C75">
          <w:rPr>
            <w:noProof/>
            <w:webHidden/>
          </w:rPr>
          <w:t>22</w:t>
        </w:r>
        <w:r>
          <w:rPr>
            <w:noProof/>
            <w:webHidden/>
          </w:rPr>
          <w:fldChar w:fldCharType="end"/>
        </w:r>
      </w:hyperlink>
    </w:p>
    <w:p w14:paraId="15852947" w14:textId="4E33E7A7"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16" w:history="1">
        <w:r w:rsidRPr="00760AAD">
          <w:rPr>
            <w:rStyle w:val="Hypertextovodkaz"/>
            <w:noProof/>
          </w:rPr>
          <w:t>1.4.2</w:t>
        </w:r>
        <w:r>
          <w:rPr>
            <w:rFonts w:asciiTheme="minorHAnsi" w:eastAsiaTheme="minorEastAsia" w:hAnsiTheme="minorHAnsi" w:cstheme="minorBidi"/>
            <w:i w:val="0"/>
            <w:iCs w:val="0"/>
            <w:noProof/>
            <w:sz w:val="22"/>
            <w:szCs w:val="22"/>
          </w:rPr>
          <w:tab/>
        </w:r>
        <w:r w:rsidRPr="00760AAD">
          <w:rPr>
            <w:rStyle w:val="Hypertextovodkaz"/>
            <w:noProof/>
          </w:rPr>
          <w:t>2D a 3D distribuce impedance na elektrodách</w:t>
        </w:r>
        <w:r>
          <w:rPr>
            <w:noProof/>
            <w:webHidden/>
          </w:rPr>
          <w:tab/>
        </w:r>
        <w:r>
          <w:rPr>
            <w:noProof/>
            <w:webHidden/>
          </w:rPr>
          <w:fldChar w:fldCharType="begin"/>
        </w:r>
        <w:r>
          <w:rPr>
            <w:noProof/>
            <w:webHidden/>
          </w:rPr>
          <w:instrText xml:space="preserve"> PAGEREF _Toc104156216 \h </w:instrText>
        </w:r>
        <w:r>
          <w:rPr>
            <w:noProof/>
            <w:webHidden/>
          </w:rPr>
        </w:r>
        <w:r>
          <w:rPr>
            <w:noProof/>
            <w:webHidden/>
          </w:rPr>
          <w:fldChar w:fldCharType="separate"/>
        </w:r>
        <w:r w:rsidR="00017C75">
          <w:rPr>
            <w:noProof/>
            <w:webHidden/>
          </w:rPr>
          <w:t>23</w:t>
        </w:r>
        <w:r>
          <w:rPr>
            <w:noProof/>
            <w:webHidden/>
          </w:rPr>
          <w:fldChar w:fldCharType="end"/>
        </w:r>
      </w:hyperlink>
    </w:p>
    <w:p w14:paraId="308D36F3" w14:textId="27265AA5"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17" w:history="1">
        <w:r w:rsidRPr="00760AAD">
          <w:rPr>
            <w:rStyle w:val="Hypertextovodkaz"/>
            <w:noProof/>
          </w:rPr>
          <w:t>1.4.3</w:t>
        </w:r>
        <w:r>
          <w:rPr>
            <w:rFonts w:asciiTheme="minorHAnsi" w:eastAsiaTheme="minorEastAsia" w:hAnsiTheme="minorHAnsi" w:cstheme="minorBidi"/>
            <w:i w:val="0"/>
            <w:iCs w:val="0"/>
            <w:noProof/>
            <w:sz w:val="22"/>
            <w:szCs w:val="22"/>
          </w:rPr>
          <w:tab/>
        </w:r>
        <w:r w:rsidRPr="00760AAD">
          <w:rPr>
            <w:rStyle w:val="Hypertextovodkaz"/>
            <w:noProof/>
          </w:rPr>
          <w:t>Warburgův difuzní prvek</w:t>
        </w:r>
        <w:r>
          <w:rPr>
            <w:noProof/>
            <w:webHidden/>
          </w:rPr>
          <w:tab/>
        </w:r>
        <w:r>
          <w:rPr>
            <w:noProof/>
            <w:webHidden/>
          </w:rPr>
          <w:fldChar w:fldCharType="begin"/>
        </w:r>
        <w:r>
          <w:rPr>
            <w:noProof/>
            <w:webHidden/>
          </w:rPr>
          <w:instrText xml:space="preserve"> PAGEREF _Toc104156217 \h </w:instrText>
        </w:r>
        <w:r>
          <w:rPr>
            <w:noProof/>
            <w:webHidden/>
          </w:rPr>
        </w:r>
        <w:r>
          <w:rPr>
            <w:noProof/>
            <w:webHidden/>
          </w:rPr>
          <w:fldChar w:fldCharType="separate"/>
        </w:r>
        <w:r w:rsidR="00017C75">
          <w:rPr>
            <w:noProof/>
            <w:webHidden/>
          </w:rPr>
          <w:t>24</w:t>
        </w:r>
        <w:r>
          <w:rPr>
            <w:noProof/>
            <w:webHidden/>
          </w:rPr>
          <w:fldChar w:fldCharType="end"/>
        </w:r>
      </w:hyperlink>
    </w:p>
    <w:p w14:paraId="3481DDEC" w14:textId="3ACB0E06"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18" w:history="1">
        <w:r w:rsidRPr="00760AAD">
          <w:rPr>
            <w:rStyle w:val="Hypertextovodkaz"/>
            <w:noProof/>
          </w:rPr>
          <w:t>1.4.4</w:t>
        </w:r>
        <w:r>
          <w:rPr>
            <w:rFonts w:asciiTheme="minorHAnsi" w:eastAsiaTheme="minorEastAsia" w:hAnsiTheme="minorHAnsi" w:cstheme="minorBidi"/>
            <w:i w:val="0"/>
            <w:iCs w:val="0"/>
            <w:noProof/>
            <w:sz w:val="22"/>
            <w:szCs w:val="22"/>
          </w:rPr>
          <w:tab/>
        </w:r>
        <w:r w:rsidRPr="00760AAD">
          <w:rPr>
            <w:rStyle w:val="Hypertextovodkaz"/>
            <w:noProof/>
          </w:rPr>
          <w:t>Získání parametrů náhradního obvodu z Nyquistova diagramu</w:t>
        </w:r>
        <w:r>
          <w:rPr>
            <w:noProof/>
            <w:webHidden/>
          </w:rPr>
          <w:tab/>
        </w:r>
        <w:r>
          <w:rPr>
            <w:noProof/>
            <w:webHidden/>
          </w:rPr>
          <w:fldChar w:fldCharType="begin"/>
        </w:r>
        <w:r>
          <w:rPr>
            <w:noProof/>
            <w:webHidden/>
          </w:rPr>
          <w:instrText xml:space="preserve"> PAGEREF _Toc104156218 \h </w:instrText>
        </w:r>
        <w:r>
          <w:rPr>
            <w:noProof/>
            <w:webHidden/>
          </w:rPr>
        </w:r>
        <w:r>
          <w:rPr>
            <w:noProof/>
            <w:webHidden/>
          </w:rPr>
          <w:fldChar w:fldCharType="separate"/>
        </w:r>
        <w:r w:rsidR="00017C75">
          <w:rPr>
            <w:noProof/>
            <w:webHidden/>
          </w:rPr>
          <w:t>25</w:t>
        </w:r>
        <w:r>
          <w:rPr>
            <w:noProof/>
            <w:webHidden/>
          </w:rPr>
          <w:fldChar w:fldCharType="end"/>
        </w:r>
      </w:hyperlink>
    </w:p>
    <w:p w14:paraId="752B71CF" w14:textId="7EE00905" w:rsidR="00917D94" w:rsidRDefault="00917D94">
      <w:pPr>
        <w:pStyle w:val="Obsah1"/>
        <w:tabs>
          <w:tab w:val="left" w:pos="480"/>
        </w:tabs>
        <w:rPr>
          <w:rFonts w:asciiTheme="minorHAnsi" w:eastAsiaTheme="minorEastAsia" w:hAnsiTheme="minorHAnsi" w:cstheme="minorBidi"/>
          <w:b w:val="0"/>
          <w:bCs w:val="0"/>
          <w:caps w:val="0"/>
          <w:noProof/>
          <w:sz w:val="22"/>
          <w:szCs w:val="22"/>
        </w:rPr>
      </w:pPr>
      <w:hyperlink w:anchor="_Toc104156219" w:history="1">
        <w:r w:rsidRPr="00760AAD">
          <w:rPr>
            <w:rStyle w:val="Hypertextovodkaz"/>
            <w:noProof/>
          </w:rPr>
          <w:t>2.</w:t>
        </w:r>
        <w:r>
          <w:rPr>
            <w:rFonts w:asciiTheme="minorHAnsi" w:eastAsiaTheme="minorEastAsia" w:hAnsiTheme="minorHAnsi" w:cstheme="minorBidi"/>
            <w:b w:val="0"/>
            <w:bCs w:val="0"/>
            <w:caps w:val="0"/>
            <w:noProof/>
            <w:sz w:val="22"/>
            <w:szCs w:val="22"/>
          </w:rPr>
          <w:tab/>
        </w:r>
        <w:r w:rsidRPr="00760AAD">
          <w:rPr>
            <w:rStyle w:val="Hypertextovodkaz"/>
            <w:noProof/>
          </w:rPr>
          <w:t>Techniky měření a analýzy</w:t>
        </w:r>
        <w:r>
          <w:rPr>
            <w:noProof/>
            <w:webHidden/>
          </w:rPr>
          <w:tab/>
        </w:r>
        <w:r>
          <w:rPr>
            <w:noProof/>
            <w:webHidden/>
          </w:rPr>
          <w:fldChar w:fldCharType="begin"/>
        </w:r>
        <w:r>
          <w:rPr>
            <w:noProof/>
            <w:webHidden/>
          </w:rPr>
          <w:instrText xml:space="preserve"> PAGEREF _Toc104156219 \h </w:instrText>
        </w:r>
        <w:r>
          <w:rPr>
            <w:noProof/>
            <w:webHidden/>
          </w:rPr>
        </w:r>
        <w:r>
          <w:rPr>
            <w:noProof/>
            <w:webHidden/>
          </w:rPr>
          <w:fldChar w:fldCharType="separate"/>
        </w:r>
        <w:r w:rsidR="00017C75">
          <w:rPr>
            <w:noProof/>
            <w:webHidden/>
          </w:rPr>
          <w:t>28</w:t>
        </w:r>
        <w:r>
          <w:rPr>
            <w:noProof/>
            <w:webHidden/>
          </w:rPr>
          <w:fldChar w:fldCharType="end"/>
        </w:r>
      </w:hyperlink>
    </w:p>
    <w:p w14:paraId="1EBA128E" w14:textId="32E4FBEA" w:rsidR="00917D94" w:rsidRDefault="00917D94">
      <w:pPr>
        <w:pStyle w:val="Obsah2"/>
        <w:tabs>
          <w:tab w:val="left" w:pos="720"/>
          <w:tab w:val="right" w:leader="dot" w:pos="8493"/>
        </w:tabs>
        <w:rPr>
          <w:rFonts w:asciiTheme="minorHAnsi" w:eastAsiaTheme="minorEastAsia" w:hAnsiTheme="minorHAnsi" w:cstheme="minorBidi"/>
          <w:smallCaps w:val="0"/>
          <w:noProof/>
          <w:sz w:val="22"/>
          <w:szCs w:val="22"/>
        </w:rPr>
      </w:pPr>
      <w:hyperlink w:anchor="_Toc104156220" w:history="1">
        <w:r w:rsidRPr="00760AAD">
          <w:rPr>
            <w:rStyle w:val="Hypertextovodkaz"/>
            <w:noProof/>
          </w:rPr>
          <w:t>2.1</w:t>
        </w:r>
        <w:r>
          <w:rPr>
            <w:rFonts w:asciiTheme="minorHAnsi" w:eastAsiaTheme="minorEastAsia" w:hAnsiTheme="minorHAnsi" w:cstheme="minorBidi"/>
            <w:smallCaps w:val="0"/>
            <w:noProof/>
            <w:sz w:val="22"/>
            <w:szCs w:val="22"/>
          </w:rPr>
          <w:tab/>
        </w:r>
        <w:r w:rsidRPr="00760AAD">
          <w:rPr>
            <w:rStyle w:val="Hypertextovodkaz"/>
            <w:noProof/>
          </w:rPr>
          <w:t>Měřicí metody</w:t>
        </w:r>
        <w:r>
          <w:rPr>
            <w:noProof/>
            <w:webHidden/>
          </w:rPr>
          <w:tab/>
        </w:r>
        <w:r>
          <w:rPr>
            <w:noProof/>
            <w:webHidden/>
          </w:rPr>
          <w:fldChar w:fldCharType="begin"/>
        </w:r>
        <w:r>
          <w:rPr>
            <w:noProof/>
            <w:webHidden/>
          </w:rPr>
          <w:instrText xml:space="preserve"> PAGEREF _Toc104156220 \h </w:instrText>
        </w:r>
        <w:r>
          <w:rPr>
            <w:noProof/>
            <w:webHidden/>
          </w:rPr>
        </w:r>
        <w:r>
          <w:rPr>
            <w:noProof/>
            <w:webHidden/>
          </w:rPr>
          <w:fldChar w:fldCharType="separate"/>
        </w:r>
        <w:r w:rsidR="00017C75">
          <w:rPr>
            <w:noProof/>
            <w:webHidden/>
          </w:rPr>
          <w:t>29</w:t>
        </w:r>
        <w:r>
          <w:rPr>
            <w:noProof/>
            <w:webHidden/>
          </w:rPr>
          <w:fldChar w:fldCharType="end"/>
        </w:r>
      </w:hyperlink>
    </w:p>
    <w:p w14:paraId="63668AE7" w14:textId="5BF71EB7"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21" w:history="1">
        <w:r w:rsidRPr="00760AAD">
          <w:rPr>
            <w:rStyle w:val="Hypertextovodkaz"/>
            <w:noProof/>
          </w:rPr>
          <w:t>2.1.1</w:t>
        </w:r>
        <w:r>
          <w:rPr>
            <w:rFonts w:asciiTheme="minorHAnsi" w:eastAsiaTheme="minorEastAsia" w:hAnsiTheme="minorHAnsi" w:cstheme="minorBidi"/>
            <w:i w:val="0"/>
            <w:iCs w:val="0"/>
            <w:noProof/>
            <w:sz w:val="22"/>
            <w:szCs w:val="22"/>
          </w:rPr>
          <w:tab/>
        </w:r>
        <w:r w:rsidRPr="00760AAD">
          <w:rPr>
            <w:rStyle w:val="Hypertextovodkaz"/>
            <w:noProof/>
          </w:rPr>
          <w:t>Střídavé můstky</w:t>
        </w:r>
        <w:r>
          <w:rPr>
            <w:noProof/>
            <w:webHidden/>
          </w:rPr>
          <w:tab/>
        </w:r>
        <w:r>
          <w:rPr>
            <w:noProof/>
            <w:webHidden/>
          </w:rPr>
          <w:fldChar w:fldCharType="begin"/>
        </w:r>
        <w:r>
          <w:rPr>
            <w:noProof/>
            <w:webHidden/>
          </w:rPr>
          <w:instrText xml:space="preserve"> PAGEREF _Toc104156221 \h </w:instrText>
        </w:r>
        <w:r>
          <w:rPr>
            <w:noProof/>
            <w:webHidden/>
          </w:rPr>
        </w:r>
        <w:r>
          <w:rPr>
            <w:noProof/>
            <w:webHidden/>
          </w:rPr>
          <w:fldChar w:fldCharType="separate"/>
        </w:r>
        <w:r w:rsidR="00017C75">
          <w:rPr>
            <w:noProof/>
            <w:webHidden/>
          </w:rPr>
          <w:t>29</w:t>
        </w:r>
        <w:r>
          <w:rPr>
            <w:noProof/>
            <w:webHidden/>
          </w:rPr>
          <w:fldChar w:fldCharType="end"/>
        </w:r>
      </w:hyperlink>
    </w:p>
    <w:p w14:paraId="6FEBBE65" w14:textId="7E53348A"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22" w:history="1">
        <w:r w:rsidRPr="00760AAD">
          <w:rPr>
            <w:rStyle w:val="Hypertextovodkaz"/>
            <w:noProof/>
          </w:rPr>
          <w:t>2.1.2</w:t>
        </w:r>
        <w:r>
          <w:rPr>
            <w:rFonts w:asciiTheme="minorHAnsi" w:eastAsiaTheme="minorEastAsia" w:hAnsiTheme="minorHAnsi" w:cstheme="minorBidi"/>
            <w:i w:val="0"/>
            <w:iCs w:val="0"/>
            <w:noProof/>
            <w:sz w:val="22"/>
            <w:szCs w:val="22"/>
          </w:rPr>
          <w:tab/>
        </w:r>
        <w:r w:rsidRPr="00760AAD">
          <w:rPr>
            <w:rStyle w:val="Hypertextovodkaz"/>
            <w:noProof/>
          </w:rPr>
          <w:t>Fázově citlivá detekce (PSD)</w:t>
        </w:r>
        <w:r>
          <w:rPr>
            <w:noProof/>
            <w:webHidden/>
          </w:rPr>
          <w:tab/>
        </w:r>
        <w:r>
          <w:rPr>
            <w:noProof/>
            <w:webHidden/>
          </w:rPr>
          <w:fldChar w:fldCharType="begin"/>
        </w:r>
        <w:r>
          <w:rPr>
            <w:noProof/>
            <w:webHidden/>
          </w:rPr>
          <w:instrText xml:space="preserve"> PAGEREF _Toc104156222 \h </w:instrText>
        </w:r>
        <w:r>
          <w:rPr>
            <w:noProof/>
            <w:webHidden/>
          </w:rPr>
        </w:r>
        <w:r>
          <w:rPr>
            <w:noProof/>
            <w:webHidden/>
          </w:rPr>
          <w:fldChar w:fldCharType="separate"/>
        </w:r>
        <w:r w:rsidR="00017C75">
          <w:rPr>
            <w:noProof/>
            <w:webHidden/>
          </w:rPr>
          <w:t>29</w:t>
        </w:r>
        <w:r>
          <w:rPr>
            <w:noProof/>
            <w:webHidden/>
          </w:rPr>
          <w:fldChar w:fldCharType="end"/>
        </w:r>
      </w:hyperlink>
    </w:p>
    <w:p w14:paraId="41F419E9" w14:textId="5ECAC006"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23" w:history="1">
        <w:r w:rsidRPr="00760AAD">
          <w:rPr>
            <w:rStyle w:val="Hypertextovodkaz"/>
            <w:noProof/>
          </w:rPr>
          <w:t>2.1.3</w:t>
        </w:r>
        <w:r>
          <w:rPr>
            <w:rFonts w:asciiTheme="minorHAnsi" w:eastAsiaTheme="minorEastAsia" w:hAnsiTheme="minorHAnsi" w:cstheme="minorBidi"/>
            <w:i w:val="0"/>
            <w:iCs w:val="0"/>
            <w:noProof/>
            <w:sz w:val="22"/>
            <w:szCs w:val="22"/>
          </w:rPr>
          <w:tab/>
        </w:r>
        <w:r w:rsidRPr="00760AAD">
          <w:rPr>
            <w:rStyle w:val="Hypertextovodkaz"/>
            <w:noProof/>
          </w:rPr>
          <w:t>Lissajousova analýza</w:t>
        </w:r>
        <w:r>
          <w:rPr>
            <w:noProof/>
            <w:webHidden/>
          </w:rPr>
          <w:tab/>
        </w:r>
        <w:r>
          <w:rPr>
            <w:noProof/>
            <w:webHidden/>
          </w:rPr>
          <w:fldChar w:fldCharType="begin"/>
        </w:r>
        <w:r>
          <w:rPr>
            <w:noProof/>
            <w:webHidden/>
          </w:rPr>
          <w:instrText xml:space="preserve"> PAGEREF _Toc104156223 \h </w:instrText>
        </w:r>
        <w:r>
          <w:rPr>
            <w:noProof/>
            <w:webHidden/>
          </w:rPr>
        </w:r>
        <w:r>
          <w:rPr>
            <w:noProof/>
            <w:webHidden/>
          </w:rPr>
          <w:fldChar w:fldCharType="separate"/>
        </w:r>
        <w:r w:rsidR="00017C75">
          <w:rPr>
            <w:noProof/>
            <w:webHidden/>
          </w:rPr>
          <w:t>30</w:t>
        </w:r>
        <w:r>
          <w:rPr>
            <w:noProof/>
            <w:webHidden/>
          </w:rPr>
          <w:fldChar w:fldCharType="end"/>
        </w:r>
      </w:hyperlink>
    </w:p>
    <w:p w14:paraId="4C92C4CE" w14:textId="56A82F8C"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24" w:history="1">
        <w:r w:rsidRPr="00760AAD">
          <w:rPr>
            <w:rStyle w:val="Hypertextovodkaz"/>
            <w:noProof/>
          </w:rPr>
          <w:t>2.1.4</w:t>
        </w:r>
        <w:r>
          <w:rPr>
            <w:rFonts w:asciiTheme="minorHAnsi" w:eastAsiaTheme="minorEastAsia" w:hAnsiTheme="minorHAnsi" w:cstheme="minorBidi"/>
            <w:i w:val="0"/>
            <w:iCs w:val="0"/>
            <w:noProof/>
            <w:sz w:val="22"/>
            <w:szCs w:val="22"/>
          </w:rPr>
          <w:tab/>
        </w:r>
        <w:r w:rsidRPr="00760AAD">
          <w:rPr>
            <w:rStyle w:val="Hypertextovodkaz"/>
            <w:noProof/>
          </w:rPr>
          <w:t>Frekvenční Fourierova analýza (FFT)</w:t>
        </w:r>
        <w:r>
          <w:rPr>
            <w:noProof/>
            <w:webHidden/>
          </w:rPr>
          <w:tab/>
        </w:r>
        <w:r>
          <w:rPr>
            <w:noProof/>
            <w:webHidden/>
          </w:rPr>
          <w:fldChar w:fldCharType="begin"/>
        </w:r>
        <w:r>
          <w:rPr>
            <w:noProof/>
            <w:webHidden/>
          </w:rPr>
          <w:instrText xml:space="preserve"> PAGEREF _Toc104156224 \h </w:instrText>
        </w:r>
        <w:r>
          <w:rPr>
            <w:noProof/>
            <w:webHidden/>
          </w:rPr>
        </w:r>
        <w:r>
          <w:rPr>
            <w:noProof/>
            <w:webHidden/>
          </w:rPr>
          <w:fldChar w:fldCharType="separate"/>
        </w:r>
        <w:r w:rsidR="00017C75">
          <w:rPr>
            <w:noProof/>
            <w:webHidden/>
          </w:rPr>
          <w:t>30</w:t>
        </w:r>
        <w:r>
          <w:rPr>
            <w:noProof/>
            <w:webHidden/>
          </w:rPr>
          <w:fldChar w:fldCharType="end"/>
        </w:r>
      </w:hyperlink>
    </w:p>
    <w:p w14:paraId="3594DF6A" w14:textId="43D456BD" w:rsidR="00917D94" w:rsidRDefault="00917D94">
      <w:pPr>
        <w:pStyle w:val="Obsah2"/>
        <w:tabs>
          <w:tab w:val="left" w:pos="720"/>
          <w:tab w:val="right" w:leader="dot" w:pos="8493"/>
        </w:tabs>
        <w:rPr>
          <w:rFonts w:asciiTheme="minorHAnsi" w:eastAsiaTheme="minorEastAsia" w:hAnsiTheme="minorHAnsi" w:cstheme="minorBidi"/>
          <w:smallCaps w:val="0"/>
          <w:noProof/>
          <w:sz w:val="22"/>
          <w:szCs w:val="22"/>
        </w:rPr>
      </w:pPr>
      <w:hyperlink w:anchor="_Toc104156225" w:history="1">
        <w:r w:rsidRPr="00760AAD">
          <w:rPr>
            <w:rStyle w:val="Hypertextovodkaz"/>
            <w:noProof/>
          </w:rPr>
          <w:t>2.2</w:t>
        </w:r>
        <w:r>
          <w:rPr>
            <w:rFonts w:asciiTheme="minorHAnsi" w:eastAsiaTheme="minorEastAsia" w:hAnsiTheme="minorHAnsi" w:cstheme="minorBidi"/>
            <w:smallCaps w:val="0"/>
            <w:noProof/>
            <w:sz w:val="22"/>
            <w:szCs w:val="22"/>
          </w:rPr>
          <w:tab/>
        </w:r>
        <w:r w:rsidRPr="00760AAD">
          <w:rPr>
            <w:rStyle w:val="Hypertextovodkaz"/>
            <w:noProof/>
          </w:rPr>
          <w:t>Impedanční analyzátory</w:t>
        </w:r>
        <w:r>
          <w:rPr>
            <w:noProof/>
            <w:webHidden/>
          </w:rPr>
          <w:tab/>
        </w:r>
        <w:r>
          <w:rPr>
            <w:noProof/>
            <w:webHidden/>
          </w:rPr>
          <w:fldChar w:fldCharType="begin"/>
        </w:r>
        <w:r>
          <w:rPr>
            <w:noProof/>
            <w:webHidden/>
          </w:rPr>
          <w:instrText xml:space="preserve"> PAGEREF _Toc104156225 \h </w:instrText>
        </w:r>
        <w:r>
          <w:rPr>
            <w:noProof/>
            <w:webHidden/>
          </w:rPr>
        </w:r>
        <w:r>
          <w:rPr>
            <w:noProof/>
            <w:webHidden/>
          </w:rPr>
          <w:fldChar w:fldCharType="separate"/>
        </w:r>
        <w:r w:rsidR="00017C75">
          <w:rPr>
            <w:noProof/>
            <w:webHidden/>
          </w:rPr>
          <w:t>31</w:t>
        </w:r>
        <w:r>
          <w:rPr>
            <w:noProof/>
            <w:webHidden/>
          </w:rPr>
          <w:fldChar w:fldCharType="end"/>
        </w:r>
      </w:hyperlink>
    </w:p>
    <w:p w14:paraId="2B4BB169" w14:textId="464B113B"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26" w:history="1">
        <w:r w:rsidRPr="00760AAD">
          <w:rPr>
            <w:rStyle w:val="Hypertextovodkaz"/>
            <w:noProof/>
          </w:rPr>
          <w:t>2.2.1</w:t>
        </w:r>
        <w:r>
          <w:rPr>
            <w:rFonts w:asciiTheme="minorHAnsi" w:eastAsiaTheme="minorEastAsia" w:hAnsiTheme="minorHAnsi" w:cstheme="minorBidi"/>
            <w:i w:val="0"/>
            <w:iCs w:val="0"/>
            <w:noProof/>
            <w:sz w:val="22"/>
            <w:szCs w:val="22"/>
          </w:rPr>
          <w:tab/>
        </w:r>
        <w:r w:rsidRPr="00760AAD">
          <w:rPr>
            <w:rStyle w:val="Hypertextovodkaz"/>
            <w:noProof/>
          </w:rPr>
          <w:t>Agilent/Keysight 4294A</w:t>
        </w:r>
        <w:r>
          <w:rPr>
            <w:noProof/>
            <w:webHidden/>
          </w:rPr>
          <w:tab/>
        </w:r>
        <w:r>
          <w:rPr>
            <w:noProof/>
            <w:webHidden/>
          </w:rPr>
          <w:fldChar w:fldCharType="begin"/>
        </w:r>
        <w:r>
          <w:rPr>
            <w:noProof/>
            <w:webHidden/>
          </w:rPr>
          <w:instrText xml:space="preserve"> PAGEREF _Toc104156226 \h </w:instrText>
        </w:r>
        <w:r>
          <w:rPr>
            <w:noProof/>
            <w:webHidden/>
          </w:rPr>
        </w:r>
        <w:r>
          <w:rPr>
            <w:noProof/>
            <w:webHidden/>
          </w:rPr>
          <w:fldChar w:fldCharType="separate"/>
        </w:r>
        <w:r w:rsidR="00017C75">
          <w:rPr>
            <w:noProof/>
            <w:webHidden/>
          </w:rPr>
          <w:t>31</w:t>
        </w:r>
        <w:r>
          <w:rPr>
            <w:noProof/>
            <w:webHidden/>
          </w:rPr>
          <w:fldChar w:fldCharType="end"/>
        </w:r>
      </w:hyperlink>
    </w:p>
    <w:p w14:paraId="11E1E310" w14:textId="75405AA9"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27" w:history="1">
        <w:r w:rsidRPr="00760AAD">
          <w:rPr>
            <w:rStyle w:val="Hypertextovodkaz"/>
            <w:noProof/>
          </w:rPr>
          <w:t>2.2.2</w:t>
        </w:r>
        <w:r>
          <w:rPr>
            <w:rFonts w:asciiTheme="minorHAnsi" w:eastAsiaTheme="minorEastAsia" w:hAnsiTheme="minorHAnsi" w:cstheme="minorBidi"/>
            <w:i w:val="0"/>
            <w:iCs w:val="0"/>
            <w:noProof/>
            <w:sz w:val="22"/>
            <w:szCs w:val="22"/>
          </w:rPr>
          <w:tab/>
        </w:r>
        <w:r w:rsidRPr="00760AAD">
          <w:rPr>
            <w:rStyle w:val="Hypertextovodkaz"/>
            <w:noProof/>
          </w:rPr>
          <w:t>Wayne Kerr 6520B</w:t>
        </w:r>
        <w:r>
          <w:rPr>
            <w:noProof/>
            <w:webHidden/>
          </w:rPr>
          <w:tab/>
        </w:r>
        <w:r>
          <w:rPr>
            <w:noProof/>
            <w:webHidden/>
          </w:rPr>
          <w:fldChar w:fldCharType="begin"/>
        </w:r>
        <w:r>
          <w:rPr>
            <w:noProof/>
            <w:webHidden/>
          </w:rPr>
          <w:instrText xml:space="preserve"> PAGEREF _Toc104156227 \h </w:instrText>
        </w:r>
        <w:r>
          <w:rPr>
            <w:noProof/>
            <w:webHidden/>
          </w:rPr>
        </w:r>
        <w:r>
          <w:rPr>
            <w:noProof/>
            <w:webHidden/>
          </w:rPr>
          <w:fldChar w:fldCharType="separate"/>
        </w:r>
        <w:r w:rsidR="00017C75">
          <w:rPr>
            <w:noProof/>
            <w:webHidden/>
          </w:rPr>
          <w:t>31</w:t>
        </w:r>
        <w:r>
          <w:rPr>
            <w:noProof/>
            <w:webHidden/>
          </w:rPr>
          <w:fldChar w:fldCharType="end"/>
        </w:r>
      </w:hyperlink>
    </w:p>
    <w:p w14:paraId="21D08F17" w14:textId="5E18CA66"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28" w:history="1">
        <w:r w:rsidRPr="00760AAD">
          <w:rPr>
            <w:rStyle w:val="Hypertextovodkaz"/>
            <w:noProof/>
          </w:rPr>
          <w:t>2.2.3</w:t>
        </w:r>
        <w:r>
          <w:rPr>
            <w:rFonts w:asciiTheme="minorHAnsi" w:eastAsiaTheme="minorEastAsia" w:hAnsiTheme="minorHAnsi" w:cstheme="minorBidi"/>
            <w:i w:val="0"/>
            <w:iCs w:val="0"/>
            <w:noProof/>
            <w:sz w:val="22"/>
            <w:szCs w:val="22"/>
          </w:rPr>
          <w:tab/>
        </w:r>
        <w:r w:rsidRPr="00760AAD">
          <w:rPr>
            <w:rStyle w:val="Hypertextovodkaz"/>
            <w:noProof/>
          </w:rPr>
          <w:t>Hioki LCR HiTESTER 3532-50</w:t>
        </w:r>
        <w:r>
          <w:rPr>
            <w:noProof/>
            <w:webHidden/>
          </w:rPr>
          <w:tab/>
        </w:r>
        <w:r>
          <w:rPr>
            <w:noProof/>
            <w:webHidden/>
          </w:rPr>
          <w:fldChar w:fldCharType="begin"/>
        </w:r>
        <w:r>
          <w:rPr>
            <w:noProof/>
            <w:webHidden/>
          </w:rPr>
          <w:instrText xml:space="preserve"> PAGEREF _Toc104156228 \h </w:instrText>
        </w:r>
        <w:r>
          <w:rPr>
            <w:noProof/>
            <w:webHidden/>
          </w:rPr>
        </w:r>
        <w:r>
          <w:rPr>
            <w:noProof/>
            <w:webHidden/>
          </w:rPr>
          <w:fldChar w:fldCharType="separate"/>
        </w:r>
        <w:r w:rsidR="00017C75">
          <w:rPr>
            <w:noProof/>
            <w:webHidden/>
          </w:rPr>
          <w:t>32</w:t>
        </w:r>
        <w:r>
          <w:rPr>
            <w:noProof/>
            <w:webHidden/>
          </w:rPr>
          <w:fldChar w:fldCharType="end"/>
        </w:r>
      </w:hyperlink>
    </w:p>
    <w:p w14:paraId="590E3A9F" w14:textId="05B8BA9E"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29" w:history="1">
        <w:r w:rsidRPr="00760AAD">
          <w:rPr>
            <w:rStyle w:val="Hypertextovodkaz"/>
            <w:noProof/>
          </w:rPr>
          <w:t>2.2.4</w:t>
        </w:r>
        <w:r>
          <w:rPr>
            <w:rFonts w:asciiTheme="minorHAnsi" w:eastAsiaTheme="minorEastAsia" w:hAnsiTheme="minorHAnsi" w:cstheme="minorBidi"/>
            <w:i w:val="0"/>
            <w:iCs w:val="0"/>
            <w:noProof/>
            <w:sz w:val="22"/>
            <w:szCs w:val="22"/>
          </w:rPr>
          <w:tab/>
        </w:r>
        <w:r w:rsidRPr="00760AAD">
          <w:rPr>
            <w:rStyle w:val="Hypertextovodkaz"/>
            <w:noProof/>
          </w:rPr>
          <w:t>Volba měřiče impedance pro EIS</w:t>
        </w:r>
        <w:r>
          <w:rPr>
            <w:noProof/>
            <w:webHidden/>
          </w:rPr>
          <w:tab/>
        </w:r>
        <w:r>
          <w:rPr>
            <w:noProof/>
            <w:webHidden/>
          </w:rPr>
          <w:fldChar w:fldCharType="begin"/>
        </w:r>
        <w:r>
          <w:rPr>
            <w:noProof/>
            <w:webHidden/>
          </w:rPr>
          <w:instrText xml:space="preserve"> PAGEREF _Toc104156229 \h </w:instrText>
        </w:r>
        <w:r>
          <w:rPr>
            <w:noProof/>
            <w:webHidden/>
          </w:rPr>
        </w:r>
        <w:r>
          <w:rPr>
            <w:noProof/>
            <w:webHidden/>
          </w:rPr>
          <w:fldChar w:fldCharType="separate"/>
        </w:r>
        <w:r w:rsidR="00017C75">
          <w:rPr>
            <w:noProof/>
            <w:webHidden/>
          </w:rPr>
          <w:t>33</w:t>
        </w:r>
        <w:r>
          <w:rPr>
            <w:noProof/>
            <w:webHidden/>
          </w:rPr>
          <w:fldChar w:fldCharType="end"/>
        </w:r>
      </w:hyperlink>
    </w:p>
    <w:p w14:paraId="11EBDABA" w14:textId="039C8611" w:rsidR="00917D94" w:rsidRDefault="00917D94">
      <w:pPr>
        <w:pStyle w:val="Obsah1"/>
        <w:tabs>
          <w:tab w:val="left" w:pos="480"/>
        </w:tabs>
        <w:rPr>
          <w:rFonts w:asciiTheme="minorHAnsi" w:eastAsiaTheme="minorEastAsia" w:hAnsiTheme="minorHAnsi" w:cstheme="minorBidi"/>
          <w:b w:val="0"/>
          <w:bCs w:val="0"/>
          <w:caps w:val="0"/>
          <w:noProof/>
          <w:sz w:val="22"/>
          <w:szCs w:val="22"/>
        </w:rPr>
      </w:pPr>
      <w:hyperlink w:anchor="_Toc104156230" w:history="1">
        <w:r w:rsidRPr="00760AAD">
          <w:rPr>
            <w:rStyle w:val="Hypertextovodkaz"/>
            <w:noProof/>
          </w:rPr>
          <w:t>3.</w:t>
        </w:r>
        <w:r>
          <w:rPr>
            <w:rFonts w:asciiTheme="minorHAnsi" w:eastAsiaTheme="minorEastAsia" w:hAnsiTheme="minorHAnsi" w:cstheme="minorBidi"/>
            <w:b w:val="0"/>
            <w:bCs w:val="0"/>
            <w:caps w:val="0"/>
            <w:noProof/>
            <w:sz w:val="22"/>
            <w:szCs w:val="22"/>
          </w:rPr>
          <w:tab/>
        </w:r>
        <w:r w:rsidRPr="00760AAD">
          <w:rPr>
            <w:rStyle w:val="Hypertextovodkaz"/>
            <w:noProof/>
          </w:rPr>
          <w:t>Počítačová aplikace</w:t>
        </w:r>
        <w:r>
          <w:rPr>
            <w:noProof/>
            <w:webHidden/>
          </w:rPr>
          <w:tab/>
        </w:r>
        <w:r>
          <w:rPr>
            <w:noProof/>
            <w:webHidden/>
          </w:rPr>
          <w:fldChar w:fldCharType="begin"/>
        </w:r>
        <w:r>
          <w:rPr>
            <w:noProof/>
            <w:webHidden/>
          </w:rPr>
          <w:instrText xml:space="preserve"> PAGEREF _Toc104156230 \h </w:instrText>
        </w:r>
        <w:r>
          <w:rPr>
            <w:noProof/>
            <w:webHidden/>
          </w:rPr>
        </w:r>
        <w:r>
          <w:rPr>
            <w:noProof/>
            <w:webHidden/>
          </w:rPr>
          <w:fldChar w:fldCharType="separate"/>
        </w:r>
        <w:r w:rsidR="00017C75">
          <w:rPr>
            <w:noProof/>
            <w:webHidden/>
          </w:rPr>
          <w:t>34</w:t>
        </w:r>
        <w:r>
          <w:rPr>
            <w:noProof/>
            <w:webHidden/>
          </w:rPr>
          <w:fldChar w:fldCharType="end"/>
        </w:r>
      </w:hyperlink>
    </w:p>
    <w:p w14:paraId="2032D9CE" w14:textId="12F0E4ED" w:rsidR="00917D94" w:rsidRDefault="00917D94">
      <w:pPr>
        <w:pStyle w:val="Obsah2"/>
        <w:tabs>
          <w:tab w:val="left" w:pos="720"/>
          <w:tab w:val="right" w:leader="dot" w:pos="8493"/>
        </w:tabs>
        <w:rPr>
          <w:rFonts w:asciiTheme="minorHAnsi" w:eastAsiaTheme="minorEastAsia" w:hAnsiTheme="minorHAnsi" w:cstheme="minorBidi"/>
          <w:smallCaps w:val="0"/>
          <w:noProof/>
          <w:sz w:val="22"/>
          <w:szCs w:val="22"/>
        </w:rPr>
      </w:pPr>
      <w:hyperlink w:anchor="_Toc104156231" w:history="1">
        <w:r w:rsidRPr="00760AAD">
          <w:rPr>
            <w:rStyle w:val="Hypertextovodkaz"/>
            <w:noProof/>
          </w:rPr>
          <w:t>3.1</w:t>
        </w:r>
        <w:r>
          <w:rPr>
            <w:rFonts w:asciiTheme="minorHAnsi" w:eastAsiaTheme="minorEastAsia" w:hAnsiTheme="minorHAnsi" w:cstheme="minorBidi"/>
            <w:smallCaps w:val="0"/>
            <w:noProof/>
            <w:sz w:val="22"/>
            <w:szCs w:val="22"/>
          </w:rPr>
          <w:tab/>
        </w:r>
        <w:r w:rsidRPr="00760AAD">
          <w:rPr>
            <w:rStyle w:val="Hypertextovodkaz"/>
            <w:noProof/>
          </w:rPr>
          <w:t>Základní představení vývojového prostředí LabVIEW</w:t>
        </w:r>
        <w:r>
          <w:rPr>
            <w:noProof/>
            <w:webHidden/>
          </w:rPr>
          <w:tab/>
        </w:r>
        <w:r>
          <w:rPr>
            <w:noProof/>
            <w:webHidden/>
          </w:rPr>
          <w:fldChar w:fldCharType="begin"/>
        </w:r>
        <w:r>
          <w:rPr>
            <w:noProof/>
            <w:webHidden/>
          </w:rPr>
          <w:instrText xml:space="preserve"> PAGEREF _Toc104156231 \h </w:instrText>
        </w:r>
        <w:r>
          <w:rPr>
            <w:noProof/>
            <w:webHidden/>
          </w:rPr>
        </w:r>
        <w:r>
          <w:rPr>
            <w:noProof/>
            <w:webHidden/>
          </w:rPr>
          <w:fldChar w:fldCharType="separate"/>
        </w:r>
        <w:r w:rsidR="00017C75">
          <w:rPr>
            <w:noProof/>
            <w:webHidden/>
          </w:rPr>
          <w:t>34</w:t>
        </w:r>
        <w:r>
          <w:rPr>
            <w:noProof/>
            <w:webHidden/>
          </w:rPr>
          <w:fldChar w:fldCharType="end"/>
        </w:r>
      </w:hyperlink>
    </w:p>
    <w:p w14:paraId="59DA6B35" w14:textId="7B2A6B53"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32" w:history="1">
        <w:r w:rsidRPr="00760AAD">
          <w:rPr>
            <w:rStyle w:val="Hypertextovodkaz"/>
            <w:noProof/>
          </w:rPr>
          <w:t>3.1.1</w:t>
        </w:r>
        <w:r>
          <w:rPr>
            <w:rFonts w:asciiTheme="minorHAnsi" w:eastAsiaTheme="minorEastAsia" w:hAnsiTheme="minorHAnsi" w:cstheme="minorBidi"/>
            <w:i w:val="0"/>
            <w:iCs w:val="0"/>
            <w:noProof/>
            <w:sz w:val="22"/>
            <w:szCs w:val="22"/>
          </w:rPr>
          <w:tab/>
        </w:r>
        <w:r w:rsidRPr="00760AAD">
          <w:rPr>
            <w:rStyle w:val="Hypertextovodkaz"/>
            <w:noProof/>
          </w:rPr>
          <w:t>Organizace souborů v LabVIEW</w:t>
        </w:r>
        <w:r>
          <w:rPr>
            <w:noProof/>
            <w:webHidden/>
          </w:rPr>
          <w:tab/>
        </w:r>
        <w:r>
          <w:rPr>
            <w:noProof/>
            <w:webHidden/>
          </w:rPr>
          <w:fldChar w:fldCharType="begin"/>
        </w:r>
        <w:r>
          <w:rPr>
            <w:noProof/>
            <w:webHidden/>
          </w:rPr>
          <w:instrText xml:space="preserve"> PAGEREF _Toc104156232 \h </w:instrText>
        </w:r>
        <w:r>
          <w:rPr>
            <w:noProof/>
            <w:webHidden/>
          </w:rPr>
        </w:r>
        <w:r>
          <w:rPr>
            <w:noProof/>
            <w:webHidden/>
          </w:rPr>
          <w:fldChar w:fldCharType="separate"/>
        </w:r>
        <w:r w:rsidR="00017C75">
          <w:rPr>
            <w:noProof/>
            <w:webHidden/>
          </w:rPr>
          <w:t>34</w:t>
        </w:r>
        <w:r>
          <w:rPr>
            <w:noProof/>
            <w:webHidden/>
          </w:rPr>
          <w:fldChar w:fldCharType="end"/>
        </w:r>
      </w:hyperlink>
    </w:p>
    <w:p w14:paraId="2B4FB303" w14:textId="133CB3B5"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33" w:history="1">
        <w:r w:rsidRPr="00760AAD">
          <w:rPr>
            <w:rStyle w:val="Hypertextovodkaz"/>
            <w:noProof/>
          </w:rPr>
          <w:t>3.1.2</w:t>
        </w:r>
        <w:r>
          <w:rPr>
            <w:rFonts w:asciiTheme="minorHAnsi" w:eastAsiaTheme="minorEastAsia" w:hAnsiTheme="minorHAnsi" w:cstheme="minorBidi"/>
            <w:i w:val="0"/>
            <w:iCs w:val="0"/>
            <w:noProof/>
            <w:sz w:val="22"/>
            <w:szCs w:val="22"/>
          </w:rPr>
          <w:tab/>
        </w:r>
        <w:r w:rsidRPr="00760AAD">
          <w:rPr>
            <w:rStyle w:val="Hypertextovodkaz"/>
            <w:noProof/>
          </w:rPr>
          <w:t>Virtuální přístroj - Uživatelské rozhraní</w:t>
        </w:r>
        <w:r>
          <w:rPr>
            <w:noProof/>
            <w:webHidden/>
          </w:rPr>
          <w:tab/>
        </w:r>
        <w:r>
          <w:rPr>
            <w:noProof/>
            <w:webHidden/>
          </w:rPr>
          <w:fldChar w:fldCharType="begin"/>
        </w:r>
        <w:r>
          <w:rPr>
            <w:noProof/>
            <w:webHidden/>
          </w:rPr>
          <w:instrText xml:space="preserve"> PAGEREF _Toc104156233 \h </w:instrText>
        </w:r>
        <w:r>
          <w:rPr>
            <w:noProof/>
            <w:webHidden/>
          </w:rPr>
        </w:r>
        <w:r>
          <w:rPr>
            <w:noProof/>
            <w:webHidden/>
          </w:rPr>
          <w:fldChar w:fldCharType="separate"/>
        </w:r>
        <w:r w:rsidR="00017C75">
          <w:rPr>
            <w:noProof/>
            <w:webHidden/>
          </w:rPr>
          <w:t>35</w:t>
        </w:r>
        <w:r>
          <w:rPr>
            <w:noProof/>
            <w:webHidden/>
          </w:rPr>
          <w:fldChar w:fldCharType="end"/>
        </w:r>
      </w:hyperlink>
    </w:p>
    <w:p w14:paraId="2B933D01" w14:textId="59FC779D"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34" w:history="1">
        <w:r w:rsidRPr="00760AAD">
          <w:rPr>
            <w:rStyle w:val="Hypertextovodkaz"/>
            <w:noProof/>
          </w:rPr>
          <w:t>3.1.3</w:t>
        </w:r>
        <w:r>
          <w:rPr>
            <w:rFonts w:asciiTheme="minorHAnsi" w:eastAsiaTheme="minorEastAsia" w:hAnsiTheme="minorHAnsi" w:cstheme="minorBidi"/>
            <w:i w:val="0"/>
            <w:iCs w:val="0"/>
            <w:noProof/>
            <w:sz w:val="22"/>
            <w:szCs w:val="22"/>
          </w:rPr>
          <w:tab/>
        </w:r>
        <w:r w:rsidRPr="00760AAD">
          <w:rPr>
            <w:rStyle w:val="Hypertextovodkaz"/>
            <w:noProof/>
          </w:rPr>
          <w:t>Virtuální přístroj - Blokový diagram</w:t>
        </w:r>
        <w:r>
          <w:rPr>
            <w:noProof/>
            <w:webHidden/>
          </w:rPr>
          <w:tab/>
        </w:r>
        <w:r>
          <w:rPr>
            <w:noProof/>
            <w:webHidden/>
          </w:rPr>
          <w:fldChar w:fldCharType="begin"/>
        </w:r>
        <w:r>
          <w:rPr>
            <w:noProof/>
            <w:webHidden/>
          </w:rPr>
          <w:instrText xml:space="preserve"> PAGEREF _Toc104156234 \h </w:instrText>
        </w:r>
        <w:r>
          <w:rPr>
            <w:noProof/>
            <w:webHidden/>
          </w:rPr>
        </w:r>
        <w:r>
          <w:rPr>
            <w:noProof/>
            <w:webHidden/>
          </w:rPr>
          <w:fldChar w:fldCharType="separate"/>
        </w:r>
        <w:r w:rsidR="00017C75">
          <w:rPr>
            <w:noProof/>
            <w:webHidden/>
          </w:rPr>
          <w:t>35</w:t>
        </w:r>
        <w:r>
          <w:rPr>
            <w:noProof/>
            <w:webHidden/>
          </w:rPr>
          <w:fldChar w:fldCharType="end"/>
        </w:r>
      </w:hyperlink>
    </w:p>
    <w:p w14:paraId="4A980AB5" w14:textId="323B0C3A" w:rsidR="00917D94" w:rsidRDefault="00917D94">
      <w:pPr>
        <w:pStyle w:val="Obsah2"/>
        <w:tabs>
          <w:tab w:val="left" w:pos="720"/>
          <w:tab w:val="right" w:leader="dot" w:pos="8493"/>
        </w:tabs>
        <w:rPr>
          <w:rFonts w:asciiTheme="minorHAnsi" w:eastAsiaTheme="minorEastAsia" w:hAnsiTheme="minorHAnsi" w:cstheme="minorBidi"/>
          <w:smallCaps w:val="0"/>
          <w:noProof/>
          <w:sz w:val="22"/>
          <w:szCs w:val="22"/>
        </w:rPr>
      </w:pPr>
      <w:hyperlink w:anchor="_Toc104156235" w:history="1">
        <w:r w:rsidRPr="00760AAD">
          <w:rPr>
            <w:rStyle w:val="Hypertextovodkaz"/>
            <w:noProof/>
          </w:rPr>
          <w:t>3.2</w:t>
        </w:r>
        <w:r>
          <w:rPr>
            <w:rFonts w:asciiTheme="minorHAnsi" w:eastAsiaTheme="minorEastAsia" w:hAnsiTheme="minorHAnsi" w:cstheme="minorBidi"/>
            <w:smallCaps w:val="0"/>
            <w:noProof/>
            <w:sz w:val="22"/>
            <w:szCs w:val="22"/>
          </w:rPr>
          <w:tab/>
        </w:r>
        <w:r w:rsidRPr="00760AAD">
          <w:rPr>
            <w:rStyle w:val="Hypertextovodkaz"/>
            <w:noProof/>
          </w:rPr>
          <w:t>Aplikace Z-Spectroscopy</w:t>
        </w:r>
        <w:r>
          <w:rPr>
            <w:noProof/>
            <w:webHidden/>
          </w:rPr>
          <w:tab/>
        </w:r>
        <w:r>
          <w:rPr>
            <w:noProof/>
            <w:webHidden/>
          </w:rPr>
          <w:fldChar w:fldCharType="begin"/>
        </w:r>
        <w:r>
          <w:rPr>
            <w:noProof/>
            <w:webHidden/>
          </w:rPr>
          <w:instrText xml:space="preserve"> PAGEREF _Toc104156235 \h </w:instrText>
        </w:r>
        <w:r>
          <w:rPr>
            <w:noProof/>
            <w:webHidden/>
          </w:rPr>
        </w:r>
        <w:r>
          <w:rPr>
            <w:noProof/>
            <w:webHidden/>
          </w:rPr>
          <w:fldChar w:fldCharType="separate"/>
        </w:r>
        <w:r w:rsidR="00017C75">
          <w:rPr>
            <w:noProof/>
            <w:webHidden/>
          </w:rPr>
          <w:t>36</w:t>
        </w:r>
        <w:r>
          <w:rPr>
            <w:noProof/>
            <w:webHidden/>
          </w:rPr>
          <w:fldChar w:fldCharType="end"/>
        </w:r>
      </w:hyperlink>
    </w:p>
    <w:p w14:paraId="45DF9633" w14:textId="219A601A" w:rsidR="00917D94" w:rsidRDefault="00917D94">
      <w:pPr>
        <w:pStyle w:val="Obsah2"/>
        <w:tabs>
          <w:tab w:val="left" w:pos="720"/>
          <w:tab w:val="right" w:leader="dot" w:pos="8493"/>
        </w:tabs>
        <w:rPr>
          <w:rFonts w:asciiTheme="minorHAnsi" w:eastAsiaTheme="minorEastAsia" w:hAnsiTheme="minorHAnsi" w:cstheme="minorBidi"/>
          <w:smallCaps w:val="0"/>
          <w:noProof/>
          <w:sz w:val="22"/>
          <w:szCs w:val="22"/>
        </w:rPr>
      </w:pPr>
      <w:hyperlink w:anchor="_Toc104156236" w:history="1">
        <w:r w:rsidRPr="00760AAD">
          <w:rPr>
            <w:rStyle w:val="Hypertextovodkaz"/>
            <w:noProof/>
          </w:rPr>
          <w:t>3.3</w:t>
        </w:r>
        <w:r>
          <w:rPr>
            <w:rFonts w:asciiTheme="minorHAnsi" w:eastAsiaTheme="minorEastAsia" w:hAnsiTheme="minorHAnsi" w:cstheme="minorBidi"/>
            <w:smallCaps w:val="0"/>
            <w:noProof/>
            <w:sz w:val="22"/>
            <w:szCs w:val="22"/>
          </w:rPr>
          <w:tab/>
        </w:r>
        <w:r w:rsidRPr="00760AAD">
          <w:rPr>
            <w:rStyle w:val="Hypertextovodkaz"/>
            <w:noProof/>
          </w:rPr>
          <w:t>Popis hlavního programu Main.vi</w:t>
        </w:r>
        <w:r>
          <w:rPr>
            <w:noProof/>
            <w:webHidden/>
          </w:rPr>
          <w:tab/>
        </w:r>
        <w:r>
          <w:rPr>
            <w:noProof/>
            <w:webHidden/>
          </w:rPr>
          <w:fldChar w:fldCharType="begin"/>
        </w:r>
        <w:r>
          <w:rPr>
            <w:noProof/>
            <w:webHidden/>
          </w:rPr>
          <w:instrText xml:space="preserve"> PAGEREF _Toc104156236 \h </w:instrText>
        </w:r>
        <w:r>
          <w:rPr>
            <w:noProof/>
            <w:webHidden/>
          </w:rPr>
        </w:r>
        <w:r>
          <w:rPr>
            <w:noProof/>
            <w:webHidden/>
          </w:rPr>
          <w:fldChar w:fldCharType="separate"/>
        </w:r>
        <w:r w:rsidR="00017C75">
          <w:rPr>
            <w:noProof/>
            <w:webHidden/>
          </w:rPr>
          <w:t>37</w:t>
        </w:r>
        <w:r>
          <w:rPr>
            <w:noProof/>
            <w:webHidden/>
          </w:rPr>
          <w:fldChar w:fldCharType="end"/>
        </w:r>
      </w:hyperlink>
    </w:p>
    <w:p w14:paraId="2D91F134" w14:textId="64BF862B"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37" w:history="1">
        <w:r w:rsidRPr="00760AAD">
          <w:rPr>
            <w:rStyle w:val="Hypertextovodkaz"/>
            <w:noProof/>
            <w:lang w:val="en-US"/>
          </w:rPr>
          <w:t>3.3.1</w:t>
        </w:r>
        <w:r>
          <w:rPr>
            <w:rFonts w:asciiTheme="minorHAnsi" w:eastAsiaTheme="minorEastAsia" w:hAnsiTheme="minorHAnsi" w:cstheme="minorBidi"/>
            <w:i w:val="0"/>
            <w:iCs w:val="0"/>
            <w:noProof/>
            <w:sz w:val="22"/>
            <w:szCs w:val="22"/>
          </w:rPr>
          <w:tab/>
        </w:r>
        <w:r w:rsidRPr="00760AAD">
          <w:rPr>
            <w:rStyle w:val="Hypertextovodkaz"/>
            <w:noProof/>
          </w:rPr>
          <w:t>Main.vi - Stavový diagram</w:t>
        </w:r>
        <w:r>
          <w:rPr>
            <w:noProof/>
            <w:webHidden/>
          </w:rPr>
          <w:tab/>
        </w:r>
        <w:r>
          <w:rPr>
            <w:noProof/>
            <w:webHidden/>
          </w:rPr>
          <w:fldChar w:fldCharType="begin"/>
        </w:r>
        <w:r>
          <w:rPr>
            <w:noProof/>
            <w:webHidden/>
          </w:rPr>
          <w:instrText xml:space="preserve"> PAGEREF _Toc104156237 \h </w:instrText>
        </w:r>
        <w:r>
          <w:rPr>
            <w:noProof/>
            <w:webHidden/>
          </w:rPr>
        </w:r>
        <w:r>
          <w:rPr>
            <w:noProof/>
            <w:webHidden/>
          </w:rPr>
          <w:fldChar w:fldCharType="separate"/>
        </w:r>
        <w:r w:rsidR="00017C75">
          <w:rPr>
            <w:noProof/>
            <w:webHidden/>
          </w:rPr>
          <w:t>38</w:t>
        </w:r>
        <w:r>
          <w:rPr>
            <w:noProof/>
            <w:webHidden/>
          </w:rPr>
          <w:fldChar w:fldCharType="end"/>
        </w:r>
      </w:hyperlink>
    </w:p>
    <w:p w14:paraId="52DF2717" w14:textId="4AC17C52"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38" w:history="1">
        <w:r w:rsidRPr="00760AAD">
          <w:rPr>
            <w:rStyle w:val="Hypertextovodkaz"/>
            <w:noProof/>
          </w:rPr>
          <w:t>3.3.2</w:t>
        </w:r>
        <w:r>
          <w:rPr>
            <w:rFonts w:asciiTheme="minorHAnsi" w:eastAsiaTheme="minorEastAsia" w:hAnsiTheme="minorHAnsi" w:cstheme="minorBidi"/>
            <w:i w:val="0"/>
            <w:iCs w:val="0"/>
            <w:noProof/>
            <w:sz w:val="22"/>
            <w:szCs w:val="22"/>
          </w:rPr>
          <w:tab/>
        </w:r>
        <w:r w:rsidRPr="00760AAD">
          <w:rPr>
            <w:rStyle w:val="Hypertextovodkaz"/>
            <w:noProof/>
          </w:rPr>
          <w:t>Main.vi - Uživatelské rozhraní</w:t>
        </w:r>
        <w:r>
          <w:rPr>
            <w:noProof/>
            <w:webHidden/>
          </w:rPr>
          <w:tab/>
        </w:r>
        <w:r>
          <w:rPr>
            <w:noProof/>
            <w:webHidden/>
          </w:rPr>
          <w:fldChar w:fldCharType="begin"/>
        </w:r>
        <w:r>
          <w:rPr>
            <w:noProof/>
            <w:webHidden/>
          </w:rPr>
          <w:instrText xml:space="preserve"> PAGEREF _Toc104156238 \h </w:instrText>
        </w:r>
        <w:r>
          <w:rPr>
            <w:noProof/>
            <w:webHidden/>
          </w:rPr>
        </w:r>
        <w:r>
          <w:rPr>
            <w:noProof/>
            <w:webHidden/>
          </w:rPr>
          <w:fldChar w:fldCharType="separate"/>
        </w:r>
        <w:r w:rsidR="00017C75">
          <w:rPr>
            <w:noProof/>
            <w:webHidden/>
          </w:rPr>
          <w:t>38</w:t>
        </w:r>
        <w:r>
          <w:rPr>
            <w:noProof/>
            <w:webHidden/>
          </w:rPr>
          <w:fldChar w:fldCharType="end"/>
        </w:r>
      </w:hyperlink>
    </w:p>
    <w:p w14:paraId="55EB76F8" w14:textId="3D2B6272"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39" w:history="1">
        <w:r w:rsidRPr="00760AAD">
          <w:rPr>
            <w:rStyle w:val="Hypertextovodkaz"/>
            <w:noProof/>
          </w:rPr>
          <w:t>3.3.3</w:t>
        </w:r>
        <w:r>
          <w:rPr>
            <w:rFonts w:asciiTheme="minorHAnsi" w:eastAsiaTheme="minorEastAsia" w:hAnsiTheme="minorHAnsi" w:cstheme="minorBidi"/>
            <w:i w:val="0"/>
            <w:iCs w:val="0"/>
            <w:noProof/>
            <w:sz w:val="22"/>
            <w:szCs w:val="22"/>
          </w:rPr>
          <w:tab/>
        </w:r>
        <w:r w:rsidRPr="00760AAD">
          <w:rPr>
            <w:rStyle w:val="Hypertextovodkaz"/>
            <w:noProof/>
          </w:rPr>
          <w:t>Main.vi - Blokový diagram</w:t>
        </w:r>
        <w:r>
          <w:rPr>
            <w:noProof/>
            <w:webHidden/>
          </w:rPr>
          <w:tab/>
        </w:r>
        <w:r>
          <w:rPr>
            <w:noProof/>
            <w:webHidden/>
          </w:rPr>
          <w:fldChar w:fldCharType="begin"/>
        </w:r>
        <w:r>
          <w:rPr>
            <w:noProof/>
            <w:webHidden/>
          </w:rPr>
          <w:instrText xml:space="preserve"> PAGEREF _Toc104156239 \h </w:instrText>
        </w:r>
        <w:r>
          <w:rPr>
            <w:noProof/>
            <w:webHidden/>
          </w:rPr>
        </w:r>
        <w:r>
          <w:rPr>
            <w:noProof/>
            <w:webHidden/>
          </w:rPr>
          <w:fldChar w:fldCharType="separate"/>
        </w:r>
        <w:r w:rsidR="00017C75">
          <w:rPr>
            <w:noProof/>
            <w:webHidden/>
          </w:rPr>
          <w:t>39</w:t>
        </w:r>
        <w:r>
          <w:rPr>
            <w:noProof/>
            <w:webHidden/>
          </w:rPr>
          <w:fldChar w:fldCharType="end"/>
        </w:r>
      </w:hyperlink>
    </w:p>
    <w:p w14:paraId="453FEB39" w14:textId="115365E0" w:rsidR="00917D94" w:rsidRDefault="00917D94">
      <w:pPr>
        <w:pStyle w:val="Obsah2"/>
        <w:tabs>
          <w:tab w:val="left" w:pos="720"/>
          <w:tab w:val="right" w:leader="dot" w:pos="8493"/>
        </w:tabs>
        <w:rPr>
          <w:rFonts w:asciiTheme="minorHAnsi" w:eastAsiaTheme="minorEastAsia" w:hAnsiTheme="minorHAnsi" w:cstheme="minorBidi"/>
          <w:smallCaps w:val="0"/>
          <w:noProof/>
          <w:sz w:val="22"/>
          <w:szCs w:val="22"/>
        </w:rPr>
      </w:pPr>
      <w:hyperlink w:anchor="_Toc104156240" w:history="1">
        <w:r w:rsidRPr="00760AAD">
          <w:rPr>
            <w:rStyle w:val="Hypertextovodkaz"/>
            <w:noProof/>
          </w:rPr>
          <w:t>3.4</w:t>
        </w:r>
        <w:r>
          <w:rPr>
            <w:rFonts w:asciiTheme="minorHAnsi" w:eastAsiaTheme="minorEastAsia" w:hAnsiTheme="minorHAnsi" w:cstheme="minorBidi"/>
            <w:smallCaps w:val="0"/>
            <w:noProof/>
            <w:sz w:val="22"/>
            <w:szCs w:val="22"/>
          </w:rPr>
          <w:tab/>
        </w:r>
        <w:r w:rsidRPr="00760AAD">
          <w:rPr>
            <w:rStyle w:val="Hypertextovodkaz"/>
            <w:noProof/>
          </w:rPr>
          <w:t>Podprogram Analysis_window.vi</w:t>
        </w:r>
        <w:r>
          <w:rPr>
            <w:noProof/>
            <w:webHidden/>
          </w:rPr>
          <w:tab/>
        </w:r>
        <w:r>
          <w:rPr>
            <w:noProof/>
            <w:webHidden/>
          </w:rPr>
          <w:fldChar w:fldCharType="begin"/>
        </w:r>
        <w:r>
          <w:rPr>
            <w:noProof/>
            <w:webHidden/>
          </w:rPr>
          <w:instrText xml:space="preserve"> PAGEREF _Toc104156240 \h </w:instrText>
        </w:r>
        <w:r>
          <w:rPr>
            <w:noProof/>
            <w:webHidden/>
          </w:rPr>
        </w:r>
        <w:r>
          <w:rPr>
            <w:noProof/>
            <w:webHidden/>
          </w:rPr>
          <w:fldChar w:fldCharType="separate"/>
        </w:r>
        <w:r w:rsidR="00017C75">
          <w:rPr>
            <w:noProof/>
            <w:webHidden/>
          </w:rPr>
          <w:t>40</w:t>
        </w:r>
        <w:r>
          <w:rPr>
            <w:noProof/>
            <w:webHidden/>
          </w:rPr>
          <w:fldChar w:fldCharType="end"/>
        </w:r>
      </w:hyperlink>
    </w:p>
    <w:p w14:paraId="402FCF76" w14:textId="638F164B"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41" w:history="1">
        <w:r w:rsidRPr="00760AAD">
          <w:rPr>
            <w:rStyle w:val="Hypertextovodkaz"/>
            <w:noProof/>
          </w:rPr>
          <w:t>3.4.1</w:t>
        </w:r>
        <w:r>
          <w:rPr>
            <w:rFonts w:asciiTheme="minorHAnsi" w:eastAsiaTheme="minorEastAsia" w:hAnsiTheme="minorHAnsi" w:cstheme="minorBidi"/>
            <w:i w:val="0"/>
            <w:iCs w:val="0"/>
            <w:noProof/>
            <w:sz w:val="22"/>
            <w:szCs w:val="22"/>
          </w:rPr>
          <w:tab/>
        </w:r>
        <w:r w:rsidRPr="00760AAD">
          <w:rPr>
            <w:rStyle w:val="Hypertextovodkaz"/>
            <w:noProof/>
          </w:rPr>
          <w:t>Analysis_window.vi - Stavový diagram</w:t>
        </w:r>
        <w:r>
          <w:rPr>
            <w:noProof/>
            <w:webHidden/>
          </w:rPr>
          <w:tab/>
        </w:r>
        <w:r>
          <w:rPr>
            <w:noProof/>
            <w:webHidden/>
          </w:rPr>
          <w:fldChar w:fldCharType="begin"/>
        </w:r>
        <w:r>
          <w:rPr>
            <w:noProof/>
            <w:webHidden/>
          </w:rPr>
          <w:instrText xml:space="preserve"> PAGEREF _Toc104156241 \h </w:instrText>
        </w:r>
        <w:r>
          <w:rPr>
            <w:noProof/>
            <w:webHidden/>
          </w:rPr>
        </w:r>
        <w:r>
          <w:rPr>
            <w:noProof/>
            <w:webHidden/>
          </w:rPr>
          <w:fldChar w:fldCharType="separate"/>
        </w:r>
        <w:r w:rsidR="00017C75">
          <w:rPr>
            <w:noProof/>
            <w:webHidden/>
          </w:rPr>
          <w:t>40</w:t>
        </w:r>
        <w:r>
          <w:rPr>
            <w:noProof/>
            <w:webHidden/>
          </w:rPr>
          <w:fldChar w:fldCharType="end"/>
        </w:r>
      </w:hyperlink>
    </w:p>
    <w:p w14:paraId="0536AEF9" w14:textId="3F7D36E8"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42" w:history="1">
        <w:r w:rsidRPr="00760AAD">
          <w:rPr>
            <w:rStyle w:val="Hypertextovodkaz"/>
            <w:noProof/>
          </w:rPr>
          <w:t>3.4.2</w:t>
        </w:r>
        <w:r>
          <w:rPr>
            <w:rFonts w:asciiTheme="minorHAnsi" w:eastAsiaTheme="minorEastAsia" w:hAnsiTheme="minorHAnsi" w:cstheme="minorBidi"/>
            <w:i w:val="0"/>
            <w:iCs w:val="0"/>
            <w:noProof/>
            <w:sz w:val="22"/>
            <w:szCs w:val="22"/>
          </w:rPr>
          <w:tab/>
        </w:r>
        <w:r w:rsidRPr="00760AAD">
          <w:rPr>
            <w:rStyle w:val="Hypertextovodkaz"/>
            <w:noProof/>
          </w:rPr>
          <w:t>Analysis_window.vi - uživatelské rozhraní</w:t>
        </w:r>
        <w:r>
          <w:rPr>
            <w:noProof/>
            <w:webHidden/>
          </w:rPr>
          <w:tab/>
        </w:r>
        <w:r>
          <w:rPr>
            <w:noProof/>
            <w:webHidden/>
          </w:rPr>
          <w:fldChar w:fldCharType="begin"/>
        </w:r>
        <w:r>
          <w:rPr>
            <w:noProof/>
            <w:webHidden/>
          </w:rPr>
          <w:instrText xml:space="preserve"> PAGEREF _Toc104156242 \h </w:instrText>
        </w:r>
        <w:r>
          <w:rPr>
            <w:noProof/>
            <w:webHidden/>
          </w:rPr>
        </w:r>
        <w:r>
          <w:rPr>
            <w:noProof/>
            <w:webHidden/>
          </w:rPr>
          <w:fldChar w:fldCharType="separate"/>
        </w:r>
        <w:r w:rsidR="00017C75">
          <w:rPr>
            <w:noProof/>
            <w:webHidden/>
          </w:rPr>
          <w:t>41</w:t>
        </w:r>
        <w:r>
          <w:rPr>
            <w:noProof/>
            <w:webHidden/>
          </w:rPr>
          <w:fldChar w:fldCharType="end"/>
        </w:r>
      </w:hyperlink>
    </w:p>
    <w:p w14:paraId="1DE3366A" w14:textId="1E5EA133"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43" w:history="1">
        <w:r w:rsidRPr="00760AAD">
          <w:rPr>
            <w:rStyle w:val="Hypertextovodkaz"/>
            <w:noProof/>
          </w:rPr>
          <w:t>3.4.3</w:t>
        </w:r>
        <w:r>
          <w:rPr>
            <w:rFonts w:asciiTheme="minorHAnsi" w:eastAsiaTheme="minorEastAsia" w:hAnsiTheme="minorHAnsi" w:cstheme="minorBidi"/>
            <w:i w:val="0"/>
            <w:iCs w:val="0"/>
            <w:noProof/>
            <w:sz w:val="22"/>
            <w:szCs w:val="22"/>
          </w:rPr>
          <w:tab/>
        </w:r>
        <w:r w:rsidRPr="00760AAD">
          <w:rPr>
            <w:rStyle w:val="Hypertextovodkaz"/>
            <w:noProof/>
          </w:rPr>
          <w:t>Analysis_window.vi - blokový diagram</w:t>
        </w:r>
        <w:r>
          <w:rPr>
            <w:noProof/>
            <w:webHidden/>
          </w:rPr>
          <w:tab/>
        </w:r>
        <w:r>
          <w:rPr>
            <w:noProof/>
            <w:webHidden/>
          </w:rPr>
          <w:fldChar w:fldCharType="begin"/>
        </w:r>
        <w:r>
          <w:rPr>
            <w:noProof/>
            <w:webHidden/>
          </w:rPr>
          <w:instrText xml:space="preserve"> PAGEREF _Toc104156243 \h </w:instrText>
        </w:r>
        <w:r>
          <w:rPr>
            <w:noProof/>
            <w:webHidden/>
          </w:rPr>
        </w:r>
        <w:r>
          <w:rPr>
            <w:noProof/>
            <w:webHidden/>
          </w:rPr>
          <w:fldChar w:fldCharType="separate"/>
        </w:r>
        <w:r w:rsidR="00017C75">
          <w:rPr>
            <w:noProof/>
            <w:webHidden/>
          </w:rPr>
          <w:t>42</w:t>
        </w:r>
        <w:r>
          <w:rPr>
            <w:noProof/>
            <w:webHidden/>
          </w:rPr>
          <w:fldChar w:fldCharType="end"/>
        </w:r>
      </w:hyperlink>
    </w:p>
    <w:p w14:paraId="30AB3D93" w14:textId="4B6250C2" w:rsidR="00917D94" w:rsidRDefault="00917D94">
      <w:pPr>
        <w:pStyle w:val="Obsah2"/>
        <w:tabs>
          <w:tab w:val="left" w:pos="720"/>
          <w:tab w:val="right" w:leader="dot" w:pos="8493"/>
        </w:tabs>
        <w:rPr>
          <w:rFonts w:asciiTheme="minorHAnsi" w:eastAsiaTheme="minorEastAsia" w:hAnsiTheme="minorHAnsi" w:cstheme="minorBidi"/>
          <w:smallCaps w:val="0"/>
          <w:noProof/>
          <w:sz w:val="22"/>
          <w:szCs w:val="22"/>
        </w:rPr>
      </w:pPr>
      <w:hyperlink w:anchor="_Toc104156244" w:history="1">
        <w:r w:rsidRPr="00760AAD">
          <w:rPr>
            <w:rStyle w:val="Hypertextovodkaz"/>
            <w:noProof/>
          </w:rPr>
          <w:t>3.5</w:t>
        </w:r>
        <w:r>
          <w:rPr>
            <w:rFonts w:asciiTheme="minorHAnsi" w:eastAsiaTheme="minorEastAsia" w:hAnsiTheme="minorHAnsi" w:cstheme="minorBidi"/>
            <w:smallCaps w:val="0"/>
            <w:noProof/>
            <w:sz w:val="22"/>
            <w:szCs w:val="22"/>
          </w:rPr>
          <w:tab/>
        </w:r>
        <w:r w:rsidRPr="00760AAD">
          <w:rPr>
            <w:rStyle w:val="Hypertextovodkaz"/>
            <w:noProof/>
          </w:rPr>
          <w:t>Způsob odhadu parametrů prvků náhradního obvodu</w:t>
        </w:r>
        <w:r>
          <w:rPr>
            <w:noProof/>
            <w:webHidden/>
          </w:rPr>
          <w:tab/>
        </w:r>
        <w:r>
          <w:rPr>
            <w:noProof/>
            <w:webHidden/>
          </w:rPr>
          <w:fldChar w:fldCharType="begin"/>
        </w:r>
        <w:r>
          <w:rPr>
            <w:noProof/>
            <w:webHidden/>
          </w:rPr>
          <w:instrText xml:space="preserve"> PAGEREF _Toc104156244 \h </w:instrText>
        </w:r>
        <w:r>
          <w:rPr>
            <w:noProof/>
            <w:webHidden/>
          </w:rPr>
        </w:r>
        <w:r>
          <w:rPr>
            <w:noProof/>
            <w:webHidden/>
          </w:rPr>
          <w:fldChar w:fldCharType="separate"/>
        </w:r>
        <w:r w:rsidR="00017C75">
          <w:rPr>
            <w:noProof/>
            <w:webHidden/>
          </w:rPr>
          <w:t>43</w:t>
        </w:r>
        <w:r>
          <w:rPr>
            <w:noProof/>
            <w:webHidden/>
          </w:rPr>
          <w:fldChar w:fldCharType="end"/>
        </w:r>
      </w:hyperlink>
    </w:p>
    <w:p w14:paraId="34660BAB" w14:textId="28433999"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45" w:history="1">
        <w:r w:rsidRPr="00760AAD">
          <w:rPr>
            <w:rStyle w:val="Hypertextovodkaz"/>
            <w:noProof/>
          </w:rPr>
          <w:t>3.5.1</w:t>
        </w:r>
        <w:r>
          <w:rPr>
            <w:rFonts w:asciiTheme="minorHAnsi" w:eastAsiaTheme="minorEastAsia" w:hAnsiTheme="minorHAnsi" w:cstheme="minorBidi"/>
            <w:i w:val="0"/>
            <w:iCs w:val="0"/>
            <w:noProof/>
            <w:sz w:val="22"/>
            <w:szCs w:val="22"/>
          </w:rPr>
          <w:tab/>
        </w:r>
        <w:r w:rsidRPr="00760AAD">
          <w:rPr>
            <w:rStyle w:val="Hypertextovodkaz"/>
            <w:noProof/>
          </w:rPr>
          <w:t>Levenberg-Marquardtův algoritmus</w:t>
        </w:r>
        <w:r>
          <w:rPr>
            <w:noProof/>
            <w:webHidden/>
          </w:rPr>
          <w:tab/>
        </w:r>
        <w:r>
          <w:rPr>
            <w:noProof/>
            <w:webHidden/>
          </w:rPr>
          <w:fldChar w:fldCharType="begin"/>
        </w:r>
        <w:r>
          <w:rPr>
            <w:noProof/>
            <w:webHidden/>
          </w:rPr>
          <w:instrText xml:space="preserve"> PAGEREF _Toc104156245 \h </w:instrText>
        </w:r>
        <w:r>
          <w:rPr>
            <w:noProof/>
            <w:webHidden/>
          </w:rPr>
        </w:r>
        <w:r>
          <w:rPr>
            <w:noProof/>
            <w:webHidden/>
          </w:rPr>
          <w:fldChar w:fldCharType="separate"/>
        </w:r>
        <w:r w:rsidR="00017C75">
          <w:rPr>
            <w:noProof/>
            <w:webHidden/>
          </w:rPr>
          <w:t>44</w:t>
        </w:r>
        <w:r>
          <w:rPr>
            <w:noProof/>
            <w:webHidden/>
          </w:rPr>
          <w:fldChar w:fldCharType="end"/>
        </w:r>
      </w:hyperlink>
    </w:p>
    <w:p w14:paraId="49DA5BBD" w14:textId="0A1E9CF2"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46" w:history="1">
        <w:r w:rsidRPr="00760AAD">
          <w:rPr>
            <w:rStyle w:val="Hypertextovodkaz"/>
            <w:noProof/>
          </w:rPr>
          <w:t>3.5.2</w:t>
        </w:r>
        <w:r>
          <w:rPr>
            <w:rFonts w:asciiTheme="minorHAnsi" w:eastAsiaTheme="minorEastAsia" w:hAnsiTheme="minorHAnsi" w:cstheme="minorBidi"/>
            <w:i w:val="0"/>
            <w:iCs w:val="0"/>
            <w:noProof/>
            <w:sz w:val="22"/>
            <w:szCs w:val="22"/>
          </w:rPr>
          <w:tab/>
        </w:r>
        <w:r w:rsidRPr="00760AAD">
          <w:rPr>
            <w:rStyle w:val="Hypertextovodkaz"/>
            <w:noProof/>
          </w:rPr>
          <w:t>Vyjádření jednotek CPE a Warburgova prvku</w:t>
        </w:r>
        <w:r>
          <w:rPr>
            <w:noProof/>
            <w:webHidden/>
          </w:rPr>
          <w:tab/>
        </w:r>
        <w:r>
          <w:rPr>
            <w:noProof/>
            <w:webHidden/>
          </w:rPr>
          <w:fldChar w:fldCharType="begin"/>
        </w:r>
        <w:r>
          <w:rPr>
            <w:noProof/>
            <w:webHidden/>
          </w:rPr>
          <w:instrText xml:space="preserve"> PAGEREF _Toc104156246 \h </w:instrText>
        </w:r>
        <w:r>
          <w:rPr>
            <w:noProof/>
            <w:webHidden/>
          </w:rPr>
        </w:r>
        <w:r>
          <w:rPr>
            <w:noProof/>
            <w:webHidden/>
          </w:rPr>
          <w:fldChar w:fldCharType="separate"/>
        </w:r>
        <w:r w:rsidR="00017C75">
          <w:rPr>
            <w:noProof/>
            <w:webHidden/>
          </w:rPr>
          <w:t>44</w:t>
        </w:r>
        <w:r>
          <w:rPr>
            <w:noProof/>
            <w:webHidden/>
          </w:rPr>
          <w:fldChar w:fldCharType="end"/>
        </w:r>
      </w:hyperlink>
    </w:p>
    <w:p w14:paraId="58FE397A" w14:textId="318A3091"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47" w:history="1">
        <w:r w:rsidRPr="00760AAD">
          <w:rPr>
            <w:rStyle w:val="Hypertextovodkaz"/>
            <w:noProof/>
          </w:rPr>
          <w:t>3.5.3</w:t>
        </w:r>
        <w:r>
          <w:rPr>
            <w:rFonts w:asciiTheme="minorHAnsi" w:eastAsiaTheme="minorEastAsia" w:hAnsiTheme="minorHAnsi" w:cstheme="minorBidi"/>
            <w:i w:val="0"/>
            <w:iCs w:val="0"/>
            <w:noProof/>
            <w:sz w:val="22"/>
            <w:szCs w:val="22"/>
          </w:rPr>
          <w:tab/>
        </w:r>
        <w:r w:rsidRPr="00760AAD">
          <w:rPr>
            <w:rStyle w:val="Hypertextovodkaz"/>
            <w:noProof/>
          </w:rPr>
          <w:t>Experimentální ověření správnosti odhadu parametrů náhradního obvodu</w:t>
        </w:r>
        <w:r>
          <w:rPr>
            <w:noProof/>
            <w:webHidden/>
          </w:rPr>
          <w:tab/>
        </w:r>
        <w:r>
          <w:rPr>
            <w:noProof/>
            <w:webHidden/>
          </w:rPr>
          <w:fldChar w:fldCharType="begin"/>
        </w:r>
        <w:r>
          <w:rPr>
            <w:noProof/>
            <w:webHidden/>
          </w:rPr>
          <w:instrText xml:space="preserve"> PAGEREF _Toc104156247 \h </w:instrText>
        </w:r>
        <w:r>
          <w:rPr>
            <w:noProof/>
            <w:webHidden/>
          </w:rPr>
        </w:r>
        <w:r>
          <w:rPr>
            <w:noProof/>
            <w:webHidden/>
          </w:rPr>
          <w:fldChar w:fldCharType="separate"/>
        </w:r>
        <w:r w:rsidR="00017C75">
          <w:rPr>
            <w:noProof/>
            <w:webHidden/>
          </w:rPr>
          <w:t>45</w:t>
        </w:r>
        <w:r>
          <w:rPr>
            <w:noProof/>
            <w:webHidden/>
          </w:rPr>
          <w:fldChar w:fldCharType="end"/>
        </w:r>
      </w:hyperlink>
    </w:p>
    <w:p w14:paraId="2BEFD2AA" w14:textId="53AF0C97"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48" w:history="1">
        <w:r w:rsidRPr="00760AAD">
          <w:rPr>
            <w:rStyle w:val="Hypertextovodkaz"/>
            <w:noProof/>
          </w:rPr>
          <w:t>3.5.4</w:t>
        </w:r>
        <w:r>
          <w:rPr>
            <w:rFonts w:asciiTheme="minorHAnsi" w:eastAsiaTheme="minorEastAsia" w:hAnsiTheme="minorHAnsi" w:cstheme="minorBidi"/>
            <w:i w:val="0"/>
            <w:iCs w:val="0"/>
            <w:noProof/>
            <w:sz w:val="22"/>
            <w:szCs w:val="22"/>
          </w:rPr>
          <w:tab/>
        </w:r>
        <w:r w:rsidRPr="00760AAD">
          <w:rPr>
            <w:rStyle w:val="Hypertextovodkaz"/>
            <w:noProof/>
          </w:rPr>
          <w:t>Ověření správnosti odhadu parametrů pomocí komerční aplikace ZView</w:t>
        </w:r>
        <w:r>
          <w:rPr>
            <w:noProof/>
            <w:webHidden/>
          </w:rPr>
          <w:tab/>
        </w:r>
        <w:r>
          <w:rPr>
            <w:noProof/>
            <w:webHidden/>
          </w:rPr>
          <w:fldChar w:fldCharType="begin"/>
        </w:r>
        <w:r>
          <w:rPr>
            <w:noProof/>
            <w:webHidden/>
          </w:rPr>
          <w:instrText xml:space="preserve"> PAGEREF _Toc104156248 \h </w:instrText>
        </w:r>
        <w:r>
          <w:rPr>
            <w:noProof/>
            <w:webHidden/>
          </w:rPr>
        </w:r>
        <w:r>
          <w:rPr>
            <w:noProof/>
            <w:webHidden/>
          </w:rPr>
          <w:fldChar w:fldCharType="separate"/>
        </w:r>
        <w:r w:rsidR="00017C75">
          <w:rPr>
            <w:noProof/>
            <w:webHidden/>
          </w:rPr>
          <w:t>45</w:t>
        </w:r>
        <w:r>
          <w:rPr>
            <w:noProof/>
            <w:webHidden/>
          </w:rPr>
          <w:fldChar w:fldCharType="end"/>
        </w:r>
      </w:hyperlink>
    </w:p>
    <w:p w14:paraId="2A719954" w14:textId="2030F3CD" w:rsidR="00917D94" w:rsidRDefault="00917D94">
      <w:pPr>
        <w:pStyle w:val="Obsah1"/>
        <w:tabs>
          <w:tab w:val="left" w:pos="480"/>
        </w:tabs>
        <w:rPr>
          <w:rFonts w:asciiTheme="minorHAnsi" w:eastAsiaTheme="minorEastAsia" w:hAnsiTheme="minorHAnsi" w:cstheme="minorBidi"/>
          <w:b w:val="0"/>
          <w:bCs w:val="0"/>
          <w:caps w:val="0"/>
          <w:noProof/>
          <w:sz w:val="22"/>
          <w:szCs w:val="22"/>
        </w:rPr>
      </w:pPr>
      <w:hyperlink w:anchor="_Toc104156249" w:history="1">
        <w:r w:rsidRPr="00760AAD">
          <w:rPr>
            <w:rStyle w:val="Hypertextovodkaz"/>
            <w:noProof/>
          </w:rPr>
          <w:t>4.</w:t>
        </w:r>
        <w:r>
          <w:rPr>
            <w:rFonts w:asciiTheme="minorHAnsi" w:eastAsiaTheme="minorEastAsia" w:hAnsiTheme="minorHAnsi" w:cstheme="minorBidi"/>
            <w:b w:val="0"/>
            <w:bCs w:val="0"/>
            <w:caps w:val="0"/>
            <w:noProof/>
            <w:sz w:val="22"/>
            <w:szCs w:val="22"/>
          </w:rPr>
          <w:tab/>
        </w:r>
        <w:r w:rsidRPr="00760AAD">
          <w:rPr>
            <w:rStyle w:val="Hypertextovodkaz"/>
            <w:noProof/>
          </w:rPr>
          <w:t>Realizovaná měření</w:t>
        </w:r>
        <w:r>
          <w:rPr>
            <w:noProof/>
            <w:webHidden/>
          </w:rPr>
          <w:tab/>
        </w:r>
        <w:r>
          <w:rPr>
            <w:noProof/>
            <w:webHidden/>
          </w:rPr>
          <w:fldChar w:fldCharType="begin"/>
        </w:r>
        <w:r>
          <w:rPr>
            <w:noProof/>
            <w:webHidden/>
          </w:rPr>
          <w:instrText xml:space="preserve"> PAGEREF _Toc104156249 \h </w:instrText>
        </w:r>
        <w:r>
          <w:rPr>
            <w:noProof/>
            <w:webHidden/>
          </w:rPr>
        </w:r>
        <w:r>
          <w:rPr>
            <w:noProof/>
            <w:webHidden/>
          </w:rPr>
          <w:fldChar w:fldCharType="separate"/>
        </w:r>
        <w:r w:rsidR="00017C75">
          <w:rPr>
            <w:noProof/>
            <w:webHidden/>
          </w:rPr>
          <w:t>48</w:t>
        </w:r>
        <w:r>
          <w:rPr>
            <w:noProof/>
            <w:webHidden/>
          </w:rPr>
          <w:fldChar w:fldCharType="end"/>
        </w:r>
      </w:hyperlink>
    </w:p>
    <w:p w14:paraId="6313EFA0" w14:textId="27D92A76" w:rsidR="00917D94" w:rsidRDefault="00917D94">
      <w:pPr>
        <w:pStyle w:val="Obsah2"/>
        <w:tabs>
          <w:tab w:val="left" w:pos="720"/>
          <w:tab w:val="right" w:leader="dot" w:pos="8493"/>
        </w:tabs>
        <w:rPr>
          <w:rFonts w:asciiTheme="minorHAnsi" w:eastAsiaTheme="minorEastAsia" w:hAnsiTheme="minorHAnsi" w:cstheme="minorBidi"/>
          <w:smallCaps w:val="0"/>
          <w:noProof/>
          <w:sz w:val="22"/>
          <w:szCs w:val="22"/>
        </w:rPr>
      </w:pPr>
      <w:hyperlink w:anchor="_Toc104156250" w:history="1">
        <w:r w:rsidRPr="00760AAD">
          <w:rPr>
            <w:rStyle w:val="Hypertextovodkaz"/>
            <w:noProof/>
          </w:rPr>
          <w:t>4.1</w:t>
        </w:r>
        <w:r>
          <w:rPr>
            <w:rFonts w:asciiTheme="minorHAnsi" w:eastAsiaTheme="minorEastAsia" w:hAnsiTheme="minorHAnsi" w:cstheme="minorBidi"/>
            <w:smallCaps w:val="0"/>
            <w:noProof/>
            <w:sz w:val="22"/>
            <w:szCs w:val="22"/>
          </w:rPr>
          <w:tab/>
        </w:r>
        <w:r w:rsidRPr="00760AAD">
          <w:rPr>
            <w:rStyle w:val="Hypertextovodkaz"/>
            <w:noProof/>
          </w:rPr>
          <w:t>Pracoviště pro měření impedancí</w:t>
        </w:r>
        <w:r>
          <w:rPr>
            <w:noProof/>
            <w:webHidden/>
          </w:rPr>
          <w:tab/>
        </w:r>
        <w:r>
          <w:rPr>
            <w:noProof/>
            <w:webHidden/>
          </w:rPr>
          <w:fldChar w:fldCharType="begin"/>
        </w:r>
        <w:r>
          <w:rPr>
            <w:noProof/>
            <w:webHidden/>
          </w:rPr>
          <w:instrText xml:space="preserve"> PAGEREF _Toc104156250 \h </w:instrText>
        </w:r>
        <w:r>
          <w:rPr>
            <w:noProof/>
            <w:webHidden/>
          </w:rPr>
        </w:r>
        <w:r>
          <w:rPr>
            <w:noProof/>
            <w:webHidden/>
          </w:rPr>
          <w:fldChar w:fldCharType="separate"/>
        </w:r>
        <w:r w:rsidR="00017C75">
          <w:rPr>
            <w:noProof/>
            <w:webHidden/>
          </w:rPr>
          <w:t>48</w:t>
        </w:r>
        <w:r>
          <w:rPr>
            <w:noProof/>
            <w:webHidden/>
          </w:rPr>
          <w:fldChar w:fldCharType="end"/>
        </w:r>
      </w:hyperlink>
    </w:p>
    <w:p w14:paraId="0EDCAB3D" w14:textId="6E80AF9E"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51" w:history="1">
        <w:r w:rsidRPr="00760AAD">
          <w:rPr>
            <w:rStyle w:val="Hypertextovodkaz"/>
            <w:noProof/>
          </w:rPr>
          <w:t>4.1.1</w:t>
        </w:r>
        <w:r>
          <w:rPr>
            <w:rFonts w:asciiTheme="minorHAnsi" w:eastAsiaTheme="minorEastAsia" w:hAnsiTheme="minorHAnsi" w:cstheme="minorBidi"/>
            <w:i w:val="0"/>
            <w:iCs w:val="0"/>
            <w:noProof/>
            <w:sz w:val="22"/>
            <w:szCs w:val="22"/>
          </w:rPr>
          <w:tab/>
        </w:r>
        <w:r w:rsidRPr="00760AAD">
          <w:rPr>
            <w:rStyle w:val="Hypertextovodkaz"/>
            <w:noProof/>
          </w:rPr>
          <w:t>GPIB převodník</w:t>
        </w:r>
        <w:r>
          <w:rPr>
            <w:noProof/>
            <w:webHidden/>
          </w:rPr>
          <w:tab/>
        </w:r>
        <w:r>
          <w:rPr>
            <w:noProof/>
            <w:webHidden/>
          </w:rPr>
          <w:fldChar w:fldCharType="begin"/>
        </w:r>
        <w:r>
          <w:rPr>
            <w:noProof/>
            <w:webHidden/>
          </w:rPr>
          <w:instrText xml:space="preserve"> PAGEREF _Toc104156251 \h </w:instrText>
        </w:r>
        <w:r>
          <w:rPr>
            <w:noProof/>
            <w:webHidden/>
          </w:rPr>
        </w:r>
        <w:r>
          <w:rPr>
            <w:noProof/>
            <w:webHidden/>
          </w:rPr>
          <w:fldChar w:fldCharType="separate"/>
        </w:r>
        <w:r w:rsidR="00017C75">
          <w:rPr>
            <w:noProof/>
            <w:webHidden/>
          </w:rPr>
          <w:t>49</w:t>
        </w:r>
        <w:r>
          <w:rPr>
            <w:noProof/>
            <w:webHidden/>
          </w:rPr>
          <w:fldChar w:fldCharType="end"/>
        </w:r>
      </w:hyperlink>
    </w:p>
    <w:p w14:paraId="42A1FC08" w14:textId="3AF74D02" w:rsidR="00917D94" w:rsidRDefault="00917D94">
      <w:pPr>
        <w:pStyle w:val="Obsah2"/>
        <w:tabs>
          <w:tab w:val="left" w:pos="720"/>
          <w:tab w:val="right" w:leader="dot" w:pos="8493"/>
        </w:tabs>
        <w:rPr>
          <w:rFonts w:asciiTheme="minorHAnsi" w:eastAsiaTheme="minorEastAsia" w:hAnsiTheme="minorHAnsi" w:cstheme="minorBidi"/>
          <w:smallCaps w:val="0"/>
          <w:noProof/>
          <w:sz w:val="22"/>
          <w:szCs w:val="22"/>
        </w:rPr>
      </w:pPr>
      <w:hyperlink w:anchor="_Toc104156252" w:history="1">
        <w:r w:rsidRPr="00760AAD">
          <w:rPr>
            <w:rStyle w:val="Hypertextovodkaz"/>
            <w:noProof/>
          </w:rPr>
          <w:t>4.2</w:t>
        </w:r>
        <w:r>
          <w:rPr>
            <w:rFonts w:asciiTheme="minorHAnsi" w:eastAsiaTheme="minorEastAsia" w:hAnsiTheme="minorHAnsi" w:cstheme="minorBidi"/>
            <w:smallCaps w:val="0"/>
            <w:noProof/>
            <w:sz w:val="22"/>
            <w:szCs w:val="22"/>
          </w:rPr>
          <w:tab/>
        </w:r>
        <w:r w:rsidRPr="00760AAD">
          <w:rPr>
            <w:rStyle w:val="Hypertextovodkaz"/>
            <w:noProof/>
          </w:rPr>
          <w:t>Elektrody pro měření impedance roztoků</w:t>
        </w:r>
        <w:r>
          <w:rPr>
            <w:noProof/>
            <w:webHidden/>
          </w:rPr>
          <w:tab/>
        </w:r>
        <w:r>
          <w:rPr>
            <w:noProof/>
            <w:webHidden/>
          </w:rPr>
          <w:fldChar w:fldCharType="begin"/>
        </w:r>
        <w:r>
          <w:rPr>
            <w:noProof/>
            <w:webHidden/>
          </w:rPr>
          <w:instrText xml:space="preserve"> PAGEREF _Toc104156252 \h </w:instrText>
        </w:r>
        <w:r>
          <w:rPr>
            <w:noProof/>
            <w:webHidden/>
          </w:rPr>
        </w:r>
        <w:r>
          <w:rPr>
            <w:noProof/>
            <w:webHidden/>
          </w:rPr>
          <w:fldChar w:fldCharType="separate"/>
        </w:r>
        <w:r w:rsidR="00017C75">
          <w:rPr>
            <w:noProof/>
            <w:webHidden/>
          </w:rPr>
          <w:t>50</w:t>
        </w:r>
        <w:r>
          <w:rPr>
            <w:noProof/>
            <w:webHidden/>
          </w:rPr>
          <w:fldChar w:fldCharType="end"/>
        </w:r>
      </w:hyperlink>
    </w:p>
    <w:p w14:paraId="5B4E9393" w14:textId="3491FADC"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53" w:history="1">
        <w:r w:rsidRPr="00760AAD">
          <w:rPr>
            <w:rStyle w:val="Hypertextovodkaz"/>
            <w:noProof/>
          </w:rPr>
          <w:t>4.2.1</w:t>
        </w:r>
        <w:r>
          <w:rPr>
            <w:rFonts w:asciiTheme="minorHAnsi" w:eastAsiaTheme="minorEastAsia" w:hAnsiTheme="minorHAnsi" w:cstheme="minorBidi"/>
            <w:i w:val="0"/>
            <w:iCs w:val="0"/>
            <w:noProof/>
            <w:sz w:val="22"/>
            <w:szCs w:val="22"/>
          </w:rPr>
          <w:tab/>
        </w:r>
        <w:r w:rsidRPr="00760AAD">
          <w:rPr>
            <w:rStyle w:val="Hypertextovodkaz"/>
            <w:noProof/>
          </w:rPr>
          <w:t>Uchycení elektrod</w:t>
        </w:r>
        <w:r>
          <w:rPr>
            <w:noProof/>
            <w:webHidden/>
          </w:rPr>
          <w:tab/>
        </w:r>
        <w:r>
          <w:rPr>
            <w:noProof/>
            <w:webHidden/>
          </w:rPr>
          <w:fldChar w:fldCharType="begin"/>
        </w:r>
        <w:r>
          <w:rPr>
            <w:noProof/>
            <w:webHidden/>
          </w:rPr>
          <w:instrText xml:space="preserve"> PAGEREF _Toc104156253 \h </w:instrText>
        </w:r>
        <w:r>
          <w:rPr>
            <w:noProof/>
            <w:webHidden/>
          </w:rPr>
        </w:r>
        <w:r>
          <w:rPr>
            <w:noProof/>
            <w:webHidden/>
          </w:rPr>
          <w:fldChar w:fldCharType="separate"/>
        </w:r>
        <w:r w:rsidR="00017C75">
          <w:rPr>
            <w:noProof/>
            <w:webHidden/>
          </w:rPr>
          <w:t>50</w:t>
        </w:r>
        <w:r>
          <w:rPr>
            <w:noProof/>
            <w:webHidden/>
          </w:rPr>
          <w:fldChar w:fldCharType="end"/>
        </w:r>
      </w:hyperlink>
    </w:p>
    <w:p w14:paraId="708051FB" w14:textId="576C3F63" w:rsidR="00917D94" w:rsidRDefault="00917D94">
      <w:pPr>
        <w:pStyle w:val="Obsah2"/>
        <w:tabs>
          <w:tab w:val="left" w:pos="720"/>
          <w:tab w:val="right" w:leader="dot" w:pos="8493"/>
        </w:tabs>
        <w:rPr>
          <w:rFonts w:asciiTheme="minorHAnsi" w:eastAsiaTheme="minorEastAsia" w:hAnsiTheme="minorHAnsi" w:cstheme="minorBidi"/>
          <w:smallCaps w:val="0"/>
          <w:noProof/>
          <w:sz w:val="22"/>
          <w:szCs w:val="22"/>
        </w:rPr>
      </w:pPr>
      <w:hyperlink w:anchor="_Toc104156254" w:history="1">
        <w:r w:rsidRPr="00760AAD">
          <w:rPr>
            <w:rStyle w:val="Hypertextovodkaz"/>
            <w:noProof/>
          </w:rPr>
          <w:t>4.3</w:t>
        </w:r>
        <w:r>
          <w:rPr>
            <w:rFonts w:asciiTheme="minorHAnsi" w:eastAsiaTheme="minorEastAsia" w:hAnsiTheme="minorHAnsi" w:cstheme="minorBidi"/>
            <w:smallCaps w:val="0"/>
            <w:noProof/>
            <w:sz w:val="22"/>
            <w:szCs w:val="22"/>
          </w:rPr>
          <w:tab/>
        </w:r>
        <w:r w:rsidRPr="00760AAD">
          <w:rPr>
            <w:rStyle w:val="Hypertextovodkaz"/>
            <w:noProof/>
          </w:rPr>
          <w:t>Měření roztoků demineralizované vody a soli</w:t>
        </w:r>
        <w:r>
          <w:rPr>
            <w:noProof/>
            <w:webHidden/>
          </w:rPr>
          <w:tab/>
        </w:r>
        <w:r>
          <w:rPr>
            <w:noProof/>
            <w:webHidden/>
          </w:rPr>
          <w:fldChar w:fldCharType="begin"/>
        </w:r>
        <w:r>
          <w:rPr>
            <w:noProof/>
            <w:webHidden/>
          </w:rPr>
          <w:instrText xml:space="preserve"> PAGEREF _Toc104156254 \h </w:instrText>
        </w:r>
        <w:r>
          <w:rPr>
            <w:noProof/>
            <w:webHidden/>
          </w:rPr>
        </w:r>
        <w:r>
          <w:rPr>
            <w:noProof/>
            <w:webHidden/>
          </w:rPr>
          <w:fldChar w:fldCharType="separate"/>
        </w:r>
        <w:r w:rsidR="00017C75">
          <w:rPr>
            <w:noProof/>
            <w:webHidden/>
          </w:rPr>
          <w:t>51</w:t>
        </w:r>
        <w:r>
          <w:rPr>
            <w:noProof/>
            <w:webHidden/>
          </w:rPr>
          <w:fldChar w:fldCharType="end"/>
        </w:r>
      </w:hyperlink>
    </w:p>
    <w:p w14:paraId="05D5F363" w14:textId="1E926792"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55" w:history="1">
        <w:r w:rsidRPr="00760AAD">
          <w:rPr>
            <w:rStyle w:val="Hypertextovodkaz"/>
            <w:noProof/>
          </w:rPr>
          <w:t>4.3.1</w:t>
        </w:r>
        <w:r>
          <w:rPr>
            <w:rFonts w:asciiTheme="minorHAnsi" w:eastAsiaTheme="minorEastAsia" w:hAnsiTheme="minorHAnsi" w:cstheme="minorBidi"/>
            <w:i w:val="0"/>
            <w:iCs w:val="0"/>
            <w:noProof/>
            <w:sz w:val="22"/>
            <w:szCs w:val="22"/>
          </w:rPr>
          <w:tab/>
        </w:r>
        <w:r w:rsidRPr="00760AAD">
          <w:rPr>
            <w:rStyle w:val="Hypertextovodkaz"/>
            <w:noProof/>
          </w:rPr>
          <w:t>Měření s velmi nízkou koncentrací soli</w:t>
        </w:r>
        <w:r>
          <w:rPr>
            <w:noProof/>
            <w:webHidden/>
          </w:rPr>
          <w:tab/>
        </w:r>
        <w:r>
          <w:rPr>
            <w:noProof/>
            <w:webHidden/>
          </w:rPr>
          <w:fldChar w:fldCharType="begin"/>
        </w:r>
        <w:r>
          <w:rPr>
            <w:noProof/>
            <w:webHidden/>
          </w:rPr>
          <w:instrText xml:space="preserve"> PAGEREF _Toc104156255 \h </w:instrText>
        </w:r>
        <w:r>
          <w:rPr>
            <w:noProof/>
            <w:webHidden/>
          </w:rPr>
        </w:r>
        <w:r>
          <w:rPr>
            <w:noProof/>
            <w:webHidden/>
          </w:rPr>
          <w:fldChar w:fldCharType="separate"/>
        </w:r>
        <w:r w:rsidR="00017C75">
          <w:rPr>
            <w:noProof/>
            <w:webHidden/>
          </w:rPr>
          <w:t>51</w:t>
        </w:r>
        <w:r>
          <w:rPr>
            <w:noProof/>
            <w:webHidden/>
          </w:rPr>
          <w:fldChar w:fldCharType="end"/>
        </w:r>
      </w:hyperlink>
    </w:p>
    <w:p w14:paraId="7BE6D156" w14:textId="0D7A4505" w:rsidR="00917D94" w:rsidRDefault="00917D94">
      <w:pPr>
        <w:pStyle w:val="Obsah3"/>
        <w:tabs>
          <w:tab w:val="left" w:pos="1200"/>
          <w:tab w:val="right" w:leader="dot" w:pos="8493"/>
        </w:tabs>
        <w:rPr>
          <w:rFonts w:asciiTheme="minorHAnsi" w:eastAsiaTheme="minorEastAsia" w:hAnsiTheme="minorHAnsi" w:cstheme="minorBidi"/>
          <w:i w:val="0"/>
          <w:iCs w:val="0"/>
          <w:noProof/>
          <w:sz w:val="22"/>
          <w:szCs w:val="22"/>
        </w:rPr>
      </w:pPr>
      <w:hyperlink w:anchor="_Toc104156256" w:history="1">
        <w:r w:rsidRPr="00760AAD">
          <w:rPr>
            <w:rStyle w:val="Hypertextovodkaz"/>
            <w:noProof/>
          </w:rPr>
          <w:t>4.3.2</w:t>
        </w:r>
        <w:r>
          <w:rPr>
            <w:rFonts w:asciiTheme="minorHAnsi" w:eastAsiaTheme="minorEastAsia" w:hAnsiTheme="minorHAnsi" w:cstheme="minorBidi"/>
            <w:i w:val="0"/>
            <w:iCs w:val="0"/>
            <w:noProof/>
            <w:sz w:val="22"/>
            <w:szCs w:val="22"/>
          </w:rPr>
          <w:tab/>
        </w:r>
        <w:r w:rsidRPr="00760AAD">
          <w:rPr>
            <w:rStyle w:val="Hypertextovodkaz"/>
            <w:noProof/>
          </w:rPr>
          <w:t>Měření s větší koncentrací soli</w:t>
        </w:r>
        <w:r>
          <w:rPr>
            <w:noProof/>
            <w:webHidden/>
          </w:rPr>
          <w:tab/>
        </w:r>
        <w:r>
          <w:rPr>
            <w:noProof/>
            <w:webHidden/>
          </w:rPr>
          <w:fldChar w:fldCharType="begin"/>
        </w:r>
        <w:r>
          <w:rPr>
            <w:noProof/>
            <w:webHidden/>
          </w:rPr>
          <w:instrText xml:space="preserve"> PAGEREF _Toc104156256 \h </w:instrText>
        </w:r>
        <w:r>
          <w:rPr>
            <w:noProof/>
            <w:webHidden/>
          </w:rPr>
        </w:r>
        <w:r>
          <w:rPr>
            <w:noProof/>
            <w:webHidden/>
          </w:rPr>
          <w:fldChar w:fldCharType="separate"/>
        </w:r>
        <w:r w:rsidR="00017C75">
          <w:rPr>
            <w:noProof/>
            <w:webHidden/>
          </w:rPr>
          <w:t>54</w:t>
        </w:r>
        <w:r>
          <w:rPr>
            <w:noProof/>
            <w:webHidden/>
          </w:rPr>
          <w:fldChar w:fldCharType="end"/>
        </w:r>
      </w:hyperlink>
    </w:p>
    <w:p w14:paraId="60F9CF2B" w14:textId="41D3105E" w:rsidR="00917D94" w:rsidRDefault="00917D94">
      <w:pPr>
        <w:pStyle w:val="Obsah2"/>
        <w:tabs>
          <w:tab w:val="left" w:pos="720"/>
          <w:tab w:val="right" w:leader="dot" w:pos="8493"/>
        </w:tabs>
        <w:rPr>
          <w:rFonts w:asciiTheme="minorHAnsi" w:eastAsiaTheme="minorEastAsia" w:hAnsiTheme="minorHAnsi" w:cstheme="minorBidi"/>
          <w:smallCaps w:val="0"/>
          <w:noProof/>
          <w:sz w:val="22"/>
          <w:szCs w:val="22"/>
        </w:rPr>
      </w:pPr>
      <w:hyperlink w:anchor="_Toc104156257" w:history="1">
        <w:r w:rsidRPr="00760AAD">
          <w:rPr>
            <w:rStyle w:val="Hypertextovodkaz"/>
            <w:noProof/>
          </w:rPr>
          <w:t>4.4</w:t>
        </w:r>
        <w:r>
          <w:rPr>
            <w:rFonts w:asciiTheme="minorHAnsi" w:eastAsiaTheme="minorEastAsia" w:hAnsiTheme="minorHAnsi" w:cstheme="minorBidi"/>
            <w:smallCaps w:val="0"/>
            <w:noProof/>
            <w:sz w:val="22"/>
            <w:szCs w:val="22"/>
          </w:rPr>
          <w:tab/>
        </w:r>
        <w:r w:rsidRPr="00760AAD">
          <w:rPr>
            <w:rStyle w:val="Hypertextovodkaz"/>
            <w:noProof/>
          </w:rPr>
          <w:t>Měření bez elektrolytu</w:t>
        </w:r>
        <w:r>
          <w:rPr>
            <w:noProof/>
            <w:webHidden/>
          </w:rPr>
          <w:tab/>
        </w:r>
        <w:r>
          <w:rPr>
            <w:noProof/>
            <w:webHidden/>
          </w:rPr>
          <w:fldChar w:fldCharType="begin"/>
        </w:r>
        <w:r>
          <w:rPr>
            <w:noProof/>
            <w:webHidden/>
          </w:rPr>
          <w:instrText xml:space="preserve"> PAGEREF _Toc104156257 \h </w:instrText>
        </w:r>
        <w:r>
          <w:rPr>
            <w:noProof/>
            <w:webHidden/>
          </w:rPr>
        </w:r>
        <w:r>
          <w:rPr>
            <w:noProof/>
            <w:webHidden/>
          </w:rPr>
          <w:fldChar w:fldCharType="separate"/>
        </w:r>
        <w:r w:rsidR="00017C75">
          <w:rPr>
            <w:noProof/>
            <w:webHidden/>
          </w:rPr>
          <w:t>55</w:t>
        </w:r>
        <w:r>
          <w:rPr>
            <w:noProof/>
            <w:webHidden/>
          </w:rPr>
          <w:fldChar w:fldCharType="end"/>
        </w:r>
      </w:hyperlink>
    </w:p>
    <w:p w14:paraId="6A8D996F" w14:textId="65E8D3FA" w:rsidR="00917D94" w:rsidRDefault="00917D94">
      <w:pPr>
        <w:pStyle w:val="Obsah2"/>
        <w:tabs>
          <w:tab w:val="left" w:pos="720"/>
          <w:tab w:val="right" w:leader="dot" w:pos="8493"/>
        </w:tabs>
        <w:rPr>
          <w:rFonts w:asciiTheme="minorHAnsi" w:eastAsiaTheme="minorEastAsia" w:hAnsiTheme="minorHAnsi" w:cstheme="minorBidi"/>
          <w:smallCaps w:val="0"/>
          <w:noProof/>
          <w:sz w:val="22"/>
          <w:szCs w:val="22"/>
        </w:rPr>
      </w:pPr>
      <w:hyperlink w:anchor="_Toc104156258" w:history="1">
        <w:r w:rsidRPr="00760AAD">
          <w:rPr>
            <w:rStyle w:val="Hypertextovodkaz"/>
            <w:noProof/>
          </w:rPr>
          <w:t>4.5</w:t>
        </w:r>
        <w:r>
          <w:rPr>
            <w:rFonts w:asciiTheme="minorHAnsi" w:eastAsiaTheme="minorEastAsia" w:hAnsiTheme="minorHAnsi" w:cstheme="minorBidi"/>
            <w:smallCaps w:val="0"/>
            <w:noProof/>
            <w:sz w:val="22"/>
            <w:szCs w:val="22"/>
          </w:rPr>
          <w:tab/>
        </w:r>
        <w:r w:rsidRPr="00760AAD">
          <w:rPr>
            <w:rStyle w:val="Hypertextovodkaz"/>
            <w:noProof/>
          </w:rPr>
          <w:t>Měření impedance s vodou z vodovodu</w:t>
        </w:r>
        <w:r>
          <w:rPr>
            <w:noProof/>
            <w:webHidden/>
          </w:rPr>
          <w:tab/>
        </w:r>
        <w:r>
          <w:rPr>
            <w:noProof/>
            <w:webHidden/>
          </w:rPr>
          <w:fldChar w:fldCharType="begin"/>
        </w:r>
        <w:r>
          <w:rPr>
            <w:noProof/>
            <w:webHidden/>
          </w:rPr>
          <w:instrText xml:space="preserve"> PAGEREF _Toc104156258 \h </w:instrText>
        </w:r>
        <w:r>
          <w:rPr>
            <w:noProof/>
            <w:webHidden/>
          </w:rPr>
        </w:r>
        <w:r>
          <w:rPr>
            <w:noProof/>
            <w:webHidden/>
          </w:rPr>
          <w:fldChar w:fldCharType="separate"/>
        </w:r>
        <w:r w:rsidR="00017C75">
          <w:rPr>
            <w:noProof/>
            <w:webHidden/>
          </w:rPr>
          <w:t>56</w:t>
        </w:r>
        <w:r>
          <w:rPr>
            <w:noProof/>
            <w:webHidden/>
          </w:rPr>
          <w:fldChar w:fldCharType="end"/>
        </w:r>
      </w:hyperlink>
    </w:p>
    <w:p w14:paraId="554417FB" w14:textId="49EA542B" w:rsidR="00917D94" w:rsidRDefault="00917D94">
      <w:pPr>
        <w:pStyle w:val="Obsah1"/>
        <w:tabs>
          <w:tab w:val="left" w:pos="480"/>
        </w:tabs>
        <w:rPr>
          <w:rFonts w:asciiTheme="minorHAnsi" w:eastAsiaTheme="minorEastAsia" w:hAnsiTheme="minorHAnsi" w:cstheme="minorBidi"/>
          <w:b w:val="0"/>
          <w:bCs w:val="0"/>
          <w:caps w:val="0"/>
          <w:noProof/>
          <w:sz w:val="22"/>
          <w:szCs w:val="22"/>
        </w:rPr>
      </w:pPr>
      <w:hyperlink w:anchor="_Toc104156259" w:history="1">
        <w:r w:rsidRPr="00760AAD">
          <w:rPr>
            <w:rStyle w:val="Hypertextovodkaz"/>
            <w:noProof/>
          </w:rPr>
          <w:t>5.</w:t>
        </w:r>
        <w:r>
          <w:rPr>
            <w:rFonts w:asciiTheme="minorHAnsi" w:eastAsiaTheme="minorEastAsia" w:hAnsiTheme="minorHAnsi" w:cstheme="minorBidi"/>
            <w:b w:val="0"/>
            <w:bCs w:val="0"/>
            <w:caps w:val="0"/>
            <w:noProof/>
            <w:sz w:val="22"/>
            <w:szCs w:val="22"/>
          </w:rPr>
          <w:tab/>
        </w:r>
        <w:r w:rsidRPr="00760AAD">
          <w:rPr>
            <w:rStyle w:val="Hypertextovodkaz"/>
            <w:noProof/>
          </w:rPr>
          <w:t>Závěr</w:t>
        </w:r>
        <w:r>
          <w:rPr>
            <w:noProof/>
            <w:webHidden/>
          </w:rPr>
          <w:tab/>
        </w:r>
        <w:r>
          <w:rPr>
            <w:noProof/>
            <w:webHidden/>
          </w:rPr>
          <w:fldChar w:fldCharType="begin"/>
        </w:r>
        <w:r>
          <w:rPr>
            <w:noProof/>
            <w:webHidden/>
          </w:rPr>
          <w:instrText xml:space="preserve"> PAGEREF _Toc104156259 \h </w:instrText>
        </w:r>
        <w:r>
          <w:rPr>
            <w:noProof/>
            <w:webHidden/>
          </w:rPr>
        </w:r>
        <w:r>
          <w:rPr>
            <w:noProof/>
            <w:webHidden/>
          </w:rPr>
          <w:fldChar w:fldCharType="separate"/>
        </w:r>
        <w:r w:rsidR="00017C75">
          <w:rPr>
            <w:noProof/>
            <w:webHidden/>
          </w:rPr>
          <w:t>58</w:t>
        </w:r>
        <w:r>
          <w:rPr>
            <w:noProof/>
            <w:webHidden/>
          </w:rPr>
          <w:fldChar w:fldCharType="end"/>
        </w:r>
      </w:hyperlink>
    </w:p>
    <w:p w14:paraId="3058DE2A" w14:textId="03DDEC8F" w:rsidR="00917D94" w:rsidRDefault="00917D94">
      <w:pPr>
        <w:pStyle w:val="Obsah1"/>
        <w:rPr>
          <w:rFonts w:asciiTheme="minorHAnsi" w:eastAsiaTheme="minorEastAsia" w:hAnsiTheme="minorHAnsi" w:cstheme="minorBidi"/>
          <w:b w:val="0"/>
          <w:bCs w:val="0"/>
          <w:caps w:val="0"/>
          <w:noProof/>
          <w:sz w:val="22"/>
          <w:szCs w:val="22"/>
        </w:rPr>
      </w:pPr>
      <w:hyperlink w:anchor="_Toc104156260" w:history="1">
        <w:r w:rsidRPr="00760AAD">
          <w:rPr>
            <w:rStyle w:val="Hypertextovodkaz"/>
            <w:noProof/>
          </w:rPr>
          <w:t>Literatura</w:t>
        </w:r>
        <w:r>
          <w:rPr>
            <w:noProof/>
            <w:webHidden/>
          </w:rPr>
          <w:tab/>
        </w:r>
        <w:r>
          <w:rPr>
            <w:noProof/>
            <w:webHidden/>
          </w:rPr>
          <w:fldChar w:fldCharType="begin"/>
        </w:r>
        <w:r>
          <w:rPr>
            <w:noProof/>
            <w:webHidden/>
          </w:rPr>
          <w:instrText xml:space="preserve"> PAGEREF _Toc104156260 \h </w:instrText>
        </w:r>
        <w:r>
          <w:rPr>
            <w:noProof/>
            <w:webHidden/>
          </w:rPr>
        </w:r>
        <w:r>
          <w:rPr>
            <w:noProof/>
            <w:webHidden/>
          </w:rPr>
          <w:fldChar w:fldCharType="separate"/>
        </w:r>
        <w:r w:rsidR="00017C75">
          <w:rPr>
            <w:noProof/>
            <w:webHidden/>
          </w:rPr>
          <w:t>59</w:t>
        </w:r>
        <w:r>
          <w:rPr>
            <w:noProof/>
            <w:webHidden/>
          </w:rPr>
          <w:fldChar w:fldCharType="end"/>
        </w:r>
      </w:hyperlink>
    </w:p>
    <w:p w14:paraId="5C4FACE6" w14:textId="7CF763DA" w:rsidR="00917D94" w:rsidRDefault="00917D94">
      <w:pPr>
        <w:pStyle w:val="Obsah1"/>
        <w:rPr>
          <w:rFonts w:asciiTheme="minorHAnsi" w:eastAsiaTheme="minorEastAsia" w:hAnsiTheme="minorHAnsi" w:cstheme="minorBidi"/>
          <w:b w:val="0"/>
          <w:bCs w:val="0"/>
          <w:caps w:val="0"/>
          <w:noProof/>
          <w:sz w:val="22"/>
          <w:szCs w:val="22"/>
        </w:rPr>
      </w:pPr>
      <w:hyperlink w:anchor="_Toc104156261" w:history="1">
        <w:r w:rsidRPr="00760AAD">
          <w:rPr>
            <w:rStyle w:val="Hypertextovodkaz"/>
            <w:noProof/>
          </w:rPr>
          <w:t>Seznam symbolů a zkratek</w:t>
        </w:r>
        <w:r>
          <w:rPr>
            <w:noProof/>
            <w:webHidden/>
          </w:rPr>
          <w:tab/>
        </w:r>
        <w:r>
          <w:rPr>
            <w:noProof/>
            <w:webHidden/>
          </w:rPr>
          <w:fldChar w:fldCharType="begin"/>
        </w:r>
        <w:r>
          <w:rPr>
            <w:noProof/>
            <w:webHidden/>
          </w:rPr>
          <w:instrText xml:space="preserve"> PAGEREF _Toc104156261 \h </w:instrText>
        </w:r>
        <w:r>
          <w:rPr>
            <w:noProof/>
            <w:webHidden/>
          </w:rPr>
        </w:r>
        <w:r>
          <w:rPr>
            <w:noProof/>
            <w:webHidden/>
          </w:rPr>
          <w:fldChar w:fldCharType="separate"/>
        </w:r>
        <w:r w:rsidR="00017C75">
          <w:rPr>
            <w:noProof/>
            <w:webHidden/>
          </w:rPr>
          <w:t>60</w:t>
        </w:r>
        <w:r>
          <w:rPr>
            <w:noProof/>
            <w:webHidden/>
          </w:rPr>
          <w:fldChar w:fldCharType="end"/>
        </w:r>
      </w:hyperlink>
    </w:p>
    <w:p w14:paraId="77A8E3DE" w14:textId="5F918A02" w:rsidR="00917D94" w:rsidRDefault="00917D94">
      <w:pPr>
        <w:pStyle w:val="Obsah1"/>
        <w:rPr>
          <w:rFonts w:asciiTheme="minorHAnsi" w:eastAsiaTheme="minorEastAsia" w:hAnsiTheme="minorHAnsi" w:cstheme="minorBidi"/>
          <w:b w:val="0"/>
          <w:bCs w:val="0"/>
          <w:caps w:val="0"/>
          <w:noProof/>
          <w:sz w:val="22"/>
          <w:szCs w:val="22"/>
        </w:rPr>
      </w:pPr>
      <w:hyperlink w:anchor="_Toc104156262" w:history="1">
        <w:r w:rsidRPr="00760AAD">
          <w:rPr>
            <w:rStyle w:val="Hypertextovodkaz"/>
            <w:noProof/>
          </w:rPr>
          <w:t>Seznam příloh</w:t>
        </w:r>
        <w:r>
          <w:rPr>
            <w:noProof/>
            <w:webHidden/>
          </w:rPr>
          <w:tab/>
        </w:r>
        <w:r>
          <w:rPr>
            <w:noProof/>
            <w:webHidden/>
          </w:rPr>
          <w:fldChar w:fldCharType="begin"/>
        </w:r>
        <w:r>
          <w:rPr>
            <w:noProof/>
            <w:webHidden/>
          </w:rPr>
          <w:instrText xml:space="preserve"> PAGEREF _Toc104156262 \h </w:instrText>
        </w:r>
        <w:r>
          <w:rPr>
            <w:noProof/>
            <w:webHidden/>
          </w:rPr>
        </w:r>
        <w:r>
          <w:rPr>
            <w:noProof/>
            <w:webHidden/>
          </w:rPr>
          <w:fldChar w:fldCharType="separate"/>
        </w:r>
        <w:r w:rsidR="00017C75">
          <w:rPr>
            <w:noProof/>
            <w:webHidden/>
          </w:rPr>
          <w:t>61</w:t>
        </w:r>
        <w:r>
          <w:rPr>
            <w:noProof/>
            <w:webHidden/>
          </w:rPr>
          <w:fldChar w:fldCharType="end"/>
        </w:r>
      </w:hyperlink>
    </w:p>
    <w:p w14:paraId="216E72BE" w14:textId="253AC691" w:rsidR="00FE39C5" w:rsidRPr="005D5F52" w:rsidRDefault="00B770EF" w:rsidP="009C2E44">
      <w:pPr>
        <w:spacing w:line="276" w:lineRule="auto"/>
        <w:ind w:left="0"/>
      </w:pPr>
      <w:r w:rsidRPr="005D5F52">
        <w:rPr>
          <w:rFonts w:asciiTheme="majorHAnsi" w:hAnsiTheme="majorHAnsi" w:cstheme="majorHAnsi"/>
          <w:b/>
          <w:bCs/>
          <w:caps/>
          <w:sz w:val="20"/>
          <w:szCs w:val="20"/>
        </w:rPr>
        <w:fldChar w:fldCharType="end"/>
      </w:r>
      <w:r w:rsidR="00877C96" w:rsidRPr="005D5F52">
        <w:br w:type="page"/>
      </w:r>
    </w:p>
    <w:p w14:paraId="2534B0E0" w14:textId="77777777" w:rsidR="00401828" w:rsidRPr="005D5F52" w:rsidRDefault="00401828" w:rsidP="00087314">
      <w:pPr>
        <w:pStyle w:val="Nadpis1-neslovan"/>
        <w:rPr>
          <w:lang w:val="cs-CZ"/>
        </w:rPr>
      </w:pPr>
      <w:bookmarkStart w:id="3" w:name="_Toc104156199"/>
      <w:r w:rsidRPr="005D5F52">
        <w:rPr>
          <w:lang w:val="cs-CZ"/>
        </w:rPr>
        <w:lastRenderedPageBreak/>
        <w:t>Seznam obrázků</w:t>
      </w:r>
      <w:bookmarkEnd w:id="3"/>
    </w:p>
    <w:p w14:paraId="56E4FBA0" w14:textId="5C0742BD" w:rsidR="00917D94" w:rsidRDefault="00253EC5">
      <w:pPr>
        <w:pStyle w:val="Seznamobrzk"/>
        <w:rPr>
          <w:rFonts w:asciiTheme="minorHAnsi" w:eastAsiaTheme="minorEastAsia" w:hAnsiTheme="minorHAnsi" w:cstheme="minorBidi"/>
          <w:sz w:val="22"/>
          <w:szCs w:val="22"/>
        </w:rPr>
      </w:pPr>
      <w:r w:rsidRPr="005D5F52">
        <w:fldChar w:fldCharType="begin"/>
      </w:r>
      <w:r w:rsidRPr="005D5F52">
        <w:instrText xml:space="preserve"> TOC \h \z \c "Obrázek" </w:instrText>
      </w:r>
      <w:r w:rsidRPr="005D5F52">
        <w:fldChar w:fldCharType="separate"/>
      </w:r>
      <w:hyperlink w:anchor="_Toc104156263" w:history="1">
        <w:r w:rsidR="00917D94" w:rsidRPr="0037426E">
          <w:rPr>
            <w:rStyle w:val="Hypertextovodkaz"/>
          </w:rPr>
          <w:t>Obrázek 1 - Jednoduchý obvod pro znázornění impedance v Nyquistově diagramu.</w:t>
        </w:r>
        <w:r w:rsidR="00917D94">
          <w:rPr>
            <w:webHidden/>
          </w:rPr>
          <w:tab/>
        </w:r>
        <w:r w:rsidR="00917D94">
          <w:rPr>
            <w:webHidden/>
          </w:rPr>
          <w:fldChar w:fldCharType="begin"/>
        </w:r>
        <w:r w:rsidR="00917D94">
          <w:rPr>
            <w:webHidden/>
          </w:rPr>
          <w:instrText xml:space="preserve"> PAGEREF _Toc104156263 \h </w:instrText>
        </w:r>
        <w:r w:rsidR="00917D94">
          <w:rPr>
            <w:webHidden/>
          </w:rPr>
        </w:r>
        <w:r w:rsidR="00917D94">
          <w:rPr>
            <w:webHidden/>
          </w:rPr>
          <w:fldChar w:fldCharType="separate"/>
        </w:r>
        <w:r w:rsidR="00017C75">
          <w:rPr>
            <w:webHidden/>
          </w:rPr>
          <w:t>14</w:t>
        </w:r>
        <w:r w:rsidR="00917D94">
          <w:rPr>
            <w:webHidden/>
          </w:rPr>
          <w:fldChar w:fldCharType="end"/>
        </w:r>
      </w:hyperlink>
    </w:p>
    <w:p w14:paraId="299604B0" w14:textId="75765B37" w:rsidR="00917D94" w:rsidRDefault="00917D94">
      <w:pPr>
        <w:pStyle w:val="Seznamobrzk"/>
        <w:rPr>
          <w:rFonts w:asciiTheme="minorHAnsi" w:eastAsiaTheme="minorEastAsia" w:hAnsiTheme="minorHAnsi" w:cstheme="minorBidi"/>
          <w:sz w:val="22"/>
          <w:szCs w:val="22"/>
        </w:rPr>
      </w:pPr>
      <w:hyperlink w:anchor="_Toc104156264" w:history="1">
        <w:r w:rsidRPr="0037426E">
          <w:rPr>
            <w:rStyle w:val="Hypertextovodkaz"/>
          </w:rPr>
          <w:t>Obrázek 2 - Nyquistův diagram pro obvod na Obrázek 1 [1].</w:t>
        </w:r>
        <w:r>
          <w:rPr>
            <w:webHidden/>
          </w:rPr>
          <w:tab/>
        </w:r>
        <w:r>
          <w:rPr>
            <w:webHidden/>
          </w:rPr>
          <w:fldChar w:fldCharType="begin"/>
        </w:r>
        <w:r>
          <w:rPr>
            <w:webHidden/>
          </w:rPr>
          <w:instrText xml:space="preserve"> PAGEREF _Toc104156264 \h </w:instrText>
        </w:r>
        <w:r>
          <w:rPr>
            <w:webHidden/>
          </w:rPr>
        </w:r>
        <w:r>
          <w:rPr>
            <w:webHidden/>
          </w:rPr>
          <w:fldChar w:fldCharType="separate"/>
        </w:r>
        <w:r w:rsidR="00017C75">
          <w:rPr>
            <w:webHidden/>
          </w:rPr>
          <w:t>14</w:t>
        </w:r>
        <w:r>
          <w:rPr>
            <w:webHidden/>
          </w:rPr>
          <w:fldChar w:fldCharType="end"/>
        </w:r>
      </w:hyperlink>
    </w:p>
    <w:p w14:paraId="7B3EAC6D" w14:textId="172D6C11" w:rsidR="00917D94" w:rsidRDefault="00917D94">
      <w:pPr>
        <w:pStyle w:val="Seznamobrzk"/>
        <w:rPr>
          <w:rFonts w:asciiTheme="minorHAnsi" w:eastAsiaTheme="minorEastAsia" w:hAnsiTheme="minorHAnsi" w:cstheme="minorBidi"/>
          <w:sz w:val="22"/>
          <w:szCs w:val="22"/>
        </w:rPr>
      </w:pPr>
      <w:hyperlink w:anchor="_Toc104156265" w:history="1">
        <w:r w:rsidRPr="0037426E">
          <w:rPr>
            <w:rStyle w:val="Hypertextovodkaz"/>
          </w:rPr>
          <w:t>Obrázek 3 - Frekvenční charakteristiky impedance obvodu na Obrázek 1 (plná čára), a) amplitudová frekvenční charakteristika, b) fázová frekvenční charakteristika [1].</w:t>
        </w:r>
        <w:r>
          <w:rPr>
            <w:webHidden/>
          </w:rPr>
          <w:tab/>
        </w:r>
        <w:r>
          <w:rPr>
            <w:webHidden/>
          </w:rPr>
          <w:fldChar w:fldCharType="begin"/>
        </w:r>
        <w:r>
          <w:rPr>
            <w:webHidden/>
          </w:rPr>
          <w:instrText xml:space="preserve"> PAGEREF _Toc104156265 \h </w:instrText>
        </w:r>
        <w:r>
          <w:rPr>
            <w:webHidden/>
          </w:rPr>
        </w:r>
        <w:r>
          <w:rPr>
            <w:webHidden/>
          </w:rPr>
          <w:fldChar w:fldCharType="separate"/>
        </w:r>
        <w:r w:rsidR="00017C75">
          <w:rPr>
            <w:webHidden/>
          </w:rPr>
          <w:t>15</w:t>
        </w:r>
        <w:r>
          <w:rPr>
            <w:webHidden/>
          </w:rPr>
          <w:fldChar w:fldCharType="end"/>
        </w:r>
      </w:hyperlink>
    </w:p>
    <w:p w14:paraId="2E69BF4B" w14:textId="0626FC89" w:rsidR="00917D94" w:rsidRDefault="00917D94">
      <w:pPr>
        <w:pStyle w:val="Seznamobrzk"/>
        <w:rPr>
          <w:rFonts w:asciiTheme="minorHAnsi" w:eastAsiaTheme="minorEastAsia" w:hAnsiTheme="minorHAnsi" w:cstheme="minorBidi"/>
          <w:sz w:val="22"/>
          <w:szCs w:val="22"/>
        </w:rPr>
      </w:pPr>
      <w:hyperlink w:anchor="_Toc104156266" w:history="1">
        <w:r w:rsidRPr="0037426E">
          <w:rPr>
            <w:rStyle w:val="Hypertextovodkaz"/>
          </w:rPr>
          <w:t>Obrázek 4 - Systémy, kterými prochází proud: a) rezistor, b) elektrochemický článek </w:t>
        </w:r>
        <w:r w:rsidRPr="0037426E">
          <w:rPr>
            <w:rStyle w:val="Hypertextovodkaz"/>
            <w:rFonts w:ascii="Cambria Math" w:hAnsi="Cambria Math"/>
          </w:rPr>
          <w:t>[1].</w:t>
        </w:r>
        <w:r>
          <w:rPr>
            <w:webHidden/>
          </w:rPr>
          <w:tab/>
        </w:r>
        <w:r>
          <w:rPr>
            <w:webHidden/>
          </w:rPr>
          <w:fldChar w:fldCharType="begin"/>
        </w:r>
        <w:r>
          <w:rPr>
            <w:webHidden/>
          </w:rPr>
          <w:instrText xml:space="preserve"> PAGEREF _Toc104156266 \h </w:instrText>
        </w:r>
        <w:r>
          <w:rPr>
            <w:webHidden/>
          </w:rPr>
        </w:r>
        <w:r>
          <w:rPr>
            <w:webHidden/>
          </w:rPr>
          <w:fldChar w:fldCharType="separate"/>
        </w:r>
        <w:r w:rsidR="00017C75">
          <w:rPr>
            <w:webHidden/>
          </w:rPr>
          <w:t>16</w:t>
        </w:r>
        <w:r>
          <w:rPr>
            <w:webHidden/>
          </w:rPr>
          <w:fldChar w:fldCharType="end"/>
        </w:r>
      </w:hyperlink>
    </w:p>
    <w:p w14:paraId="29DC7717" w14:textId="080DD0FB" w:rsidR="00917D94" w:rsidRDefault="00917D94">
      <w:pPr>
        <w:pStyle w:val="Seznamobrzk"/>
        <w:rPr>
          <w:rFonts w:asciiTheme="minorHAnsi" w:eastAsiaTheme="minorEastAsia" w:hAnsiTheme="minorHAnsi" w:cstheme="minorBidi"/>
          <w:sz w:val="22"/>
          <w:szCs w:val="22"/>
        </w:rPr>
      </w:pPr>
      <w:hyperlink w:anchor="_Toc104156267" w:history="1">
        <w:r w:rsidRPr="0037426E">
          <w:rPr>
            <w:rStyle w:val="Hypertextovodkaz"/>
          </w:rPr>
          <w:t xml:space="preserve">Obrázek 5 - Polarizační křivky pro 1 Ω rezistor a pro symetrický elektrochemický článek s 1 Ω odporem a inertními elektrodami jako jsou zlato nebo platina </w:t>
        </w:r>
        <w:r w:rsidRPr="0037426E">
          <w:rPr>
            <w:rStyle w:val="Hypertextovodkaz"/>
            <w:rFonts w:ascii="Cambria Math" w:hAnsi="Cambria Math"/>
          </w:rPr>
          <w:t>[1].</w:t>
        </w:r>
        <w:r>
          <w:rPr>
            <w:webHidden/>
          </w:rPr>
          <w:tab/>
        </w:r>
        <w:r>
          <w:rPr>
            <w:webHidden/>
          </w:rPr>
          <w:fldChar w:fldCharType="begin"/>
        </w:r>
        <w:r>
          <w:rPr>
            <w:webHidden/>
          </w:rPr>
          <w:instrText xml:space="preserve"> PAGEREF _Toc104156267 \h </w:instrText>
        </w:r>
        <w:r>
          <w:rPr>
            <w:webHidden/>
          </w:rPr>
        </w:r>
        <w:r>
          <w:rPr>
            <w:webHidden/>
          </w:rPr>
          <w:fldChar w:fldCharType="separate"/>
        </w:r>
        <w:r w:rsidR="00017C75">
          <w:rPr>
            <w:webHidden/>
          </w:rPr>
          <w:t>17</w:t>
        </w:r>
        <w:r>
          <w:rPr>
            <w:webHidden/>
          </w:rPr>
          <w:fldChar w:fldCharType="end"/>
        </w:r>
      </w:hyperlink>
    </w:p>
    <w:p w14:paraId="09D174D7" w14:textId="2B2294A5" w:rsidR="00917D94" w:rsidRDefault="00917D94">
      <w:pPr>
        <w:pStyle w:val="Seznamobrzk"/>
        <w:rPr>
          <w:rFonts w:asciiTheme="minorHAnsi" w:eastAsiaTheme="minorEastAsia" w:hAnsiTheme="minorHAnsi" w:cstheme="minorBidi"/>
          <w:sz w:val="22"/>
          <w:szCs w:val="22"/>
        </w:rPr>
      </w:pPr>
      <w:hyperlink w:anchor="_Toc104156268" w:history="1">
        <w:r w:rsidRPr="0037426E">
          <w:rPr>
            <w:rStyle w:val="Hypertextovodkaz"/>
          </w:rPr>
          <w:t>Obrázek 6 - Reprezentace částí elektrochemického systému [2].</w:t>
        </w:r>
        <w:r>
          <w:rPr>
            <w:webHidden/>
          </w:rPr>
          <w:tab/>
        </w:r>
        <w:r>
          <w:rPr>
            <w:webHidden/>
          </w:rPr>
          <w:fldChar w:fldCharType="begin"/>
        </w:r>
        <w:r>
          <w:rPr>
            <w:webHidden/>
          </w:rPr>
          <w:instrText xml:space="preserve"> PAGEREF _Toc104156268 \h </w:instrText>
        </w:r>
        <w:r>
          <w:rPr>
            <w:webHidden/>
          </w:rPr>
        </w:r>
        <w:r>
          <w:rPr>
            <w:webHidden/>
          </w:rPr>
          <w:fldChar w:fldCharType="separate"/>
        </w:r>
        <w:r w:rsidR="00017C75">
          <w:rPr>
            <w:webHidden/>
          </w:rPr>
          <w:t>18</w:t>
        </w:r>
        <w:r>
          <w:rPr>
            <w:webHidden/>
          </w:rPr>
          <w:fldChar w:fldCharType="end"/>
        </w:r>
      </w:hyperlink>
    </w:p>
    <w:p w14:paraId="437C1A85" w14:textId="594A70A7" w:rsidR="00917D94" w:rsidRDefault="00917D94">
      <w:pPr>
        <w:pStyle w:val="Seznamobrzk"/>
        <w:rPr>
          <w:rFonts w:asciiTheme="minorHAnsi" w:eastAsiaTheme="minorEastAsia" w:hAnsiTheme="minorHAnsi" w:cstheme="minorBidi"/>
          <w:sz w:val="22"/>
          <w:szCs w:val="22"/>
        </w:rPr>
      </w:pPr>
      <w:hyperlink w:anchor="_Toc104156269" w:history="1">
        <w:r w:rsidRPr="0037426E">
          <w:rPr>
            <w:rStyle w:val="Hypertextovodkaz"/>
          </w:rPr>
          <w:t>Obrázek 7 - Ilustrace rozhraní elektroda - elektrolyt [6].</w:t>
        </w:r>
        <w:r>
          <w:rPr>
            <w:webHidden/>
          </w:rPr>
          <w:tab/>
        </w:r>
        <w:r>
          <w:rPr>
            <w:webHidden/>
          </w:rPr>
          <w:fldChar w:fldCharType="begin"/>
        </w:r>
        <w:r>
          <w:rPr>
            <w:webHidden/>
          </w:rPr>
          <w:instrText xml:space="preserve"> PAGEREF _Toc104156269 \h </w:instrText>
        </w:r>
        <w:r>
          <w:rPr>
            <w:webHidden/>
          </w:rPr>
        </w:r>
        <w:r>
          <w:rPr>
            <w:webHidden/>
          </w:rPr>
          <w:fldChar w:fldCharType="separate"/>
        </w:r>
        <w:r w:rsidR="00017C75">
          <w:rPr>
            <w:webHidden/>
          </w:rPr>
          <w:t>18</w:t>
        </w:r>
        <w:r>
          <w:rPr>
            <w:webHidden/>
          </w:rPr>
          <w:fldChar w:fldCharType="end"/>
        </w:r>
      </w:hyperlink>
    </w:p>
    <w:p w14:paraId="0B1245EC" w14:textId="371F3E95" w:rsidR="00917D94" w:rsidRDefault="00917D94">
      <w:pPr>
        <w:pStyle w:val="Seznamobrzk"/>
        <w:rPr>
          <w:rFonts w:asciiTheme="minorHAnsi" w:eastAsiaTheme="minorEastAsia" w:hAnsiTheme="minorHAnsi" w:cstheme="minorBidi"/>
          <w:sz w:val="22"/>
          <w:szCs w:val="22"/>
        </w:rPr>
      </w:pPr>
      <w:hyperlink w:anchor="_Toc104156270" w:history="1">
        <w:r w:rsidRPr="0037426E">
          <w:rPr>
            <w:rStyle w:val="Hypertextovodkaz"/>
          </w:rPr>
          <w:t>Obrázek 8 - Helmholtzův model dvojité vrstvy. a)  pevné uspořádání iontů, b) změna elektrostatického potenciálu se vzdáleností [6].</w:t>
        </w:r>
        <w:r>
          <w:rPr>
            <w:webHidden/>
          </w:rPr>
          <w:tab/>
        </w:r>
        <w:r>
          <w:rPr>
            <w:webHidden/>
          </w:rPr>
          <w:fldChar w:fldCharType="begin"/>
        </w:r>
        <w:r>
          <w:rPr>
            <w:webHidden/>
          </w:rPr>
          <w:instrText xml:space="preserve"> PAGEREF _Toc104156270 \h </w:instrText>
        </w:r>
        <w:r>
          <w:rPr>
            <w:webHidden/>
          </w:rPr>
        </w:r>
        <w:r>
          <w:rPr>
            <w:webHidden/>
          </w:rPr>
          <w:fldChar w:fldCharType="separate"/>
        </w:r>
        <w:r w:rsidR="00017C75">
          <w:rPr>
            <w:webHidden/>
          </w:rPr>
          <w:t>19</w:t>
        </w:r>
        <w:r>
          <w:rPr>
            <w:webHidden/>
          </w:rPr>
          <w:fldChar w:fldCharType="end"/>
        </w:r>
      </w:hyperlink>
    </w:p>
    <w:p w14:paraId="57112DE6" w14:textId="466B8B81" w:rsidR="00917D94" w:rsidRDefault="00917D94">
      <w:pPr>
        <w:pStyle w:val="Seznamobrzk"/>
        <w:rPr>
          <w:rFonts w:asciiTheme="minorHAnsi" w:eastAsiaTheme="minorEastAsia" w:hAnsiTheme="minorHAnsi" w:cstheme="minorBidi"/>
          <w:sz w:val="22"/>
          <w:szCs w:val="22"/>
        </w:rPr>
      </w:pPr>
      <w:hyperlink w:anchor="_Toc104156271" w:history="1">
        <w:r w:rsidRPr="0037426E">
          <w:rPr>
            <w:rStyle w:val="Hypertextovodkaz"/>
          </w:rPr>
          <w:t>Obrázek 9 - Bockrisův model dvojité vrstvy - a) uspořádání iontů, b) změna elektrostatického potenciálu se vzdáleností [6].</w:t>
        </w:r>
        <w:r>
          <w:rPr>
            <w:webHidden/>
          </w:rPr>
          <w:tab/>
        </w:r>
        <w:r>
          <w:rPr>
            <w:webHidden/>
          </w:rPr>
          <w:fldChar w:fldCharType="begin"/>
        </w:r>
        <w:r>
          <w:rPr>
            <w:webHidden/>
          </w:rPr>
          <w:instrText xml:space="preserve"> PAGEREF _Toc104156271 \h </w:instrText>
        </w:r>
        <w:r>
          <w:rPr>
            <w:webHidden/>
          </w:rPr>
        </w:r>
        <w:r>
          <w:rPr>
            <w:webHidden/>
          </w:rPr>
          <w:fldChar w:fldCharType="separate"/>
        </w:r>
        <w:r w:rsidR="00017C75">
          <w:rPr>
            <w:webHidden/>
          </w:rPr>
          <w:t>19</w:t>
        </w:r>
        <w:r>
          <w:rPr>
            <w:webHidden/>
          </w:rPr>
          <w:fldChar w:fldCharType="end"/>
        </w:r>
      </w:hyperlink>
    </w:p>
    <w:p w14:paraId="491AAF1D" w14:textId="20BBCF93" w:rsidR="00917D94" w:rsidRDefault="00917D94">
      <w:pPr>
        <w:pStyle w:val="Seznamobrzk"/>
        <w:rPr>
          <w:rFonts w:asciiTheme="minorHAnsi" w:eastAsiaTheme="minorEastAsia" w:hAnsiTheme="minorHAnsi" w:cstheme="minorBidi"/>
          <w:sz w:val="22"/>
          <w:szCs w:val="22"/>
        </w:rPr>
      </w:pPr>
      <w:hyperlink w:anchor="_Toc104156272" w:history="1">
        <w:r w:rsidRPr="0037426E">
          <w:rPr>
            <w:rStyle w:val="Hypertextovodkaz"/>
          </w:rPr>
          <w:t>Obrázek 10 - Pasivní prvky elektrického obvodu.</w:t>
        </w:r>
        <w:r>
          <w:rPr>
            <w:webHidden/>
          </w:rPr>
          <w:tab/>
        </w:r>
        <w:r>
          <w:rPr>
            <w:webHidden/>
          </w:rPr>
          <w:fldChar w:fldCharType="begin"/>
        </w:r>
        <w:r>
          <w:rPr>
            <w:webHidden/>
          </w:rPr>
          <w:instrText xml:space="preserve"> PAGEREF _Toc104156272 \h </w:instrText>
        </w:r>
        <w:r>
          <w:rPr>
            <w:webHidden/>
          </w:rPr>
        </w:r>
        <w:r>
          <w:rPr>
            <w:webHidden/>
          </w:rPr>
          <w:fldChar w:fldCharType="separate"/>
        </w:r>
        <w:r w:rsidR="00017C75">
          <w:rPr>
            <w:webHidden/>
          </w:rPr>
          <w:t>20</w:t>
        </w:r>
        <w:r>
          <w:rPr>
            <w:webHidden/>
          </w:rPr>
          <w:fldChar w:fldCharType="end"/>
        </w:r>
      </w:hyperlink>
    </w:p>
    <w:p w14:paraId="1FBCCE38" w14:textId="6DD85E11" w:rsidR="00917D94" w:rsidRDefault="00917D94">
      <w:pPr>
        <w:pStyle w:val="Seznamobrzk"/>
        <w:rPr>
          <w:rFonts w:asciiTheme="minorHAnsi" w:eastAsiaTheme="minorEastAsia" w:hAnsiTheme="minorHAnsi" w:cstheme="minorBidi"/>
          <w:sz w:val="22"/>
          <w:szCs w:val="22"/>
        </w:rPr>
      </w:pPr>
      <w:hyperlink w:anchor="_Toc104156273" w:history="1">
        <w:r w:rsidRPr="0037426E">
          <w:rPr>
            <w:rStyle w:val="Hypertextovodkaz"/>
          </w:rPr>
          <w:t>Obrázek 11 - Nyquistův diagram rezistoru s odporem 1000 Ω.</w:t>
        </w:r>
        <w:r>
          <w:rPr>
            <w:webHidden/>
          </w:rPr>
          <w:tab/>
        </w:r>
        <w:r>
          <w:rPr>
            <w:webHidden/>
          </w:rPr>
          <w:fldChar w:fldCharType="begin"/>
        </w:r>
        <w:r>
          <w:rPr>
            <w:webHidden/>
          </w:rPr>
          <w:instrText xml:space="preserve"> PAGEREF _Toc104156273 \h </w:instrText>
        </w:r>
        <w:r>
          <w:rPr>
            <w:webHidden/>
          </w:rPr>
        </w:r>
        <w:r>
          <w:rPr>
            <w:webHidden/>
          </w:rPr>
          <w:fldChar w:fldCharType="separate"/>
        </w:r>
        <w:r w:rsidR="00017C75">
          <w:rPr>
            <w:webHidden/>
          </w:rPr>
          <w:t>20</w:t>
        </w:r>
        <w:r>
          <w:rPr>
            <w:webHidden/>
          </w:rPr>
          <w:fldChar w:fldCharType="end"/>
        </w:r>
      </w:hyperlink>
    </w:p>
    <w:p w14:paraId="293FF64A" w14:textId="5BAEB21F" w:rsidR="00917D94" w:rsidRDefault="00917D94">
      <w:pPr>
        <w:pStyle w:val="Seznamobrzk"/>
        <w:rPr>
          <w:rFonts w:asciiTheme="minorHAnsi" w:eastAsiaTheme="minorEastAsia" w:hAnsiTheme="minorHAnsi" w:cstheme="minorBidi"/>
          <w:sz w:val="22"/>
          <w:szCs w:val="22"/>
        </w:rPr>
      </w:pPr>
      <w:hyperlink w:anchor="_Toc104156274" w:history="1">
        <w:r w:rsidRPr="0037426E">
          <w:rPr>
            <w:rStyle w:val="Hypertextovodkaz"/>
          </w:rPr>
          <w:t>Obrázek 12 - Nyquistův diagram kondenzátoru.</w:t>
        </w:r>
        <w:r>
          <w:rPr>
            <w:webHidden/>
          </w:rPr>
          <w:tab/>
        </w:r>
        <w:r>
          <w:rPr>
            <w:webHidden/>
          </w:rPr>
          <w:fldChar w:fldCharType="begin"/>
        </w:r>
        <w:r>
          <w:rPr>
            <w:webHidden/>
          </w:rPr>
          <w:instrText xml:space="preserve"> PAGEREF _Toc104156274 \h </w:instrText>
        </w:r>
        <w:r>
          <w:rPr>
            <w:webHidden/>
          </w:rPr>
        </w:r>
        <w:r>
          <w:rPr>
            <w:webHidden/>
          </w:rPr>
          <w:fldChar w:fldCharType="separate"/>
        </w:r>
        <w:r w:rsidR="00017C75">
          <w:rPr>
            <w:webHidden/>
          </w:rPr>
          <w:t>21</w:t>
        </w:r>
        <w:r>
          <w:rPr>
            <w:webHidden/>
          </w:rPr>
          <w:fldChar w:fldCharType="end"/>
        </w:r>
      </w:hyperlink>
    </w:p>
    <w:p w14:paraId="15D8345A" w14:textId="4E01AECC" w:rsidR="00917D94" w:rsidRDefault="00917D94">
      <w:pPr>
        <w:pStyle w:val="Seznamobrzk"/>
        <w:rPr>
          <w:rFonts w:asciiTheme="minorHAnsi" w:eastAsiaTheme="minorEastAsia" w:hAnsiTheme="minorHAnsi" w:cstheme="minorBidi"/>
          <w:sz w:val="22"/>
          <w:szCs w:val="22"/>
        </w:rPr>
      </w:pPr>
      <w:hyperlink w:anchor="_Toc104156275" w:history="1">
        <w:r w:rsidRPr="0037426E">
          <w:rPr>
            <w:rStyle w:val="Hypertextovodkaz"/>
          </w:rPr>
          <w:t>Obrázek 13 - Nyquistův diagram cívky.</w:t>
        </w:r>
        <w:r>
          <w:rPr>
            <w:webHidden/>
          </w:rPr>
          <w:tab/>
        </w:r>
        <w:r>
          <w:rPr>
            <w:webHidden/>
          </w:rPr>
          <w:fldChar w:fldCharType="begin"/>
        </w:r>
        <w:r>
          <w:rPr>
            <w:webHidden/>
          </w:rPr>
          <w:instrText xml:space="preserve"> PAGEREF _Toc104156275 \h </w:instrText>
        </w:r>
        <w:r>
          <w:rPr>
            <w:webHidden/>
          </w:rPr>
        </w:r>
        <w:r>
          <w:rPr>
            <w:webHidden/>
          </w:rPr>
          <w:fldChar w:fldCharType="separate"/>
        </w:r>
        <w:r w:rsidR="00017C75">
          <w:rPr>
            <w:webHidden/>
          </w:rPr>
          <w:t>21</w:t>
        </w:r>
        <w:r>
          <w:rPr>
            <w:webHidden/>
          </w:rPr>
          <w:fldChar w:fldCharType="end"/>
        </w:r>
      </w:hyperlink>
    </w:p>
    <w:p w14:paraId="225D0E67" w14:textId="3A309DFE" w:rsidR="00917D94" w:rsidRDefault="00917D94">
      <w:pPr>
        <w:pStyle w:val="Seznamobrzk"/>
        <w:rPr>
          <w:rFonts w:asciiTheme="minorHAnsi" w:eastAsiaTheme="minorEastAsia" w:hAnsiTheme="minorHAnsi" w:cstheme="minorBidi"/>
          <w:sz w:val="22"/>
          <w:szCs w:val="22"/>
        </w:rPr>
      </w:pPr>
      <w:hyperlink w:anchor="_Toc104156276" w:history="1">
        <w:r w:rsidRPr="0037426E">
          <w:rPr>
            <w:rStyle w:val="Hypertextovodkaz"/>
          </w:rPr>
          <w:t>Obrázek 14 - Kombinace impedancí (a) sériová, (b) paralelní.</w:t>
        </w:r>
        <w:r>
          <w:rPr>
            <w:webHidden/>
          </w:rPr>
          <w:tab/>
        </w:r>
        <w:r>
          <w:rPr>
            <w:webHidden/>
          </w:rPr>
          <w:fldChar w:fldCharType="begin"/>
        </w:r>
        <w:r>
          <w:rPr>
            <w:webHidden/>
          </w:rPr>
          <w:instrText xml:space="preserve"> PAGEREF _Toc104156276 \h </w:instrText>
        </w:r>
        <w:r>
          <w:rPr>
            <w:webHidden/>
          </w:rPr>
        </w:r>
        <w:r>
          <w:rPr>
            <w:webHidden/>
          </w:rPr>
          <w:fldChar w:fldCharType="separate"/>
        </w:r>
        <w:r w:rsidR="00017C75">
          <w:rPr>
            <w:webHidden/>
          </w:rPr>
          <w:t>22</w:t>
        </w:r>
        <w:r>
          <w:rPr>
            <w:webHidden/>
          </w:rPr>
          <w:fldChar w:fldCharType="end"/>
        </w:r>
      </w:hyperlink>
    </w:p>
    <w:p w14:paraId="66FE579D" w14:textId="43660570" w:rsidR="00917D94" w:rsidRDefault="00917D94">
      <w:pPr>
        <w:pStyle w:val="Seznamobrzk"/>
        <w:rPr>
          <w:rFonts w:asciiTheme="minorHAnsi" w:eastAsiaTheme="minorEastAsia" w:hAnsiTheme="minorHAnsi" w:cstheme="minorBidi"/>
          <w:sz w:val="22"/>
          <w:szCs w:val="22"/>
        </w:rPr>
      </w:pPr>
      <w:hyperlink w:anchor="_Toc104156277" w:history="1">
        <w:r w:rsidRPr="0037426E">
          <w:rPr>
            <w:rStyle w:val="Hypertextovodkaz"/>
          </w:rPr>
          <w:t>Obrázek 15 - Nyquistův diagram konstantního fázového prvku a jeho schematická značka.</w:t>
        </w:r>
        <w:r>
          <w:rPr>
            <w:webHidden/>
          </w:rPr>
          <w:tab/>
        </w:r>
        <w:r>
          <w:rPr>
            <w:webHidden/>
          </w:rPr>
          <w:fldChar w:fldCharType="begin"/>
        </w:r>
        <w:r>
          <w:rPr>
            <w:webHidden/>
          </w:rPr>
          <w:instrText xml:space="preserve"> PAGEREF _Toc104156277 \h </w:instrText>
        </w:r>
        <w:r>
          <w:rPr>
            <w:webHidden/>
          </w:rPr>
        </w:r>
        <w:r>
          <w:rPr>
            <w:webHidden/>
          </w:rPr>
          <w:fldChar w:fldCharType="separate"/>
        </w:r>
        <w:r w:rsidR="00017C75">
          <w:rPr>
            <w:webHidden/>
          </w:rPr>
          <w:t>22</w:t>
        </w:r>
        <w:r>
          <w:rPr>
            <w:webHidden/>
          </w:rPr>
          <w:fldChar w:fldCharType="end"/>
        </w:r>
      </w:hyperlink>
    </w:p>
    <w:p w14:paraId="467405D7" w14:textId="53F8057D" w:rsidR="00917D94" w:rsidRDefault="00917D94">
      <w:pPr>
        <w:pStyle w:val="Seznamobrzk"/>
        <w:rPr>
          <w:rFonts w:asciiTheme="minorHAnsi" w:eastAsiaTheme="minorEastAsia" w:hAnsiTheme="minorHAnsi" w:cstheme="minorBidi"/>
          <w:sz w:val="22"/>
          <w:szCs w:val="22"/>
        </w:rPr>
      </w:pPr>
      <w:hyperlink w:anchor="_Toc104156278" w:history="1">
        <w:r w:rsidRPr="0037426E">
          <w:rPr>
            <w:rStyle w:val="Hypertextovodkaz"/>
          </w:rPr>
          <w:t>Obrázek 16 - Porovnání Nyquistových diagramů paralelního spojení rezistoru a CPE pro kladný parametr </w:t>
        </w:r>
        <w:r w:rsidRPr="0037426E">
          <w:rPr>
            <w:rStyle w:val="Hypertextovodkaz"/>
            <w:rFonts w:ascii="Cambria Math" w:hAnsi="Cambria Math"/>
          </w:rPr>
          <w:t>α.</w:t>
        </w:r>
        <w:r>
          <w:rPr>
            <w:webHidden/>
          </w:rPr>
          <w:tab/>
        </w:r>
        <w:r>
          <w:rPr>
            <w:webHidden/>
          </w:rPr>
          <w:fldChar w:fldCharType="begin"/>
        </w:r>
        <w:r>
          <w:rPr>
            <w:webHidden/>
          </w:rPr>
          <w:instrText xml:space="preserve"> PAGEREF _Toc104156278 \h </w:instrText>
        </w:r>
        <w:r>
          <w:rPr>
            <w:webHidden/>
          </w:rPr>
        </w:r>
        <w:r>
          <w:rPr>
            <w:webHidden/>
          </w:rPr>
          <w:fldChar w:fldCharType="separate"/>
        </w:r>
        <w:r w:rsidR="00017C75">
          <w:rPr>
            <w:webHidden/>
          </w:rPr>
          <w:t>23</w:t>
        </w:r>
        <w:r>
          <w:rPr>
            <w:webHidden/>
          </w:rPr>
          <w:fldChar w:fldCharType="end"/>
        </w:r>
      </w:hyperlink>
    </w:p>
    <w:p w14:paraId="6C10E0D8" w14:textId="6B176B8A" w:rsidR="00917D94" w:rsidRDefault="00917D94">
      <w:pPr>
        <w:pStyle w:val="Seznamobrzk"/>
        <w:rPr>
          <w:rFonts w:asciiTheme="minorHAnsi" w:eastAsiaTheme="minorEastAsia" w:hAnsiTheme="minorHAnsi" w:cstheme="minorBidi"/>
          <w:sz w:val="22"/>
          <w:szCs w:val="22"/>
        </w:rPr>
      </w:pPr>
      <w:hyperlink w:anchor="_Toc104156279" w:history="1">
        <w:r w:rsidRPr="0037426E">
          <w:rPr>
            <w:rStyle w:val="Hypertextovodkaz"/>
          </w:rPr>
          <w:t>Obrázek 17 - Reprezentace distribuce impedance blokovacích elektrod a) 2D distribuce, b) kombinace 2D a 3D distribuce [2].</w:t>
        </w:r>
        <w:r>
          <w:rPr>
            <w:webHidden/>
          </w:rPr>
          <w:tab/>
        </w:r>
        <w:r>
          <w:rPr>
            <w:webHidden/>
          </w:rPr>
          <w:fldChar w:fldCharType="begin"/>
        </w:r>
        <w:r>
          <w:rPr>
            <w:webHidden/>
          </w:rPr>
          <w:instrText xml:space="preserve"> PAGEREF _Toc104156279 \h </w:instrText>
        </w:r>
        <w:r>
          <w:rPr>
            <w:webHidden/>
          </w:rPr>
        </w:r>
        <w:r>
          <w:rPr>
            <w:webHidden/>
          </w:rPr>
          <w:fldChar w:fldCharType="separate"/>
        </w:r>
        <w:r w:rsidR="00017C75">
          <w:rPr>
            <w:webHidden/>
          </w:rPr>
          <w:t>24</w:t>
        </w:r>
        <w:r>
          <w:rPr>
            <w:webHidden/>
          </w:rPr>
          <w:fldChar w:fldCharType="end"/>
        </w:r>
      </w:hyperlink>
    </w:p>
    <w:p w14:paraId="5E8EB335" w14:textId="27E58C83" w:rsidR="00917D94" w:rsidRDefault="00917D94">
      <w:pPr>
        <w:pStyle w:val="Seznamobrzk"/>
        <w:rPr>
          <w:rFonts w:asciiTheme="minorHAnsi" w:eastAsiaTheme="minorEastAsia" w:hAnsiTheme="minorHAnsi" w:cstheme="minorBidi"/>
          <w:sz w:val="22"/>
          <w:szCs w:val="22"/>
        </w:rPr>
      </w:pPr>
      <w:hyperlink w:anchor="_Toc104156280" w:history="1">
        <w:r w:rsidRPr="0037426E">
          <w:rPr>
            <w:rStyle w:val="Hypertextovodkaz"/>
          </w:rPr>
          <w:t>Obrázek 18 - Nyquistův diagram Warburgova difuzního prvku a jeho schématická značka.</w:t>
        </w:r>
        <w:r>
          <w:rPr>
            <w:webHidden/>
          </w:rPr>
          <w:tab/>
        </w:r>
        <w:r>
          <w:rPr>
            <w:webHidden/>
          </w:rPr>
          <w:fldChar w:fldCharType="begin"/>
        </w:r>
        <w:r>
          <w:rPr>
            <w:webHidden/>
          </w:rPr>
          <w:instrText xml:space="preserve"> PAGEREF _Toc104156280 \h </w:instrText>
        </w:r>
        <w:r>
          <w:rPr>
            <w:webHidden/>
          </w:rPr>
        </w:r>
        <w:r>
          <w:rPr>
            <w:webHidden/>
          </w:rPr>
          <w:fldChar w:fldCharType="separate"/>
        </w:r>
        <w:r w:rsidR="00017C75">
          <w:rPr>
            <w:webHidden/>
          </w:rPr>
          <w:t>24</w:t>
        </w:r>
        <w:r>
          <w:rPr>
            <w:webHidden/>
          </w:rPr>
          <w:fldChar w:fldCharType="end"/>
        </w:r>
      </w:hyperlink>
    </w:p>
    <w:p w14:paraId="237DD218" w14:textId="05058831" w:rsidR="00917D94" w:rsidRDefault="00917D94">
      <w:pPr>
        <w:pStyle w:val="Seznamobrzk"/>
        <w:rPr>
          <w:rFonts w:asciiTheme="minorHAnsi" w:eastAsiaTheme="minorEastAsia" w:hAnsiTheme="minorHAnsi" w:cstheme="minorBidi"/>
          <w:sz w:val="22"/>
          <w:szCs w:val="22"/>
        </w:rPr>
      </w:pPr>
      <w:hyperlink w:anchor="_Toc104156281" w:history="1">
        <w:r w:rsidRPr="0037426E">
          <w:rPr>
            <w:rStyle w:val="Hypertextovodkaz"/>
          </w:rPr>
          <w:t>Obrázek 19 - Ekvivalentní elektrický obvod - Randlesův obvod.</w:t>
        </w:r>
        <w:r>
          <w:rPr>
            <w:webHidden/>
          </w:rPr>
          <w:tab/>
        </w:r>
        <w:r>
          <w:rPr>
            <w:webHidden/>
          </w:rPr>
          <w:fldChar w:fldCharType="begin"/>
        </w:r>
        <w:r>
          <w:rPr>
            <w:webHidden/>
          </w:rPr>
          <w:instrText xml:space="preserve"> PAGEREF _Toc104156281 \h </w:instrText>
        </w:r>
        <w:r>
          <w:rPr>
            <w:webHidden/>
          </w:rPr>
        </w:r>
        <w:r>
          <w:rPr>
            <w:webHidden/>
          </w:rPr>
          <w:fldChar w:fldCharType="separate"/>
        </w:r>
        <w:r w:rsidR="00017C75">
          <w:rPr>
            <w:webHidden/>
          </w:rPr>
          <w:t>25</w:t>
        </w:r>
        <w:r>
          <w:rPr>
            <w:webHidden/>
          </w:rPr>
          <w:fldChar w:fldCharType="end"/>
        </w:r>
      </w:hyperlink>
    </w:p>
    <w:p w14:paraId="2CF1B464" w14:textId="6AE66F45" w:rsidR="00917D94" w:rsidRDefault="00917D94">
      <w:pPr>
        <w:pStyle w:val="Seznamobrzk"/>
        <w:rPr>
          <w:rFonts w:asciiTheme="minorHAnsi" w:eastAsiaTheme="minorEastAsia" w:hAnsiTheme="minorHAnsi" w:cstheme="minorBidi"/>
          <w:sz w:val="22"/>
          <w:szCs w:val="22"/>
        </w:rPr>
      </w:pPr>
      <w:hyperlink w:anchor="_Toc104156282" w:history="1">
        <w:r w:rsidRPr="0037426E">
          <w:rPr>
            <w:rStyle w:val="Hypertextovodkaz"/>
          </w:rPr>
          <w:t>Obrázek 20 - Nyquistův diagram Randlesova obvodu.</w:t>
        </w:r>
        <w:r>
          <w:rPr>
            <w:webHidden/>
          </w:rPr>
          <w:tab/>
        </w:r>
        <w:r>
          <w:rPr>
            <w:webHidden/>
          </w:rPr>
          <w:fldChar w:fldCharType="begin"/>
        </w:r>
        <w:r>
          <w:rPr>
            <w:webHidden/>
          </w:rPr>
          <w:instrText xml:space="preserve"> PAGEREF _Toc104156282 \h </w:instrText>
        </w:r>
        <w:r>
          <w:rPr>
            <w:webHidden/>
          </w:rPr>
        </w:r>
        <w:r>
          <w:rPr>
            <w:webHidden/>
          </w:rPr>
          <w:fldChar w:fldCharType="separate"/>
        </w:r>
        <w:r w:rsidR="00017C75">
          <w:rPr>
            <w:webHidden/>
          </w:rPr>
          <w:t>25</w:t>
        </w:r>
        <w:r>
          <w:rPr>
            <w:webHidden/>
          </w:rPr>
          <w:fldChar w:fldCharType="end"/>
        </w:r>
      </w:hyperlink>
    </w:p>
    <w:p w14:paraId="4FA239B8" w14:textId="4989E8BE" w:rsidR="00917D94" w:rsidRDefault="00917D94">
      <w:pPr>
        <w:pStyle w:val="Seznamobrzk"/>
        <w:rPr>
          <w:rFonts w:asciiTheme="minorHAnsi" w:eastAsiaTheme="minorEastAsia" w:hAnsiTheme="minorHAnsi" w:cstheme="minorBidi"/>
          <w:sz w:val="22"/>
          <w:szCs w:val="22"/>
        </w:rPr>
      </w:pPr>
      <w:hyperlink w:anchor="_Toc104156283" w:history="1">
        <w:r w:rsidRPr="0037426E">
          <w:rPr>
            <w:rStyle w:val="Hypertextovodkaz"/>
          </w:rPr>
          <w:t>Obrázek 21 - Frekvenční charakteristiky (Bodeho diagramy) Randlesova obvodu.</w:t>
        </w:r>
        <w:r>
          <w:rPr>
            <w:webHidden/>
          </w:rPr>
          <w:tab/>
        </w:r>
        <w:r>
          <w:rPr>
            <w:webHidden/>
          </w:rPr>
          <w:fldChar w:fldCharType="begin"/>
        </w:r>
        <w:r>
          <w:rPr>
            <w:webHidden/>
          </w:rPr>
          <w:instrText xml:space="preserve"> PAGEREF _Toc104156283 \h </w:instrText>
        </w:r>
        <w:r>
          <w:rPr>
            <w:webHidden/>
          </w:rPr>
        </w:r>
        <w:r>
          <w:rPr>
            <w:webHidden/>
          </w:rPr>
          <w:fldChar w:fldCharType="separate"/>
        </w:r>
        <w:r w:rsidR="00017C75">
          <w:rPr>
            <w:webHidden/>
          </w:rPr>
          <w:t>27</w:t>
        </w:r>
        <w:r>
          <w:rPr>
            <w:webHidden/>
          </w:rPr>
          <w:fldChar w:fldCharType="end"/>
        </w:r>
      </w:hyperlink>
    </w:p>
    <w:p w14:paraId="1D8D1612" w14:textId="4383E415" w:rsidR="00917D94" w:rsidRDefault="00917D94">
      <w:pPr>
        <w:pStyle w:val="Seznamobrzk"/>
        <w:rPr>
          <w:rFonts w:asciiTheme="minorHAnsi" w:eastAsiaTheme="minorEastAsia" w:hAnsiTheme="minorHAnsi" w:cstheme="minorBidi"/>
          <w:sz w:val="22"/>
          <w:szCs w:val="22"/>
        </w:rPr>
      </w:pPr>
      <w:hyperlink w:anchor="_Toc104156284" w:history="1">
        <w:r w:rsidRPr="0037426E">
          <w:rPr>
            <w:rStyle w:val="Hypertextovodkaz"/>
          </w:rPr>
          <w:t>Obrázek 22 - Střídavý můstek pro měření impedance [6].</w:t>
        </w:r>
        <w:r>
          <w:rPr>
            <w:webHidden/>
          </w:rPr>
          <w:tab/>
        </w:r>
        <w:r>
          <w:rPr>
            <w:webHidden/>
          </w:rPr>
          <w:fldChar w:fldCharType="begin"/>
        </w:r>
        <w:r>
          <w:rPr>
            <w:webHidden/>
          </w:rPr>
          <w:instrText xml:space="preserve"> PAGEREF _Toc104156284 \h </w:instrText>
        </w:r>
        <w:r>
          <w:rPr>
            <w:webHidden/>
          </w:rPr>
        </w:r>
        <w:r>
          <w:rPr>
            <w:webHidden/>
          </w:rPr>
          <w:fldChar w:fldCharType="separate"/>
        </w:r>
        <w:r w:rsidR="00017C75">
          <w:rPr>
            <w:webHidden/>
          </w:rPr>
          <w:t>29</w:t>
        </w:r>
        <w:r>
          <w:rPr>
            <w:webHidden/>
          </w:rPr>
          <w:fldChar w:fldCharType="end"/>
        </w:r>
      </w:hyperlink>
    </w:p>
    <w:p w14:paraId="48947C4B" w14:textId="4EAA48C1" w:rsidR="00917D94" w:rsidRDefault="00917D94">
      <w:pPr>
        <w:pStyle w:val="Seznamobrzk"/>
        <w:rPr>
          <w:rFonts w:asciiTheme="minorHAnsi" w:eastAsiaTheme="minorEastAsia" w:hAnsiTheme="minorHAnsi" w:cstheme="minorBidi"/>
          <w:sz w:val="22"/>
          <w:szCs w:val="22"/>
        </w:rPr>
      </w:pPr>
      <w:hyperlink w:anchor="_Toc104156285" w:history="1">
        <w:r w:rsidRPr="0037426E">
          <w:rPr>
            <w:rStyle w:val="Hypertextovodkaz"/>
          </w:rPr>
          <w:t>Obrázek 23 - Princip funkce fázově citlivého detektoru [6].</w:t>
        </w:r>
        <w:r>
          <w:rPr>
            <w:webHidden/>
          </w:rPr>
          <w:tab/>
        </w:r>
        <w:r>
          <w:rPr>
            <w:webHidden/>
          </w:rPr>
          <w:fldChar w:fldCharType="begin"/>
        </w:r>
        <w:r>
          <w:rPr>
            <w:webHidden/>
          </w:rPr>
          <w:instrText xml:space="preserve"> PAGEREF _Toc104156285 \h </w:instrText>
        </w:r>
        <w:r>
          <w:rPr>
            <w:webHidden/>
          </w:rPr>
        </w:r>
        <w:r>
          <w:rPr>
            <w:webHidden/>
          </w:rPr>
          <w:fldChar w:fldCharType="separate"/>
        </w:r>
        <w:r w:rsidR="00017C75">
          <w:rPr>
            <w:webHidden/>
          </w:rPr>
          <w:t>29</w:t>
        </w:r>
        <w:r>
          <w:rPr>
            <w:webHidden/>
          </w:rPr>
          <w:fldChar w:fldCharType="end"/>
        </w:r>
      </w:hyperlink>
    </w:p>
    <w:p w14:paraId="0371153A" w14:textId="61EBFEFD" w:rsidR="00917D94" w:rsidRDefault="00917D94">
      <w:pPr>
        <w:pStyle w:val="Seznamobrzk"/>
        <w:rPr>
          <w:rFonts w:asciiTheme="minorHAnsi" w:eastAsiaTheme="minorEastAsia" w:hAnsiTheme="minorHAnsi" w:cstheme="minorBidi"/>
          <w:sz w:val="22"/>
          <w:szCs w:val="22"/>
        </w:rPr>
      </w:pPr>
      <w:hyperlink w:anchor="_Toc104156286" w:history="1">
        <w:r w:rsidRPr="0037426E">
          <w:rPr>
            <w:rStyle w:val="Hypertextovodkaz"/>
          </w:rPr>
          <w:t>Obrázek 24 - Lissajousův obrazec pro měření impedance [6].</w:t>
        </w:r>
        <w:r>
          <w:rPr>
            <w:webHidden/>
          </w:rPr>
          <w:tab/>
        </w:r>
        <w:r>
          <w:rPr>
            <w:webHidden/>
          </w:rPr>
          <w:fldChar w:fldCharType="begin"/>
        </w:r>
        <w:r>
          <w:rPr>
            <w:webHidden/>
          </w:rPr>
          <w:instrText xml:space="preserve"> PAGEREF _Toc104156286 \h </w:instrText>
        </w:r>
        <w:r>
          <w:rPr>
            <w:webHidden/>
          </w:rPr>
        </w:r>
        <w:r>
          <w:rPr>
            <w:webHidden/>
          </w:rPr>
          <w:fldChar w:fldCharType="separate"/>
        </w:r>
        <w:r w:rsidR="00017C75">
          <w:rPr>
            <w:webHidden/>
          </w:rPr>
          <w:t>30</w:t>
        </w:r>
        <w:r>
          <w:rPr>
            <w:webHidden/>
          </w:rPr>
          <w:fldChar w:fldCharType="end"/>
        </w:r>
      </w:hyperlink>
    </w:p>
    <w:p w14:paraId="24480C97" w14:textId="2708FDA5" w:rsidR="00917D94" w:rsidRDefault="00917D94">
      <w:pPr>
        <w:pStyle w:val="Seznamobrzk"/>
        <w:rPr>
          <w:rFonts w:asciiTheme="minorHAnsi" w:eastAsiaTheme="minorEastAsia" w:hAnsiTheme="minorHAnsi" w:cstheme="minorBidi"/>
          <w:sz w:val="22"/>
          <w:szCs w:val="22"/>
        </w:rPr>
      </w:pPr>
      <w:hyperlink w:anchor="_Toc104156287" w:history="1">
        <w:r w:rsidRPr="0037426E">
          <w:rPr>
            <w:rStyle w:val="Hypertextovodkaz"/>
          </w:rPr>
          <w:t>Obrázek 25 - Analyzátor impedance Keysight 4294A.</w:t>
        </w:r>
        <w:r>
          <w:rPr>
            <w:webHidden/>
          </w:rPr>
          <w:tab/>
        </w:r>
        <w:r>
          <w:rPr>
            <w:webHidden/>
          </w:rPr>
          <w:fldChar w:fldCharType="begin"/>
        </w:r>
        <w:r>
          <w:rPr>
            <w:webHidden/>
          </w:rPr>
          <w:instrText xml:space="preserve"> PAGEREF _Toc104156287 \h </w:instrText>
        </w:r>
        <w:r>
          <w:rPr>
            <w:webHidden/>
          </w:rPr>
        </w:r>
        <w:r>
          <w:rPr>
            <w:webHidden/>
          </w:rPr>
          <w:fldChar w:fldCharType="separate"/>
        </w:r>
        <w:r w:rsidR="00017C75">
          <w:rPr>
            <w:webHidden/>
          </w:rPr>
          <w:t>31</w:t>
        </w:r>
        <w:r>
          <w:rPr>
            <w:webHidden/>
          </w:rPr>
          <w:fldChar w:fldCharType="end"/>
        </w:r>
      </w:hyperlink>
    </w:p>
    <w:p w14:paraId="7B17D15F" w14:textId="1427FC9D" w:rsidR="00917D94" w:rsidRDefault="00917D94">
      <w:pPr>
        <w:pStyle w:val="Seznamobrzk"/>
        <w:rPr>
          <w:rFonts w:asciiTheme="minorHAnsi" w:eastAsiaTheme="minorEastAsia" w:hAnsiTheme="minorHAnsi" w:cstheme="minorBidi"/>
          <w:sz w:val="22"/>
          <w:szCs w:val="22"/>
        </w:rPr>
      </w:pPr>
      <w:hyperlink w:anchor="_Toc104156288" w:history="1">
        <w:r w:rsidRPr="0037426E">
          <w:rPr>
            <w:rStyle w:val="Hypertextovodkaz"/>
          </w:rPr>
          <w:t>Obrázek 26 - Analyzátor impedance Wayne Kerr 6520B [8].</w:t>
        </w:r>
        <w:r>
          <w:rPr>
            <w:webHidden/>
          </w:rPr>
          <w:tab/>
        </w:r>
        <w:r>
          <w:rPr>
            <w:webHidden/>
          </w:rPr>
          <w:fldChar w:fldCharType="begin"/>
        </w:r>
        <w:r>
          <w:rPr>
            <w:webHidden/>
          </w:rPr>
          <w:instrText xml:space="preserve"> PAGEREF _Toc104156288 \h </w:instrText>
        </w:r>
        <w:r>
          <w:rPr>
            <w:webHidden/>
          </w:rPr>
        </w:r>
        <w:r>
          <w:rPr>
            <w:webHidden/>
          </w:rPr>
          <w:fldChar w:fldCharType="separate"/>
        </w:r>
        <w:r w:rsidR="00017C75">
          <w:rPr>
            <w:webHidden/>
          </w:rPr>
          <w:t>32</w:t>
        </w:r>
        <w:r>
          <w:rPr>
            <w:webHidden/>
          </w:rPr>
          <w:fldChar w:fldCharType="end"/>
        </w:r>
      </w:hyperlink>
    </w:p>
    <w:p w14:paraId="5BC82584" w14:textId="331A2F7D" w:rsidR="00917D94" w:rsidRDefault="00917D94">
      <w:pPr>
        <w:pStyle w:val="Seznamobrzk"/>
        <w:rPr>
          <w:rFonts w:asciiTheme="minorHAnsi" w:eastAsiaTheme="minorEastAsia" w:hAnsiTheme="minorHAnsi" w:cstheme="minorBidi"/>
          <w:sz w:val="22"/>
          <w:szCs w:val="22"/>
        </w:rPr>
      </w:pPr>
      <w:hyperlink w:anchor="_Toc104156289" w:history="1">
        <w:r w:rsidRPr="0037426E">
          <w:rPr>
            <w:rStyle w:val="Hypertextovodkaz"/>
          </w:rPr>
          <w:t>Obrázek 27 - LRC metr Hioki 3532-50.</w:t>
        </w:r>
        <w:r>
          <w:rPr>
            <w:webHidden/>
          </w:rPr>
          <w:tab/>
        </w:r>
        <w:r>
          <w:rPr>
            <w:webHidden/>
          </w:rPr>
          <w:fldChar w:fldCharType="begin"/>
        </w:r>
        <w:r>
          <w:rPr>
            <w:webHidden/>
          </w:rPr>
          <w:instrText xml:space="preserve"> PAGEREF _Toc104156289 \h </w:instrText>
        </w:r>
        <w:r>
          <w:rPr>
            <w:webHidden/>
          </w:rPr>
        </w:r>
        <w:r>
          <w:rPr>
            <w:webHidden/>
          </w:rPr>
          <w:fldChar w:fldCharType="separate"/>
        </w:r>
        <w:r w:rsidR="00017C75">
          <w:rPr>
            <w:webHidden/>
          </w:rPr>
          <w:t>33</w:t>
        </w:r>
        <w:r>
          <w:rPr>
            <w:webHidden/>
          </w:rPr>
          <w:fldChar w:fldCharType="end"/>
        </w:r>
      </w:hyperlink>
    </w:p>
    <w:p w14:paraId="28542A79" w14:textId="29CFFDDB" w:rsidR="00917D94" w:rsidRDefault="00917D94">
      <w:pPr>
        <w:pStyle w:val="Seznamobrzk"/>
        <w:rPr>
          <w:rFonts w:asciiTheme="minorHAnsi" w:eastAsiaTheme="minorEastAsia" w:hAnsiTheme="minorHAnsi" w:cstheme="minorBidi"/>
          <w:sz w:val="22"/>
          <w:szCs w:val="22"/>
        </w:rPr>
      </w:pPr>
      <w:hyperlink w:anchor="_Toc104156290" w:history="1">
        <w:r w:rsidRPr="0037426E">
          <w:rPr>
            <w:rStyle w:val="Hypertextovodkaz"/>
          </w:rPr>
          <w:t>Obrázek 28 - Příklad uživatelského rozhraní v LabVIEW.</w:t>
        </w:r>
        <w:r>
          <w:rPr>
            <w:webHidden/>
          </w:rPr>
          <w:tab/>
        </w:r>
        <w:r>
          <w:rPr>
            <w:webHidden/>
          </w:rPr>
          <w:fldChar w:fldCharType="begin"/>
        </w:r>
        <w:r>
          <w:rPr>
            <w:webHidden/>
          </w:rPr>
          <w:instrText xml:space="preserve"> PAGEREF _Toc104156290 \h </w:instrText>
        </w:r>
        <w:r>
          <w:rPr>
            <w:webHidden/>
          </w:rPr>
        </w:r>
        <w:r>
          <w:rPr>
            <w:webHidden/>
          </w:rPr>
          <w:fldChar w:fldCharType="separate"/>
        </w:r>
        <w:r w:rsidR="00017C75">
          <w:rPr>
            <w:webHidden/>
          </w:rPr>
          <w:t>35</w:t>
        </w:r>
        <w:r>
          <w:rPr>
            <w:webHidden/>
          </w:rPr>
          <w:fldChar w:fldCharType="end"/>
        </w:r>
      </w:hyperlink>
    </w:p>
    <w:p w14:paraId="3FEE1E8D" w14:textId="659F3092" w:rsidR="00917D94" w:rsidRDefault="00917D94">
      <w:pPr>
        <w:pStyle w:val="Seznamobrzk"/>
        <w:rPr>
          <w:rFonts w:asciiTheme="minorHAnsi" w:eastAsiaTheme="minorEastAsia" w:hAnsiTheme="minorHAnsi" w:cstheme="minorBidi"/>
          <w:sz w:val="22"/>
          <w:szCs w:val="22"/>
        </w:rPr>
      </w:pPr>
      <w:hyperlink w:anchor="_Toc104156291" w:history="1">
        <w:r w:rsidRPr="0037426E">
          <w:rPr>
            <w:rStyle w:val="Hypertextovodkaz"/>
          </w:rPr>
          <w:t>Obrázek 29 - Příklad blokového diagramu (Block Diagram).</w:t>
        </w:r>
        <w:r>
          <w:rPr>
            <w:webHidden/>
          </w:rPr>
          <w:tab/>
        </w:r>
        <w:r>
          <w:rPr>
            <w:webHidden/>
          </w:rPr>
          <w:fldChar w:fldCharType="begin"/>
        </w:r>
        <w:r>
          <w:rPr>
            <w:webHidden/>
          </w:rPr>
          <w:instrText xml:space="preserve"> PAGEREF _Toc104156291 \h </w:instrText>
        </w:r>
        <w:r>
          <w:rPr>
            <w:webHidden/>
          </w:rPr>
        </w:r>
        <w:r>
          <w:rPr>
            <w:webHidden/>
          </w:rPr>
          <w:fldChar w:fldCharType="separate"/>
        </w:r>
        <w:r w:rsidR="00017C75">
          <w:rPr>
            <w:webHidden/>
          </w:rPr>
          <w:t>36</w:t>
        </w:r>
        <w:r>
          <w:rPr>
            <w:webHidden/>
          </w:rPr>
          <w:fldChar w:fldCharType="end"/>
        </w:r>
      </w:hyperlink>
    </w:p>
    <w:p w14:paraId="2D16E2B6" w14:textId="4380959C" w:rsidR="00917D94" w:rsidRDefault="00917D94">
      <w:pPr>
        <w:pStyle w:val="Seznamobrzk"/>
        <w:rPr>
          <w:rFonts w:asciiTheme="minorHAnsi" w:eastAsiaTheme="minorEastAsia" w:hAnsiTheme="minorHAnsi" w:cstheme="minorBidi"/>
          <w:sz w:val="22"/>
          <w:szCs w:val="22"/>
        </w:rPr>
      </w:pPr>
      <w:hyperlink w:anchor="_Toc104156292" w:history="1">
        <w:r w:rsidRPr="0037426E">
          <w:rPr>
            <w:rStyle w:val="Hypertextovodkaz"/>
          </w:rPr>
          <w:t>Obrázek 30 - Přehled některých ovládacích prvků a indikátorů doplňku GUI Suite [10].</w:t>
        </w:r>
        <w:r>
          <w:rPr>
            <w:webHidden/>
          </w:rPr>
          <w:tab/>
        </w:r>
        <w:r>
          <w:rPr>
            <w:webHidden/>
          </w:rPr>
          <w:fldChar w:fldCharType="begin"/>
        </w:r>
        <w:r>
          <w:rPr>
            <w:webHidden/>
          </w:rPr>
          <w:instrText xml:space="preserve"> PAGEREF _Toc104156292 \h </w:instrText>
        </w:r>
        <w:r>
          <w:rPr>
            <w:webHidden/>
          </w:rPr>
        </w:r>
        <w:r>
          <w:rPr>
            <w:webHidden/>
          </w:rPr>
          <w:fldChar w:fldCharType="separate"/>
        </w:r>
        <w:r w:rsidR="00017C75">
          <w:rPr>
            <w:webHidden/>
          </w:rPr>
          <w:t>37</w:t>
        </w:r>
        <w:r>
          <w:rPr>
            <w:webHidden/>
          </w:rPr>
          <w:fldChar w:fldCharType="end"/>
        </w:r>
      </w:hyperlink>
    </w:p>
    <w:p w14:paraId="620431A3" w14:textId="72962E58" w:rsidR="00917D94" w:rsidRDefault="00917D94">
      <w:pPr>
        <w:pStyle w:val="Seznamobrzk"/>
        <w:rPr>
          <w:rFonts w:asciiTheme="minorHAnsi" w:eastAsiaTheme="minorEastAsia" w:hAnsiTheme="minorHAnsi" w:cstheme="minorBidi"/>
          <w:sz w:val="22"/>
          <w:szCs w:val="22"/>
        </w:rPr>
      </w:pPr>
      <w:hyperlink w:anchor="_Toc104156293" w:history="1">
        <w:r w:rsidRPr="0037426E">
          <w:rPr>
            <w:rStyle w:val="Hypertextovodkaz"/>
          </w:rPr>
          <w:t>Obrázek 31 - Stavový diagram hlavního programu Main.vi.</w:t>
        </w:r>
        <w:r>
          <w:rPr>
            <w:webHidden/>
          </w:rPr>
          <w:tab/>
        </w:r>
        <w:r>
          <w:rPr>
            <w:webHidden/>
          </w:rPr>
          <w:fldChar w:fldCharType="begin"/>
        </w:r>
        <w:r>
          <w:rPr>
            <w:webHidden/>
          </w:rPr>
          <w:instrText xml:space="preserve"> PAGEREF _Toc104156293 \h </w:instrText>
        </w:r>
        <w:r>
          <w:rPr>
            <w:webHidden/>
          </w:rPr>
        </w:r>
        <w:r>
          <w:rPr>
            <w:webHidden/>
          </w:rPr>
          <w:fldChar w:fldCharType="separate"/>
        </w:r>
        <w:r w:rsidR="00017C75">
          <w:rPr>
            <w:webHidden/>
          </w:rPr>
          <w:t>38</w:t>
        </w:r>
        <w:r>
          <w:rPr>
            <w:webHidden/>
          </w:rPr>
          <w:fldChar w:fldCharType="end"/>
        </w:r>
      </w:hyperlink>
    </w:p>
    <w:p w14:paraId="55F12C08" w14:textId="7D669C75" w:rsidR="00917D94" w:rsidRDefault="00917D94">
      <w:pPr>
        <w:pStyle w:val="Seznamobrzk"/>
        <w:rPr>
          <w:rFonts w:asciiTheme="minorHAnsi" w:eastAsiaTheme="minorEastAsia" w:hAnsiTheme="minorHAnsi" w:cstheme="minorBidi"/>
          <w:sz w:val="22"/>
          <w:szCs w:val="22"/>
        </w:rPr>
      </w:pPr>
      <w:hyperlink w:anchor="_Toc104156294" w:history="1">
        <w:r w:rsidRPr="0037426E">
          <w:rPr>
            <w:rStyle w:val="Hypertextovodkaz"/>
          </w:rPr>
          <w:t>Obrázek 32 - Uživatelské rozhraní hlavního programu Main.vi.</w:t>
        </w:r>
        <w:r>
          <w:rPr>
            <w:webHidden/>
          </w:rPr>
          <w:tab/>
        </w:r>
        <w:r>
          <w:rPr>
            <w:webHidden/>
          </w:rPr>
          <w:fldChar w:fldCharType="begin"/>
        </w:r>
        <w:r>
          <w:rPr>
            <w:webHidden/>
          </w:rPr>
          <w:instrText xml:space="preserve"> PAGEREF _Toc104156294 \h </w:instrText>
        </w:r>
        <w:r>
          <w:rPr>
            <w:webHidden/>
          </w:rPr>
        </w:r>
        <w:r>
          <w:rPr>
            <w:webHidden/>
          </w:rPr>
          <w:fldChar w:fldCharType="separate"/>
        </w:r>
        <w:r w:rsidR="00017C75">
          <w:rPr>
            <w:webHidden/>
          </w:rPr>
          <w:t>39</w:t>
        </w:r>
        <w:r>
          <w:rPr>
            <w:webHidden/>
          </w:rPr>
          <w:fldChar w:fldCharType="end"/>
        </w:r>
      </w:hyperlink>
    </w:p>
    <w:p w14:paraId="20330560" w14:textId="16518AEB" w:rsidR="00917D94" w:rsidRDefault="00917D94">
      <w:pPr>
        <w:pStyle w:val="Seznamobrzk"/>
        <w:rPr>
          <w:rFonts w:asciiTheme="minorHAnsi" w:eastAsiaTheme="minorEastAsia" w:hAnsiTheme="minorHAnsi" w:cstheme="minorBidi"/>
          <w:sz w:val="22"/>
          <w:szCs w:val="22"/>
        </w:rPr>
      </w:pPr>
      <w:hyperlink w:anchor="_Toc104156295" w:history="1">
        <w:r w:rsidRPr="0037426E">
          <w:rPr>
            <w:rStyle w:val="Hypertextovodkaz"/>
          </w:rPr>
          <w:t>Obrázek 33 - Náhled na blokový diagram programu Main.vi.</w:t>
        </w:r>
        <w:r>
          <w:rPr>
            <w:webHidden/>
          </w:rPr>
          <w:tab/>
        </w:r>
        <w:r>
          <w:rPr>
            <w:webHidden/>
          </w:rPr>
          <w:fldChar w:fldCharType="begin"/>
        </w:r>
        <w:r>
          <w:rPr>
            <w:webHidden/>
          </w:rPr>
          <w:instrText xml:space="preserve"> PAGEREF _Toc104156295 \h </w:instrText>
        </w:r>
        <w:r>
          <w:rPr>
            <w:webHidden/>
          </w:rPr>
        </w:r>
        <w:r>
          <w:rPr>
            <w:webHidden/>
          </w:rPr>
          <w:fldChar w:fldCharType="separate"/>
        </w:r>
        <w:r w:rsidR="00017C75">
          <w:rPr>
            <w:webHidden/>
          </w:rPr>
          <w:t>40</w:t>
        </w:r>
        <w:r>
          <w:rPr>
            <w:webHidden/>
          </w:rPr>
          <w:fldChar w:fldCharType="end"/>
        </w:r>
      </w:hyperlink>
    </w:p>
    <w:p w14:paraId="6061FEE0" w14:textId="47A8CD76" w:rsidR="00917D94" w:rsidRDefault="00917D94">
      <w:pPr>
        <w:pStyle w:val="Seznamobrzk"/>
        <w:rPr>
          <w:rFonts w:asciiTheme="minorHAnsi" w:eastAsiaTheme="minorEastAsia" w:hAnsiTheme="minorHAnsi" w:cstheme="minorBidi"/>
          <w:sz w:val="22"/>
          <w:szCs w:val="22"/>
        </w:rPr>
      </w:pPr>
      <w:hyperlink w:anchor="_Toc104156296" w:history="1">
        <w:r w:rsidRPr="0037426E">
          <w:rPr>
            <w:rStyle w:val="Hypertextovodkaz"/>
          </w:rPr>
          <w:t>Obrázek 34 - Stavový diagram podprogramu Analysis_window.vi.</w:t>
        </w:r>
        <w:r>
          <w:rPr>
            <w:webHidden/>
          </w:rPr>
          <w:tab/>
        </w:r>
        <w:r>
          <w:rPr>
            <w:webHidden/>
          </w:rPr>
          <w:fldChar w:fldCharType="begin"/>
        </w:r>
        <w:r>
          <w:rPr>
            <w:webHidden/>
          </w:rPr>
          <w:instrText xml:space="preserve"> PAGEREF _Toc104156296 \h </w:instrText>
        </w:r>
        <w:r>
          <w:rPr>
            <w:webHidden/>
          </w:rPr>
        </w:r>
        <w:r>
          <w:rPr>
            <w:webHidden/>
          </w:rPr>
          <w:fldChar w:fldCharType="separate"/>
        </w:r>
        <w:r w:rsidR="00017C75">
          <w:rPr>
            <w:webHidden/>
          </w:rPr>
          <w:t>41</w:t>
        </w:r>
        <w:r>
          <w:rPr>
            <w:webHidden/>
          </w:rPr>
          <w:fldChar w:fldCharType="end"/>
        </w:r>
      </w:hyperlink>
    </w:p>
    <w:p w14:paraId="2A7BD0C3" w14:textId="52293BBF" w:rsidR="00917D94" w:rsidRDefault="00917D94">
      <w:pPr>
        <w:pStyle w:val="Seznamobrzk"/>
        <w:rPr>
          <w:rFonts w:asciiTheme="minorHAnsi" w:eastAsiaTheme="minorEastAsia" w:hAnsiTheme="minorHAnsi" w:cstheme="minorBidi"/>
          <w:sz w:val="22"/>
          <w:szCs w:val="22"/>
        </w:rPr>
      </w:pPr>
      <w:hyperlink w:anchor="_Toc104156297" w:history="1">
        <w:r w:rsidRPr="0037426E">
          <w:rPr>
            <w:rStyle w:val="Hypertextovodkaz"/>
          </w:rPr>
          <w:t>Obrázek 35 - Uživatelské rozhraní podprogramu Analysis_window.vi.</w:t>
        </w:r>
        <w:r>
          <w:rPr>
            <w:webHidden/>
          </w:rPr>
          <w:tab/>
        </w:r>
        <w:r>
          <w:rPr>
            <w:webHidden/>
          </w:rPr>
          <w:fldChar w:fldCharType="begin"/>
        </w:r>
        <w:r>
          <w:rPr>
            <w:webHidden/>
          </w:rPr>
          <w:instrText xml:space="preserve"> PAGEREF _Toc104156297 \h </w:instrText>
        </w:r>
        <w:r>
          <w:rPr>
            <w:webHidden/>
          </w:rPr>
        </w:r>
        <w:r>
          <w:rPr>
            <w:webHidden/>
          </w:rPr>
          <w:fldChar w:fldCharType="separate"/>
        </w:r>
        <w:r w:rsidR="00017C75">
          <w:rPr>
            <w:webHidden/>
          </w:rPr>
          <w:t>42</w:t>
        </w:r>
        <w:r>
          <w:rPr>
            <w:webHidden/>
          </w:rPr>
          <w:fldChar w:fldCharType="end"/>
        </w:r>
      </w:hyperlink>
    </w:p>
    <w:p w14:paraId="6B048634" w14:textId="19586741" w:rsidR="00917D94" w:rsidRDefault="00917D94">
      <w:pPr>
        <w:pStyle w:val="Seznamobrzk"/>
        <w:rPr>
          <w:rFonts w:asciiTheme="minorHAnsi" w:eastAsiaTheme="minorEastAsia" w:hAnsiTheme="minorHAnsi" w:cstheme="minorBidi"/>
          <w:sz w:val="22"/>
          <w:szCs w:val="22"/>
        </w:rPr>
      </w:pPr>
      <w:hyperlink w:anchor="_Toc104156298" w:history="1">
        <w:r w:rsidRPr="0037426E">
          <w:rPr>
            <w:rStyle w:val="Hypertextovodkaz"/>
          </w:rPr>
          <w:t>Obrázek 36 - Náhled na blokový diagram programu Analysis_window.vi.</w:t>
        </w:r>
        <w:r>
          <w:rPr>
            <w:webHidden/>
          </w:rPr>
          <w:tab/>
        </w:r>
        <w:r>
          <w:rPr>
            <w:webHidden/>
          </w:rPr>
          <w:fldChar w:fldCharType="begin"/>
        </w:r>
        <w:r>
          <w:rPr>
            <w:webHidden/>
          </w:rPr>
          <w:instrText xml:space="preserve"> PAGEREF _Toc104156298 \h </w:instrText>
        </w:r>
        <w:r>
          <w:rPr>
            <w:webHidden/>
          </w:rPr>
        </w:r>
        <w:r>
          <w:rPr>
            <w:webHidden/>
          </w:rPr>
          <w:fldChar w:fldCharType="separate"/>
        </w:r>
        <w:r w:rsidR="00017C75">
          <w:rPr>
            <w:webHidden/>
          </w:rPr>
          <w:t>43</w:t>
        </w:r>
        <w:r>
          <w:rPr>
            <w:webHidden/>
          </w:rPr>
          <w:fldChar w:fldCharType="end"/>
        </w:r>
      </w:hyperlink>
    </w:p>
    <w:p w14:paraId="279D7007" w14:textId="4AF28A35" w:rsidR="00917D94" w:rsidRDefault="00917D94">
      <w:pPr>
        <w:pStyle w:val="Seznamobrzk"/>
        <w:rPr>
          <w:rFonts w:asciiTheme="minorHAnsi" w:eastAsiaTheme="minorEastAsia" w:hAnsiTheme="minorHAnsi" w:cstheme="minorBidi"/>
          <w:sz w:val="22"/>
          <w:szCs w:val="22"/>
        </w:rPr>
      </w:pPr>
      <w:hyperlink w:anchor="_Toc104156299" w:history="1">
        <w:r w:rsidRPr="0037426E">
          <w:rPr>
            <w:rStyle w:val="Hypertextovodkaz"/>
          </w:rPr>
          <w:t>Obrázek 37 - Model Randlesova náhradního obvodu v blokovém diagramu.</w:t>
        </w:r>
        <w:r>
          <w:rPr>
            <w:webHidden/>
          </w:rPr>
          <w:tab/>
        </w:r>
        <w:r>
          <w:rPr>
            <w:webHidden/>
          </w:rPr>
          <w:fldChar w:fldCharType="begin"/>
        </w:r>
        <w:r>
          <w:rPr>
            <w:webHidden/>
          </w:rPr>
          <w:instrText xml:space="preserve"> PAGEREF _Toc104156299 \h </w:instrText>
        </w:r>
        <w:r>
          <w:rPr>
            <w:webHidden/>
          </w:rPr>
        </w:r>
        <w:r>
          <w:rPr>
            <w:webHidden/>
          </w:rPr>
          <w:fldChar w:fldCharType="separate"/>
        </w:r>
        <w:r w:rsidR="00017C75">
          <w:rPr>
            <w:webHidden/>
          </w:rPr>
          <w:t>43</w:t>
        </w:r>
        <w:r>
          <w:rPr>
            <w:webHidden/>
          </w:rPr>
          <w:fldChar w:fldCharType="end"/>
        </w:r>
      </w:hyperlink>
    </w:p>
    <w:p w14:paraId="5DDF8F30" w14:textId="66F6790B" w:rsidR="00917D94" w:rsidRDefault="00917D94">
      <w:pPr>
        <w:pStyle w:val="Seznamobrzk"/>
        <w:rPr>
          <w:rFonts w:asciiTheme="minorHAnsi" w:eastAsiaTheme="minorEastAsia" w:hAnsiTheme="minorHAnsi" w:cstheme="minorBidi"/>
          <w:sz w:val="22"/>
          <w:szCs w:val="22"/>
        </w:rPr>
      </w:pPr>
      <w:hyperlink w:anchor="_Toc104156300" w:history="1">
        <w:r w:rsidRPr="0037426E">
          <w:rPr>
            <w:rStyle w:val="Hypertextovodkaz"/>
          </w:rPr>
          <w:t xml:space="preserve">Obrázek 38 - Odhadnuté parametry fyzicky realizovaného obvodu s kondenzátorem o kapacitě </w:t>
        </w:r>
        <m:oMath>
          <m:r>
            <w:rPr>
              <w:rStyle w:val="Hypertextovodkaz"/>
              <w:rFonts w:ascii="Cambria Math" w:hAnsi="Cambria Math"/>
            </w:rPr>
            <m:t>82 pF</m:t>
          </m:r>
        </m:oMath>
        <w:r w:rsidRPr="0037426E">
          <w:rPr>
            <w:rStyle w:val="Hypertextovodkaz"/>
          </w:rPr>
          <w:t>.</w:t>
        </w:r>
        <w:r>
          <w:rPr>
            <w:webHidden/>
          </w:rPr>
          <w:tab/>
        </w:r>
        <w:r>
          <w:rPr>
            <w:webHidden/>
          </w:rPr>
          <w:fldChar w:fldCharType="begin"/>
        </w:r>
        <w:r>
          <w:rPr>
            <w:webHidden/>
          </w:rPr>
          <w:instrText xml:space="preserve"> PAGEREF _Toc104156300 \h </w:instrText>
        </w:r>
        <w:r>
          <w:rPr>
            <w:webHidden/>
          </w:rPr>
        </w:r>
        <w:r>
          <w:rPr>
            <w:webHidden/>
          </w:rPr>
          <w:fldChar w:fldCharType="separate"/>
        </w:r>
        <w:r w:rsidR="00017C75">
          <w:rPr>
            <w:webHidden/>
          </w:rPr>
          <w:t>45</w:t>
        </w:r>
        <w:r>
          <w:rPr>
            <w:webHidden/>
          </w:rPr>
          <w:fldChar w:fldCharType="end"/>
        </w:r>
      </w:hyperlink>
    </w:p>
    <w:p w14:paraId="64850BB0" w14:textId="2E69AD4B" w:rsidR="00917D94" w:rsidRDefault="00917D94">
      <w:pPr>
        <w:pStyle w:val="Seznamobrzk"/>
        <w:rPr>
          <w:rFonts w:asciiTheme="minorHAnsi" w:eastAsiaTheme="minorEastAsia" w:hAnsiTheme="minorHAnsi" w:cstheme="minorBidi"/>
          <w:sz w:val="22"/>
          <w:szCs w:val="22"/>
        </w:rPr>
      </w:pPr>
      <w:hyperlink w:anchor="_Toc104156301" w:history="1">
        <w:r w:rsidRPr="0037426E">
          <w:rPr>
            <w:rStyle w:val="Hypertextovodkaz"/>
          </w:rPr>
          <w:t>Obrázek 39 - Nyquistův diagram měřených impedančních dat a dat získaných simulací elektrické impedance náhradního obvodu s odhadnutými parametry z aplikace Z-Spectroscopy.</w:t>
        </w:r>
        <w:r>
          <w:rPr>
            <w:webHidden/>
          </w:rPr>
          <w:tab/>
        </w:r>
        <w:r>
          <w:rPr>
            <w:webHidden/>
          </w:rPr>
          <w:fldChar w:fldCharType="begin"/>
        </w:r>
        <w:r>
          <w:rPr>
            <w:webHidden/>
          </w:rPr>
          <w:instrText xml:space="preserve"> PAGEREF _Toc104156301 \h </w:instrText>
        </w:r>
        <w:r>
          <w:rPr>
            <w:webHidden/>
          </w:rPr>
        </w:r>
        <w:r>
          <w:rPr>
            <w:webHidden/>
          </w:rPr>
          <w:fldChar w:fldCharType="separate"/>
        </w:r>
        <w:r w:rsidR="00017C75">
          <w:rPr>
            <w:webHidden/>
          </w:rPr>
          <w:t>46</w:t>
        </w:r>
        <w:r>
          <w:rPr>
            <w:webHidden/>
          </w:rPr>
          <w:fldChar w:fldCharType="end"/>
        </w:r>
      </w:hyperlink>
    </w:p>
    <w:p w14:paraId="5F1E4450" w14:textId="0AD5FCBE" w:rsidR="00917D94" w:rsidRDefault="00917D94">
      <w:pPr>
        <w:pStyle w:val="Seznamobrzk"/>
        <w:rPr>
          <w:rFonts w:asciiTheme="minorHAnsi" w:eastAsiaTheme="minorEastAsia" w:hAnsiTheme="minorHAnsi" w:cstheme="minorBidi"/>
          <w:sz w:val="22"/>
          <w:szCs w:val="22"/>
        </w:rPr>
      </w:pPr>
      <w:hyperlink w:anchor="_Toc104156302" w:history="1">
        <w:r w:rsidRPr="0037426E">
          <w:rPr>
            <w:rStyle w:val="Hypertextovodkaz"/>
          </w:rPr>
          <w:t>Obrázek 40 - Nyquistův diagram měřených impedančních dat a dat získaných simulací elektrické impedance náhradního obvodu s odhadnutými parametry z aplikace ZView.</w:t>
        </w:r>
        <w:r>
          <w:rPr>
            <w:webHidden/>
          </w:rPr>
          <w:tab/>
        </w:r>
        <w:r>
          <w:rPr>
            <w:webHidden/>
          </w:rPr>
          <w:fldChar w:fldCharType="begin"/>
        </w:r>
        <w:r>
          <w:rPr>
            <w:webHidden/>
          </w:rPr>
          <w:instrText xml:space="preserve"> PAGEREF _Toc104156302 \h </w:instrText>
        </w:r>
        <w:r>
          <w:rPr>
            <w:webHidden/>
          </w:rPr>
        </w:r>
        <w:r>
          <w:rPr>
            <w:webHidden/>
          </w:rPr>
          <w:fldChar w:fldCharType="separate"/>
        </w:r>
        <w:r w:rsidR="00017C75">
          <w:rPr>
            <w:webHidden/>
          </w:rPr>
          <w:t>47</w:t>
        </w:r>
        <w:r>
          <w:rPr>
            <w:webHidden/>
          </w:rPr>
          <w:fldChar w:fldCharType="end"/>
        </w:r>
      </w:hyperlink>
    </w:p>
    <w:p w14:paraId="272FA80D" w14:textId="1730123A" w:rsidR="00917D94" w:rsidRDefault="00917D94">
      <w:pPr>
        <w:pStyle w:val="Seznamobrzk"/>
        <w:rPr>
          <w:rFonts w:asciiTheme="minorHAnsi" w:eastAsiaTheme="minorEastAsia" w:hAnsiTheme="minorHAnsi" w:cstheme="minorBidi"/>
          <w:sz w:val="22"/>
          <w:szCs w:val="22"/>
        </w:rPr>
      </w:pPr>
      <w:hyperlink w:anchor="_Toc104156303" w:history="1">
        <w:r w:rsidRPr="0037426E">
          <w:rPr>
            <w:rStyle w:val="Hypertextovodkaz"/>
          </w:rPr>
          <w:t>Obrázek 41 - Blokové schéma měřicího pracoviště.</w:t>
        </w:r>
        <w:r>
          <w:rPr>
            <w:webHidden/>
          </w:rPr>
          <w:tab/>
        </w:r>
        <w:r>
          <w:rPr>
            <w:webHidden/>
          </w:rPr>
          <w:fldChar w:fldCharType="begin"/>
        </w:r>
        <w:r>
          <w:rPr>
            <w:webHidden/>
          </w:rPr>
          <w:instrText xml:space="preserve"> PAGEREF _Toc104156303 \h </w:instrText>
        </w:r>
        <w:r>
          <w:rPr>
            <w:webHidden/>
          </w:rPr>
        </w:r>
        <w:r>
          <w:rPr>
            <w:webHidden/>
          </w:rPr>
          <w:fldChar w:fldCharType="separate"/>
        </w:r>
        <w:r w:rsidR="00017C75">
          <w:rPr>
            <w:webHidden/>
          </w:rPr>
          <w:t>48</w:t>
        </w:r>
        <w:r>
          <w:rPr>
            <w:webHidden/>
          </w:rPr>
          <w:fldChar w:fldCharType="end"/>
        </w:r>
      </w:hyperlink>
    </w:p>
    <w:p w14:paraId="6A4EBF48" w14:textId="3F0C3F6E" w:rsidR="00917D94" w:rsidRDefault="00917D94">
      <w:pPr>
        <w:pStyle w:val="Seznamobrzk"/>
        <w:rPr>
          <w:rFonts w:asciiTheme="minorHAnsi" w:eastAsiaTheme="minorEastAsia" w:hAnsiTheme="minorHAnsi" w:cstheme="minorBidi"/>
          <w:sz w:val="22"/>
          <w:szCs w:val="22"/>
        </w:rPr>
      </w:pPr>
      <w:hyperlink w:anchor="_Toc104156304" w:history="1">
        <w:r w:rsidRPr="0037426E">
          <w:rPr>
            <w:rStyle w:val="Hypertextovodkaz"/>
          </w:rPr>
          <w:t>Obrázek 42 - Skutečné zapojení pracoviště.</w:t>
        </w:r>
        <w:r>
          <w:rPr>
            <w:webHidden/>
          </w:rPr>
          <w:tab/>
        </w:r>
        <w:r>
          <w:rPr>
            <w:webHidden/>
          </w:rPr>
          <w:fldChar w:fldCharType="begin"/>
        </w:r>
        <w:r>
          <w:rPr>
            <w:webHidden/>
          </w:rPr>
          <w:instrText xml:space="preserve"> PAGEREF _Toc104156304 \h </w:instrText>
        </w:r>
        <w:r>
          <w:rPr>
            <w:webHidden/>
          </w:rPr>
        </w:r>
        <w:r>
          <w:rPr>
            <w:webHidden/>
          </w:rPr>
          <w:fldChar w:fldCharType="separate"/>
        </w:r>
        <w:r w:rsidR="00017C75">
          <w:rPr>
            <w:webHidden/>
          </w:rPr>
          <w:t>49</w:t>
        </w:r>
        <w:r>
          <w:rPr>
            <w:webHidden/>
          </w:rPr>
          <w:fldChar w:fldCharType="end"/>
        </w:r>
      </w:hyperlink>
    </w:p>
    <w:p w14:paraId="6A0D0EB6" w14:textId="582DC933" w:rsidR="00917D94" w:rsidRDefault="00917D94">
      <w:pPr>
        <w:pStyle w:val="Seznamobrzk"/>
        <w:rPr>
          <w:rFonts w:asciiTheme="minorHAnsi" w:eastAsiaTheme="minorEastAsia" w:hAnsiTheme="minorHAnsi" w:cstheme="minorBidi"/>
          <w:sz w:val="22"/>
          <w:szCs w:val="22"/>
        </w:rPr>
      </w:pPr>
      <w:hyperlink w:anchor="_Toc104156305" w:history="1">
        <w:r w:rsidRPr="0037426E">
          <w:rPr>
            <w:rStyle w:val="Hypertextovodkaz"/>
          </w:rPr>
          <w:t>Obrázek 43 - Převodník GPIB na USB.</w:t>
        </w:r>
        <w:r>
          <w:rPr>
            <w:webHidden/>
          </w:rPr>
          <w:tab/>
        </w:r>
        <w:r>
          <w:rPr>
            <w:webHidden/>
          </w:rPr>
          <w:fldChar w:fldCharType="begin"/>
        </w:r>
        <w:r>
          <w:rPr>
            <w:webHidden/>
          </w:rPr>
          <w:instrText xml:space="preserve"> PAGEREF _Toc104156305 \h </w:instrText>
        </w:r>
        <w:r>
          <w:rPr>
            <w:webHidden/>
          </w:rPr>
        </w:r>
        <w:r>
          <w:rPr>
            <w:webHidden/>
          </w:rPr>
          <w:fldChar w:fldCharType="separate"/>
        </w:r>
        <w:r w:rsidR="00017C75">
          <w:rPr>
            <w:webHidden/>
          </w:rPr>
          <w:t>49</w:t>
        </w:r>
        <w:r>
          <w:rPr>
            <w:webHidden/>
          </w:rPr>
          <w:fldChar w:fldCharType="end"/>
        </w:r>
      </w:hyperlink>
    </w:p>
    <w:p w14:paraId="11FA48FE" w14:textId="7F10E25D" w:rsidR="00917D94" w:rsidRDefault="00917D94">
      <w:pPr>
        <w:pStyle w:val="Seznamobrzk"/>
        <w:rPr>
          <w:rFonts w:asciiTheme="minorHAnsi" w:eastAsiaTheme="minorEastAsia" w:hAnsiTheme="minorHAnsi" w:cstheme="minorBidi"/>
          <w:sz w:val="22"/>
          <w:szCs w:val="22"/>
        </w:rPr>
      </w:pPr>
      <w:hyperlink w:anchor="_Toc104156306" w:history="1">
        <w:r w:rsidRPr="0037426E">
          <w:rPr>
            <w:rStyle w:val="Hypertextovodkaz"/>
          </w:rPr>
          <w:t>Obrázek 44 - Vyrobené elektrody z cuprextitu.</w:t>
        </w:r>
        <w:r>
          <w:rPr>
            <w:webHidden/>
          </w:rPr>
          <w:tab/>
        </w:r>
        <w:r>
          <w:rPr>
            <w:webHidden/>
          </w:rPr>
          <w:fldChar w:fldCharType="begin"/>
        </w:r>
        <w:r>
          <w:rPr>
            <w:webHidden/>
          </w:rPr>
          <w:instrText xml:space="preserve"> PAGEREF _Toc104156306 \h </w:instrText>
        </w:r>
        <w:r>
          <w:rPr>
            <w:webHidden/>
          </w:rPr>
        </w:r>
        <w:r>
          <w:rPr>
            <w:webHidden/>
          </w:rPr>
          <w:fldChar w:fldCharType="separate"/>
        </w:r>
        <w:r w:rsidR="00017C75">
          <w:rPr>
            <w:webHidden/>
          </w:rPr>
          <w:t>50</w:t>
        </w:r>
        <w:r>
          <w:rPr>
            <w:webHidden/>
          </w:rPr>
          <w:fldChar w:fldCharType="end"/>
        </w:r>
      </w:hyperlink>
    </w:p>
    <w:p w14:paraId="49CEE8D4" w14:textId="4EA1E8DC" w:rsidR="00917D94" w:rsidRDefault="00917D94">
      <w:pPr>
        <w:pStyle w:val="Seznamobrzk"/>
        <w:rPr>
          <w:rFonts w:asciiTheme="minorHAnsi" w:eastAsiaTheme="minorEastAsia" w:hAnsiTheme="minorHAnsi" w:cstheme="minorBidi"/>
          <w:sz w:val="22"/>
          <w:szCs w:val="22"/>
        </w:rPr>
      </w:pPr>
      <w:hyperlink w:anchor="_Toc104156307" w:history="1">
        <w:r w:rsidRPr="0037426E">
          <w:rPr>
            <w:rStyle w:val="Hypertextovodkaz"/>
          </w:rPr>
          <w:t>Obrázek 45 - Modely uchycení elektrod ve vzdálenosti 10 mm a 20 mm od sebe.</w:t>
        </w:r>
        <w:r>
          <w:rPr>
            <w:webHidden/>
          </w:rPr>
          <w:tab/>
        </w:r>
        <w:r>
          <w:rPr>
            <w:webHidden/>
          </w:rPr>
          <w:fldChar w:fldCharType="begin"/>
        </w:r>
        <w:r>
          <w:rPr>
            <w:webHidden/>
          </w:rPr>
          <w:instrText xml:space="preserve"> PAGEREF _Toc104156307 \h </w:instrText>
        </w:r>
        <w:r>
          <w:rPr>
            <w:webHidden/>
          </w:rPr>
        </w:r>
        <w:r>
          <w:rPr>
            <w:webHidden/>
          </w:rPr>
          <w:fldChar w:fldCharType="separate"/>
        </w:r>
        <w:r w:rsidR="00017C75">
          <w:rPr>
            <w:webHidden/>
          </w:rPr>
          <w:t>50</w:t>
        </w:r>
        <w:r>
          <w:rPr>
            <w:webHidden/>
          </w:rPr>
          <w:fldChar w:fldCharType="end"/>
        </w:r>
      </w:hyperlink>
    </w:p>
    <w:p w14:paraId="21C6DB78" w14:textId="278F24BE" w:rsidR="00917D94" w:rsidRDefault="00917D94">
      <w:pPr>
        <w:pStyle w:val="Seznamobrzk"/>
        <w:rPr>
          <w:rFonts w:asciiTheme="minorHAnsi" w:eastAsiaTheme="minorEastAsia" w:hAnsiTheme="minorHAnsi" w:cstheme="minorBidi"/>
          <w:sz w:val="22"/>
          <w:szCs w:val="22"/>
        </w:rPr>
      </w:pPr>
      <w:hyperlink w:anchor="_Toc104156308" w:history="1">
        <w:r w:rsidRPr="0037426E">
          <w:rPr>
            <w:rStyle w:val="Hypertextovodkaz"/>
          </w:rPr>
          <w:t>Obrázek 46 - Uchycení větších elektrod ve vzdálenosti 10 mm od sebe.</w:t>
        </w:r>
        <w:r>
          <w:rPr>
            <w:webHidden/>
          </w:rPr>
          <w:tab/>
        </w:r>
        <w:r>
          <w:rPr>
            <w:webHidden/>
          </w:rPr>
          <w:fldChar w:fldCharType="begin"/>
        </w:r>
        <w:r>
          <w:rPr>
            <w:webHidden/>
          </w:rPr>
          <w:instrText xml:space="preserve"> PAGEREF _Toc104156308 \h </w:instrText>
        </w:r>
        <w:r>
          <w:rPr>
            <w:webHidden/>
          </w:rPr>
        </w:r>
        <w:r>
          <w:rPr>
            <w:webHidden/>
          </w:rPr>
          <w:fldChar w:fldCharType="separate"/>
        </w:r>
        <w:r w:rsidR="00017C75">
          <w:rPr>
            <w:webHidden/>
          </w:rPr>
          <w:t>51</w:t>
        </w:r>
        <w:r>
          <w:rPr>
            <w:webHidden/>
          </w:rPr>
          <w:fldChar w:fldCharType="end"/>
        </w:r>
      </w:hyperlink>
    </w:p>
    <w:p w14:paraId="64DE44E3" w14:textId="32E6EE62" w:rsidR="00917D94" w:rsidRDefault="00917D94">
      <w:pPr>
        <w:pStyle w:val="Seznamobrzk"/>
        <w:rPr>
          <w:rFonts w:asciiTheme="minorHAnsi" w:eastAsiaTheme="minorEastAsia" w:hAnsiTheme="minorHAnsi" w:cstheme="minorBidi"/>
          <w:sz w:val="22"/>
          <w:szCs w:val="22"/>
        </w:rPr>
      </w:pPr>
      <w:hyperlink w:anchor="_Toc104156309" w:history="1">
        <w:r w:rsidRPr="0037426E">
          <w:rPr>
            <w:rStyle w:val="Hypertextovodkaz"/>
          </w:rPr>
          <w:t>Obrázek 47 - Nyquistovy diagramy pro nulovou a nenulovou koncentraci roztoku NaCl.</w:t>
        </w:r>
        <w:r>
          <w:rPr>
            <w:webHidden/>
          </w:rPr>
          <w:tab/>
        </w:r>
        <w:r>
          <w:rPr>
            <w:webHidden/>
          </w:rPr>
          <w:fldChar w:fldCharType="begin"/>
        </w:r>
        <w:r>
          <w:rPr>
            <w:webHidden/>
          </w:rPr>
          <w:instrText xml:space="preserve"> PAGEREF _Toc104156309 \h </w:instrText>
        </w:r>
        <w:r>
          <w:rPr>
            <w:webHidden/>
          </w:rPr>
        </w:r>
        <w:r>
          <w:rPr>
            <w:webHidden/>
          </w:rPr>
          <w:fldChar w:fldCharType="separate"/>
        </w:r>
        <w:r w:rsidR="00017C75">
          <w:rPr>
            <w:webHidden/>
          </w:rPr>
          <w:t>52</w:t>
        </w:r>
        <w:r>
          <w:rPr>
            <w:webHidden/>
          </w:rPr>
          <w:fldChar w:fldCharType="end"/>
        </w:r>
      </w:hyperlink>
    </w:p>
    <w:p w14:paraId="3E059E71" w14:textId="0F5C1C2B" w:rsidR="00917D94" w:rsidRDefault="00917D94">
      <w:pPr>
        <w:pStyle w:val="Seznamobrzk"/>
        <w:rPr>
          <w:rFonts w:asciiTheme="minorHAnsi" w:eastAsiaTheme="minorEastAsia" w:hAnsiTheme="minorHAnsi" w:cstheme="minorBidi"/>
          <w:sz w:val="22"/>
          <w:szCs w:val="22"/>
        </w:rPr>
      </w:pPr>
      <w:hyperlink w:anchor="_Toc104156310" w:history="1">
        <w:r w:rsidRPr="0037426E">
          <w:rPr>
            <w:rStyle w:val="Hypertextovodkaz"/>
          </w:rPr>
          <w:t>Obrázek 48 - Nyquistovy diagramy pro různé koncentrace roztoku NaCl.</w:t>
        </w:r>
        <w:r>
          <w:rPr>
            <w:webHidden/>
          </w:rPr>
          <w:tab/>
        </w:r>
        <w:r>
          <w:rPr>
            <w:webHidden/>
          </w:rPr>
          <w:fldChar w:fldCharType="begin"/>
        </w:r>
        <w:r>
          <w:rPr>
            <w:webHidden/>
          </w:rPr>
          <w:instrText xml:space="preserve"> PAGEREF _Toc104156310 \h </w:instrText>
        </w:r>
        <w:r>
          <w:rPr>
            <w:webHidden/>
          </w:rPr>
        </w:r>
        <w:r>
          <w:rPr>
            <w:webHidden/>
          </w:rPr>
          <w:fldChar w:fldCharType="separate"/>
        </w:r>
        <w:r w:rsidR="00017C75">
          <w:rPr>
            <w:webHidden/>
          </w:rPr>
          <w:t>53</w:t>
        </w:r>
        <w:r>
          <w:rPr>
            <w:webHidden/>
          </w:rPr>
          <w:fldChar w:fldCharType="end"/>
        </w:r>
      </w:hyperlink>
    </w:p>
    <w:p w14:paraId="789C370E" w14:textId="3E2D4A7C" w:rsidR="00917D94" w:rsidRDefault="00917D94">
      <w:pPr>
        <w:pStyle w:val="Seznamobrzk"/>
        <w:rPr>
          <w:rFonts w:asciiTheme="minorHAnsi" w:eastAsiaTheme="minorEastAsia" w:hAnsiTheme="minorHAnsi" w:cstheme="minorBidi"/>
          <w:sz w:val="22"/>
          <w:szCs w:val="22"/>
        </w:rPr>
      </w:pPr>
      <w:hyperlink w:anchor="_Toc104156311" w:history="1">
        <w:r w:rsidRPr="0037426E">
          <w:rPr>
            <w:rStyle w:val="Hypertextovodkaz"/>
          </w:rPr>
          <w:t>Obrázek 49 - Závislost paralelního odporu mezi elektrodami na koncentraci roztoku NaCl.</w:t>
        </w:r>
        <w:r>
          <w:rPr>
            <w:webHidden/>
          </w:rPr>
          <w:tab/>
        </w:r>
        <w:r>
          <w:rPr>
            <w:webHidden/>
          </w:rPr>
          <w:fldChar w:fldCharType="begin"/>
        </w:r>
        <w:r>
          <w:rPr>
            <w:webHidden/>
          </w:rPr>
          <w:instrText xml:space="preserve"> PAGEREF _Toc104156311 \h </w:instrText>
        </w:r>
        <w:r>
          <w:rPr>
            <w:webHidden/>
          </w:rPr>
        </w:r>
        <w:r>
          <w:rPr>
            <w:webHidden/>
          </w:rPr>
          <w:fldChar w:fldCharType="separate"/>
        </w:r>
        <w:r w:rsidR="00017C75">
          <w:rPr>
            <w:webHidden/>
          </w:rPr>
          <w:t>53</w:t>
        </w:r>
        <w:r>
          <w:rPr>
            <w:webHidden/>
          </w:rPr>
          <w:fldChar w:fldCharType="end"/>
        </w:r>
      </w:hyperlink>
    </w:p>
    <w:p w14:paraId="1BF90468" w14:textId="1705074E" w:rsidR="00917D94" w:rsidRDefault="00917D94">
      <w:pPr>
        <w:pStyle w:val="Seznamobrzk"/>
        <w:rPr>
          <w:rFonts w:asciiTheme="minorHAnsi" w:eastAsiaTheme="minorEastAsia" w:hAnsiTheme="minorHAnsi" w:cstheme="minorBidi"/>
          <w:sz w:val="22"/>
          <w:szCs w:val="22"/>
        </w:rPr>
      </w:pPr>
      <w:hyperlink w:anchor="_Toc104156312" w:history="1">
        <w:r w:rsidRPr="0037426E">
          <w:rPr>
            <w:rStyle w:val="Hypertextovodkaz"/>
          </w:rPr>
          <w:t>Obrázek 50 - Nyquistovy diagramy pro různé koncentrace soli.</w:t>
        </w:r>
        <w:r>
          <w:rPr>
            <w:webHidden/>
          </w:rPr>
          <w:tab/>
        </w:r>
        <w:r>
          <w:rPr>
            <w:webHidden/>
          </w:rPr>
          <w:fldChar w:fldCharType="begin"/>
        </w:r>
        <w:r>
          <w:rPr>
            <w:webHidden/>
          </w:rPr>
          <w:instrText xml:space="preserve"> PAGEREF _Toc104156312 \h </w:instrText>
        </w:r>
        <w:r>
          <w:rPr>
            <w:webHidden/>
          </w:rPr>
        </w:r>
        <w:r>
          <w:rPr>
            <w:webHidden/>
          </w:rPr>
          <w:fldChar w:fldCharType="separate"/>
        </w:r>
        <w:r w:rsidR="00017C75">
          <w:rPr>
            <w:webHidden/>
          </w:rPr>
          <w:t>54</w:t>
        </w:r>
        <w:r>
          <w:rPr>
            <w:webHidden/>
          </w:rPr>
          <w:fldChar w:fldCharType="end"/>
        </w:r>
      </w:hyperlink>
    </w:p>
    <w:p w14:paraId="3B2AC80C" w14:textId="13955636" w:rsidR="00917D94" w:rsidRDefault="00917D94">
      <w:pPr>
        <w:pStyle w:val="Seznamobrzk"/>
        <w:rPr>
          <w:rFonts w:asciiTheme="minorHAnsi" w:eastAsiaTheme="minorEastAsia" w:hAnsiTheme="minorHAnsi" w:cstheme="minorBidi"/>
          <w:sz w:val="22"/>
          <w:szCs w:val="22"/>
        </w:rPr>
      </w:pPr>
      <w:hyperlink w:anchor="_Toc104156313" w:history="1">
        <w:r w:rsidRPr="0037426E">
          <w:rPr>
            <w:rStyle w:val="Hypertextovodkaz"/>
          </w:rPr>
          <w:t>Obrázek 51 - Nyquistův diagram měření elektrod bez elektrolytu a simulovaný obvod z odhadnutých náhradních parametrů.</w:t>
        </w:r>
        <w:r>
          <w:rPr>
            <w:webHidden/>
          </w:rPr>
          <w:tab/>
        </w:r>
        <w:r>
          <w:rPr>
            <w:webHidden/>
          </w:rPr>
          <w:fldChar w:fldCharType="begin"/>
        </w:r>
        <w:r>
          <w:rPr>
            <w:webHidden/>
          </w:rPr>
          <w:instrText xml:space="preserve"> PAGEREF _Toc104156313 \h </w:instrText>
        </w:r>
        <w:r>
          <w:rPr>
            <w:webHidden/>
          </w:rPr>
        </w:r>
        <w:r>
          <w:rPr>
            <w:webHidden/>
          </w:rPr>
          <w:fldChar w:fldCharType="separate"/>
        </w:r>
        <w:r w:rsidR="00017C75">
          <w:rPr>
            <w:webHidden/>
          </w:rPr>
          <w:t>55</w:t>
        </w:r>
        <w:r>
          <w:rPr>
            <w:webHidden/>
          </w:rPr>
          <w:fldChar w:fldCharType="end"/>
        </w:r>
      </w:hyperlink>
    </w:p>
    <w:p w14:paraId="73494C06" w14:textId="552230FF" w:rsidR="00917D94" w:rsidRDefault="00917D94">
      <w:pPr>
        <w:pStyle w:val="Seznamobrzk"/>
        <w:rPr>
          <w:rFonts w:asciiTheme="minorHAnsi" w:eastAsiaTheme="minorEastAsia" w:hAnsiTheme="minorHAnsi" w:cstheme="minorBidi"/>
          <w:sz w:val="22"/>
          <w:szCs w:val="22"/>
        </w:rPr>
      </w:pPr>
      <w:hyperlink w:anchor="_Toc104156314" w:history="1">
        <w:r w:rsidRPr="0037426E">
          <w:rPr>
            <w:rStyle w:val="Hypertextovodkaz"/>
          </w:rPr>
          <w:t>Obrázek 52 - Nyquistovy diagramy pro velké elektrody s různými vzdálenostmi od sebe.</w:t>
        </w:r>
        <w:r>
          <w:rPr>
            <w:webHidden/>
          </w:rPr>
          <w:tab/>
        </w:r>
        <w:r>
          <w:rPr>
            <w:webHidden/>
          </w:rPr>
          <w:fldChar w:fldCharType="begin"/>
        </w:r>
        <w:r>
          <w:rPr>
            <w:webHidden/>
          </w:rPr>
          <w:instrText xml:space="preserve"> PAGEREF _Toc104156314 \h </w:instrText>
        </w:r>
        <w:r>
          <w:rPr>
            <w:webHidden/>
          </w:rPr>
        </w:r>
        <w:r>
          <w:rPr>
            <w:webHidden/>
          </w:rPr>
          <w:fldChar w:fldCharType="separate"/>
        </w:r>
        <w:r w:rsidR="00017C75">
          <w:rPr>
            <w:webHidden/>
          </w:rPr>
          <w:t>56</w:t>
        </w:r>
        <w:r>
          <w:rPr>
            <w:webHidden/>
          </w:rPr>
          <w:fldChar w:fldCharType="end"/>
        </w:r>
      </w:hyperlink>
    </w:p>
    <w:p w14:paraId="5DF66FF3" w14:textId="7A9AC8B7" w:rsidR="00917D94" w:rsidRDefault="00917D94">
      <w:pPr>
        <w:pStyle w:val="Seznamobrzk"/>
        <w:rPr>
          <w:rFonts w:asciiTheme="minorHAnsi" w:eastAsiaTheme="minorEastAsia" w:hAnsiTheme="minorHAnsi" w:cstheme="minorBidi"/>
          <w:sz w:val="22"/>
          <w:szCs w:val="22"/>
        </w:rPr>
      </w:pPr>
      <w:hyperlink w:anchor="_Toc104156315" w:history="1">
        <w:r w:rsidRPr="0037426E">
          <w:rPr>
            <w:rStyle w:val="Hypertextovodkaz"/>
          </w:rPr>
          <w:t>Obrázek 53 - Nyquistovy diagramy pro malé elektrody s různými vzdálenostmi od sebe.</w:t>
        </w:r>
        <w:r>
          <w:rPr>
            <w:webHidden/>
          </w:rPr>
          <w:tab/>
        </w:r>
        <w:r>
          <w:rPr>
            <w:webHidden/>
          </w:rPr>
          <w:fldChar w:fldCharType="begin"/>
        </w:r>
        <w:r>
          <w:rPr>
            <w:webHidden/>
          </w:rPr>
          <w:instrText xml:space="preserve"> PAGEREF _Toc104156315 \h </w:instrText>
        </w:r>
        <w:r>
          <w:rPr>
            <w:webHidden/>
          </w:rPr>
        </w:r>
        <w:r>
          <w:rPr>
            <w:webHidden/>
          </w:rPr>
          <w:fldChar w:fldCharType="separate"/>
        </w:r>
        <w:r w:rsidR="00017C75">
          <w:rPr>
            <w:webHidden/>
          </w:rPr>
          <w:t>57</w:t>
        </w:r>
        <w:r>
          <w:rPr>
            <w:webHidden/>
          </w:rPr>
          <w:fldChar w:fldCharType="end"/>
        </w:r>
      </w:hyperlink>
    </w:p>
    <w:p w14:paraId="498CD0E3" w14:textId="52319B29" w:rsidR="00401828" w:rsidRPr="005D5F52" w:rsidRDefault="00253EC5" w:rsidP="00683457">
      <w:pPr>
        <w:pStyle w:val="Odstavec"/>
      </w:pPr>
      <w:r w:rsidRPr="005D5F52">
        <w:fldChar w:fldCharType="end"/>
      </w:r>
    </w:p>
    <w:p w14:paraId="7C5F7F15" w14:textId="6BF5F3DE" w:rsidR="00015FE1" w:rsidRDefault="00015FE1">
      <w:pPr>
        <w:spacing w:line="240" w:lineRule="auto"/>
        <w:ind w:left="0"/>
        <w:rPr>
          <w:b/>
          <w:smallCaps/>
          <w:sz w:val="40"/>
          <w:szCs w:val="40"/>
        </w:rPr>
      </w:pPr>
      <w:r>
        <w:br w:type="page"/>
      </w:r>
    </w:p>
    <w:p w14:paraId="78924150" w14:textId="6C43B40E" w:rsidR="00401828" w:rsidRPr="005D5F52" w:rsidRDefault="00401828" w:rsidP="00087314">
      <w:pPr>
        <w:pStyle w:val="Nadpis1-neslovan"/>
        <w:rPr>
          <w:lang w:val="cs-CZ"/>
        </w:rPr>
      </w:pPr>
      <w:bookmarkStart w:id="4" w:name="_Toc104156200"/>
      <w:r w:rsidRPr="005D5F52">
        <w:rPr>
          <w:lang w:val="cs-CZ"/>
        </w:rPr>
        <w:lastRenderedPageBreak/>
        <w:t>Seznam tabulek</w:t>
      </w:r>
      <w:bookmarkEnd w:id="4"/>
    </w:p>
    <w:p w14:paraId="10BF4698" w14:textId="3A666B63" w:rsidR="00917D94" w:rsidRDefault="00AC4FBE">
      <w:pPr>
        <w:pStyle w:val="Seznamobrzk"/>
        <w:rPr>
          <w:rFonts w:asciiTheme="minorHAnsi" w:eastAsiaTheme="minorEastAsia" w:hAnsiTheme="minorHAnsi" w:cstheme="minorBidi"/>
          <w:sz w:val="22"/>
          <w:szCs w:val="22"/>
        </w:rPr>
      </w:pPr>
      <w:r w:rsidRPr="005D5F52">
        <w:fldChar w:fldCharType="begin"/>
      </w:r>
      <w:r w:rsidRPr="005D5F52">
        <w:instrText xml:space="preserve"> TOC \h \z \c "Tabulka" </w:instrText>
      </w:r>
      <w:r w:rsidRPr="005D5F52">
        <w:fldChar w:fldCharType="separate"/>
      </w:r>
      <w:hyperlink w:anchor="_Toc104156316" w:history="1">
        <w:r w:rsidR="00917D94" w:rsidRPr="004C321C">
          <w:rPr>
            <w:rStyle w:val="Hypertextovodkaz"/>
          </w:rPr>
          <w:t>Tabulka 1 - Historie vývoje metod a postupů v impedanční spektroskopii [2].</w:t>
        </w:r>
        <w:r w:rsidR="00917D94">
          <w:rPr>
            <w:webHidden/>
          </w:rPr>
          <w:tab/>
        </w:r>
        <w:r w:rsidR="00917D94">
          <w:rPr>
            <w:webHidden/>
          </w:rPr>
          <w:fldChar w:fldCharType="begin"/>
        </w:r>
        <w:r w:rsidR="00917D94">
          <w:rPr>
            <w:webHidden/>
          </w:rPr>
          <w:instrText xml:space="preserve"> PAGEREF _Toc104156316 \h </w:instrText>
        </w:r>
        <w:r w:rsidR="00917D94">
          <w:rPr>
            <w:webHidden/>
          </w:rPr>
        </w:r>
        <w:r w:rsidR="00917D94">
          <w:rPr>
            <w:webHidden/>
          </w:rPr>
          <w:fldChar w:fldCharType="separate"/>
        </w:r>
        <w:r w:rsidR="00017C75">
          <w:rPr>
            <w:webHidden/>
          </w:rPr>
          <w:t>28</w:t>
        </w:r>
        <w:r w:rsidR="00917D94">
          <w:rPr>
            <w:webHidden/>
          </w:rPr>
          <w:fldChar w:fldCharType="end"/>
        </w:r>
      </w:hyperlink>
    </w:p>
    <w:p w14:paraId="1503FBA7" w14:textId="5CBCE515" w:rsidR="00917D94" w:rsidRDefault="00917D94">
      <w:pPr>
        <w:pStyle w:val="Seznamobrzk"/>
        <w:rPr>
          <w:rFonts w:asciiTheme="minorHAnsi" w:eastAsiaTheme="minorEastAsia" w:hAnsiTheme="minorHAnsi" w:cstheme="minorBidi"/>
          <w:sz w:val="22"/>
          <w:szCs w:val="22"/>
        </w:rPr>
      </w:pPr>
      <w:hyperlink w:anchor="_Toc104156317" w:history="1">
        <w:r w:rsidRPr="004C321C">
          <w:rPr>
            <w:rStyle w:val="Hypertextovodkaz"/>
          </w:rPr>
          <w:t>Tabulka 2 - Specifikace impedančního analyzátoru Wayne Kerr 6520B [8].</w:t>
        </w:r>
        <w:r>
          <w:rPr>
            <w:webHidden/>
          </w:rPr>
          <w:tab/>
        </w:r>
        <w:r>
          <w:rPr>
            <w:webHidden/>
          </w:rPr>
          <w:fldChar w:fldCharType="begin"/>
        </w:r>
        <w:r>
          <w:rPr>
            <w:webHidden/>
          </w:rPr>
          <w:instrText xml:space="preserve"> PAGEREF _Toc104156317 \h </w:instrText>
        </w:r>
        <w:r>
          <w:rPr>
            <w:webHidden/>
          </w:rPr>
        </w:r>
        <w:r>
          <w:rPr>
            <w:webHidden/>
          </w:rPr>
          <w:fldChar w:fldCharType="separate"/>
        </w:r>
        <w:r w:rsidR="00017C75">
          <w:rPr>
            <w:webHidden/>
          </w:rPr>
          <w:t>32</w:t>
        </w:r>
        <w:r>
          <w:rPr>
            <w:webHidden/>
          </w:rPr>
          <w:fldChar w:fldCharType="end"/>
        </w:r>
      </w:hyperlink>
    </w:p>
    <w:p w14:paraId="54DA059E" w14:textId="74CC67DA" w:rsidR="00917D94" w:rsidRDefault="00917D94">
      <w:pPr>
        <w:pStyle w:val="Seznamobrzk"/>
        <w:rPr>
          <w:rFonts w:asciiTheme="minorHAnsi" w:eastAsiaTheme="minorEastAsia" w:hAnsiTheme="minorHAnsi" w:cstheme="minorBidi"/>
          <w:sz w:val="22"/>
          <w:szCs w:val="22"/>
        </w:rPr>
      </w:pPr>
      <w:hyperlink w:anchor="_Toc104156318" w:history="1">
        <w:r w:rsidRPr="004C321C">
          <w:rPr>
            <w:rStyle w:val="Hypertextovodkaz"/>
          </w:rPr>
          <w:t>Tabulka 3 - Specifikace LRC metru Hioki 3532-50 [8].</w:t>
        </w:r>
        <w:r>
          <w:rPr>
            <w:webHidden/>
          </w:rPr>
          <w:tab/>
        </w:r>
        <w:r>
          <w:rPr>
            <w:webHidden/>
          </w:rPr>
          <w:fldChar w:fldCharType="begin"/>
        </w:r>
        <w:r>
          <w:rPr>
            <w:webHidden/>
          </w:rPr>
          <w:instrText xml:space="preserve"> PAGEREF _Toc104156318 \h </w:instrText>
        </w:r>
        <w:r>
          <w:rPr>
            <w:webHidden/>
          </w:rPr>
        </w:r>
        <w:r>
          <w:rPr>
            <w:webHidden/>
          </w:rPr>
          <w:fldChar w:fldCharType="separate"/>
        </w:r>
        <w:r w:rsidR="00017C75">
          <w:rPr>
            <w:webHidden/>
          </w:rPr>
          <w:t>33</w:t>
        </w:r>
        <w:r>
          <w:rPr>
            <w:webHidden/>
          </w:rPr>
          <w:fldChar w:fldCharType="end"/>
        </w:r>
      </w:hyperlink>
    </w:p>
    <w:p w14:paraId="4B1650F8" w14:textId="357251D6" w:rsidR="00917D94" w:rsidRDefault="00917D94">
      <w:pPr>
        <w:pStyle w:val="Seznamobrzk"/>
        <w:rPr>
          <w:rFonts w:asciiTheme="minorHAnsi" w:eastAsiaTheme="minorEastAsia" w:hAnsiTheme="minorHAnsi" w:cstheme="minorBidi"/>
          <w:sz w:val="22"/>
          <w:szCs w:val="22"/>
        </w:rPr>
      </w:pPr>
      <w:hyperlink w:anchor="_Toc104156319" w:history="1">
        <w:r w:rsidRPr="004C321C">
          <w:rPr>
            <w:rStyle w:val="Hypertextovodkaz"/>
          </w:rPr>
          <w:t>Tabulka 4 - Odhad parametrů pro známé hodnoty součástek v obvodu.</w:t>
        </w:r>
        <w:r>
          <w:rPr>
            <w:webHidden/>
          </w:rPr>
          <w:tab/>
        </w:r>
        <w:r>
          <w:rPr>
            <w:webHidden/>
          </w:rPr>
          <w:fldChar w:fldCharType="begin"/>
        </w:r>
        <w:r>
          <w:rPr>
            <w:webHidden/>
          </w:rPr>
          <w:instrText xml:space="preserve"> PAGEREF _Toc104156319 \h </w:instrText>
        </w:r>
        <w:r>
          <w:rPr>
            <w:webHidden/>
          </w:rPr>
        </w:r>
        <w:r>
          <w:rPr>
            <w:webHidden/>
          </w:rPr>
          <w:fldChar w:fldCharType="separate"/>
        </w:r>
        <w:r w:rsidR="00017C75">
          <w:rPr>
            <w:webHidden/>
          </w:rPr>
          <w:t>45</w:t>
        </w:r>
        <w:r>
          <w:rPr>
            <w:webHidden/>
          </w:rPr>
          <w:fldChar w:fldCharType="end"/>
        </w:r>
      </w:hyperlink>
    </w:p>
    <w:p w14:paraId="322D1A61" w14:textId="7160B83D" w:rsidR="00917D94" w:rsidRDefault="00917D94">
      <w:pPr>
        <w:pStyle w:val="Seznamobrzk"/>
        <w:rPr>
          <w:rFonts w:asciiTheme="minorHAnsi" w:eastAsiaTheme="minorEastAsia" w:hAnsiTheme="minorHAnsi" w:cstheme="minorBidi"/>
          <w:sz w:val="22"/>
          <w:szCs w:val="22"/>
        </w:rPr>
      </w:pPr>
      <w:hyperlink w:anchor="_Toc104156320" w:history="1">
        <w:r w:rsidRPr="004C321C">
          <w:rPr>
            <w:rStyle w:val="Hypertextovodkaz"/>
          </w:rPr>
          <w:t>Tabulka 5 - Porovnání odhadnutých parametrů aplikací ZView a Z-Spectroscopy.</w:t>
        </w:r>
        <w:r>
          <w:rPr>
            <w:webHidden/>
          </w:rPr>
          <w:tab/>
        </w:r>
        <w:r>
          <w:rPr>
            <w:webHidden/>
          </w:rPr>
          <w:fldChar w:fldCharType="begin"/>
        </w:r>
        <w:r>
          <w:rPr>
            <w:webHidden/>
          </w:rPr>
          <w:instrText xml:space="preserve"> PAGEREF _Toc104156320 \h </w:instrText>
        </w:r>
        <w:r>
          <w:rPr>
            <w:webHidden/>
          </w:rPr>
        </w:r>
        <w:r>
          <w:rPr>
            <w:webHidden/>
          </w:rPr>
          <w:fldChar w:fldCharType="separate"/>
        </w:r>
        <w:r w:rsidR="00017C75">
          <w:rPr>
            <w:webHidden/>
          </w:rPr>
          <w:t>46</w:t>
        </w:r>
        <w:r>
          <w:rPr>
            <w:webHidden/>
          </w:rPr>
          <w:fldChar w:fldCharType="end"/>
        </w:r>
      </w:hyperlink>
    </w:p>
    <w:p w14:paraId="0759BE61" w14:textId="6CA8B72C" w:rsidR="00917D94" w:rsidRDefault="00917D94">
      <w:pPr>
        <w:pStyle w:val="Seznamobrzk"/>
        <w:rPr>
          <w:rFonts w:asciiTheme="minorHAnsi" w:eastAsiaTheme="minorEastAsia" w:hAnsiTheme="minorHAnsi" w:cstheme="minorBidi"/>
          <w:sz w:val="22"/>
          <w:szCs w:val="22"/>
        </w:rPr>
      </w:pPr>
      <w:hyperlink w:anchor="_Toc104156321" w:history="1">
        <w:r w:rsidRPr="004C321C">
          <w:rPr>
            <w:rStyle w:val="Hypertextovodkaz"/>
          </w:rPr>
          <w:t>Tabulka 6 - Odhadnuté parametry z aplikace Z-Spectroscopy pro velmi nízké koncentrace soli.</w:t>
        </w:r>
        <w:r>
          <w:rPr>
            <w:webHidden/>
          </w:rPr>
          <w:tab/>
        </w:r>
        <w:r>
          <w:rPr>
            <w:webHidden/>
          </w:rPr>
          <w:fldChar w:fldCharType="begin"/>
        </w:r>
        <w:r>
          <w:rPr>
            <w:webHidden/>
          </w:rPr>
          <w:instrText xml:space="preserve"> PAGEREF _Toc104156321 \h </w:instrText>
        </w:r>
        <w:r>
          <w:rPr>
            <w:webHidden/>
          </w:rPr>
        </w:r>
        <w:r>
          <w:rPr>
            <w:webHidden/>
          </w:rPr>
          <w:fldChar w:fldCharType="separate"/>
        </w:r>
        <w:r w:rsidR="00017C75">
          <w:rPr>
            <w:webHidden/>
          </w:rPr>
          <w:t>52</w:t>
        </w:r>
        <w:r>
          <w:rPr>
            <w:webHidden/>
          </w:rPr>
          <w:fldChar w:fldCharType="end"/>
        </w:r>
      </w:hyperlink>
    </w:p>
    <w:p w14:paraId="18E93920" w14:textId="40F35A04" w:rsidR="00917D94" w:rsidRDefault="00917D94">
      <w:pPr>
        <w:pStyle w:val="Seznamobrzk"/>
        <w:rPr>
          <w:rFonts w:asciiTheme="minorHAnsi" w:eastAsiaTheme="minorEastAsia" w:hAnsiTheme="minorHAnsi" w:cstheme="minorBidi"/>
          <w:sz w:val="22"/>
          <w:szCs w:val="22"/>
        </w:rPr>
      </w:pPr>
      <w:hyperlink w:anchor="_Toc104156322" w:history="1">
        <w:r w:rsidRPr="004C321C">
          <w:rPr>
            <w:rStyle w:val="Hypertextovodkaz"/>
          </w:rPr>
          <w:t>Tabulka 7 - Odhadnuté parametry pro měření elektrod bez elektrolytu.</w:t>
        </w:r>
        <w:r>
          <w:rPr>
            <w:webHidden/>
          </w:rPr>
          <w:tab/>
        </w:r>
        <w:r>
          <w:rPr>
            <w:webHidden/>
          </w:rPr>
          <w:fldChar w:fldCharType="begin"/>
        </w:r>
        <w:r>
          <w:rPr>
            <w:webHidden/>
          </w:rPr>
          <w:instrText xml:space="preserve"> PAGEREF _Toc104156322 \h </w:instrText>
        </w:r>
        <w:r>
          <w:rPr>
            <w:webHidden/>
          </w:rPr>
        </w:r>
        <w:r>
          <w:rPr>
            <w:webHidden/>
          </w:rPr>
          <w:fldChar w:fldCharType="separate"/>
        </w:r>
        <w:r w:rsidR="00017C75">
          <w:rPr>
            <w:webHidden/>
          </w:rPr>
          <w:t>55</w:t>
        </w:r>
        <w:r>
          <w:rPr>
            <w:webHidden/>
          </w:rPr>
          <w:fldChar w:fldCharType="end"/>
        </w:r>
      </w:hyperlink>
    </w:p>
    <w:p w14:paraId="464148B5" w14:textId="3DB89299" w:rsidR="00917D94" w:rsidRDefault="00917D94">
      <w:pPr>
        <w:pStyle w:val="Seznamobrzk"/>
        <w:rPr>
          <w:rFonts w:asciiTheme="minorHAnsi" w:eastAsiaTheme="minorEastAsia" w:hAnsiTheme="minorHAnsi" w:cstheme="minorBidi"/>
          <w:sz w:val="22"/>
          <w:szCs w:val="22"/>
        </w:rPr>
      </w:pPr>
      <w:hyperlink w:anchor="_Toc104156323" w:history="1">
        <w:r w:rsidRPr="004C321C">
          <w:rPr>
            <w:rStyle w:val="Hypertextovodkaz"/>
          </w:rPr>
          <w:t>Tabulka 8 - Odhadnuté parametry z aplikace Z-Spectroscopy pro vodu z vodovodu.</w:t>
        </w:r>
        <w:r>
          <w:rPr>
            <w:webHidden/>
          </w:rPr>
          <w:tab/>
        </w:r>
        <w:r>
          <w:rPr>
            <w:webHidden/>
          </w:rPr>
          <w:fldChar w:fldCharType="begin"/>
        </w:r>
        <w:r>
          <w:rPr>
            <w:webHidden/>
          </w:rPr>
          <w:instrText xml:space="preserve"> PAGEREF _Toc104156323 \h </w:instrText>
        </w:r>
        <w:r>
          <w:rPr>
            <w:webHidden/>
          </w:rPr>
        </w:r>
        <w:r>
          <w:rPr>
            <w:webHidden/>
          </w:rPr>
          <w:fldChar w:fldCharType="separate"/>
        </w:r>
        <w:r w:rsidR="00017C75">
          <w:rPr>
            <w:webHidden/>
          </w:rPr>
          <w:t>56</w:t>
        </w:r>
        <w:r>
          <w:rPr>
            <w:webHidden/>
          </w:rPr>
          <w:fldChar w:fldCharType="end"/>
        </w:r>
      </w:hyperlink>
    </w:p>
    <w:p w14:paraId="55EE085A" w14:textId="518F178D" w:rsidR="00C723E1" w:rsidRDefault="00AC4FBE" w:rsidP="00683457">
      <w:pPr>
        <w:pStyle w:val="Odstavec"/>
        <w:sectPr w:rsidR="00C723E1" w:rsidSect="004D670E">
          <w:pgSz w:w="11906" w:h="16838"/>
          <w:pgMar w:top="1701" w:right="1418" w:bottom="1701" w:left="1418" w:header="709" w:footer="709" w:gutter="567"/>
          <w:cols w:space="708"/>
          <w:titlePg/>
          <w:docGrid w:linePitch="360"/>
        </w:sectPr>
      </w:pPr>
      <w:r w:rsidRPr="005D5F52">
        <w:rPr>
          <w:noProof/>
        </w:rPr>
        <w:fldChar w:fldCharType="end"/>
      </w:r>
      <w:r w:rsidR="00FE39C5" w:rsidRPr="005D5F52">
        <w:br w:type="page"/>
      </w:r>
    </w:p>
    <w:p w14:paraId="16C5416A" w14:textId="77777777" w:rsidR="005009B0" w:rsidRPr="005D5F52" w:rsidRDefault="007B0621" w:rsidP="0074367E">
      <w:pPr>
        <w:pStyle w:val="Nadpis1"/>
        <w:numPr>
          <w:ilvl w:val="0"/>
          <w:numId w:val="0"/>
        </w:numPr>
      </w:pPr>
      <w:bookmarkStart w:id="5" w:name="_Toc56549754"/>
      <w:bookmarkStart w:id="6" w:name="_Ref56592225"/>
      <w:bookmarkStart w:id="7" w:name="_Toc104156201"/>
      <w:bookmarkEnd w:id="1"/>
      <w:bookmarkEnd w:id="2"/>
      <w:r w:rsidRPr="005D5F52">
        <w:lastRenderedPageBreak/>
        <w:t>Úvod</w:t>
      </w:r>
      <w:bookmarkEnd w:id="5"/>
      <w:bookmarkEnd w:id="6"/>
      <w:bookmarkEnd w:id="7"/>
    </w:p>
    <w:p w14:paraId="1FD17617" w14:textId="215F000B" w:rsidR="00AF0E4A" w:rsidRDefault="00E602F7" w:rsidP="009C27FB">
      <w:pPr>
        <w:pStyle w:val="Prvnodstavec"/>
      </w:pPr>
      <w:r w:rsidRPr="005D5F52">
        <w:t xml:space="preserve">V dnešní době se </w:t>
      </w:r>
      <w:r w:rsidR="002D19CD" w:rsidRPr="005D5F52">
        <w:t xml:space="preserve">už </w:t>
      </w:r>
      <w:r w:rsidR="00225726" w:rsidRPr="005D5F52">
        <w:t xml:space="preserve">těžce můžeme obejít </w:t>
      </w:r>
      <w:r w:rsidR="00225726" w:rsidRPr="009C27FB">
        <w:t>bez</w:t>
      </w:r>
      <w:r w:rsidR="0058719B">
        <w:t xml:space="preserve"> měření</w:t>
      </w:r>
      <w:r w:rsidR="006A518B">
        <w:t xml:space="preserve"> </w:t>
      </w:r>
      <w:r w:rsidR="00C31CA0">
        <w:t>impedancí</w:t>
      </w:r>
      <w:r w:rsidR="00C12D79">
        <w:t>.</w:t>
      </w:r>
      <w:r w:rsidR="00722284">
        <w:t xml:space="preserve"> </w:t>
      </w:r>
      <w:r w:rsidR="00E744D9">
        <w:t>E</w:t>
      </w:r>
      <w:r w:rsidR="00722284">
        <w:t xml:space="preserve">lektrochemická impedanční spektroskopie se zabývá </w:t>
      </w:r>
      <w:r w:rsidR="006A6C4C">
        <w:t>měřením impedancí elektrochemického systému v závislosti na frekvenc</w:t>
      </w:r>
      <w:r w:rsidR="00277C45">
        <w:t>i</w:t>
      </w:r>
      <w:r w:rsidR="006A6C4C">
        <w:t>.</w:t>
      </w:r>
      <w:r w:rsidR="00FF63DB">
        <w:t xml:space="preserve"> Metoda je zalo</w:t>
      </w:r>
      <w:r w:rsidR="00ED2246">
        <w:t>žená na buzení elektrochemického systému napěťovým</w:t>
      </w:r>
      <w:r w:rsidR="00C11A71">
        <w:t xml:space="preserve"> střídavým</w:t>
      </w:r>
      <w:r w:rsidR="00ED2246">
        <w:t xml:space="preserve"> signálem</w:t>
      </w:r>
      <w:r w:rsidR="00C11A71">
        <w:t xml:space="preserve"> o malé amplitudě</w:t>
      </w:r>
      <w:r w:rsidR="001562C2">
        <w:t xml:space="preserve"> a následn</w:t>
      </w:r>
      <w:r w:rsidR="00EC5763">
        <w:t>ém</w:t>
      </w:r>
      <w:r w:rsidR="00A538F1">
        <w:t xml:space="preserve"> měření</w:t>
      </w:r>
      <w:r w:rsidR="001562C2">
        <w:t xml:space="preserve"> komplexní impedance. V závislosti na frekvencích, které mohou být</w:t>
      </w:r>
      <w:r w:rsidR="005F1CB7">
        <w:t xml:space="preserve"> v širokém rozsahu (</w:t>
      </w:r>
      <m:oMath>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xml:space="preserve"> až </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xml:space="preserve"> Hz</m:t>
        </m:r>
      </m:oMath>
      <w:r w:rsidR="005F1CB7">
        <w:t>)</w:t>
      </w:r>
      <w:r w:rsidR="00E80DB9">
        <w:t>,</w:t>
      </w:r>
      <w:r w:rsidR="00DF48A1">
        <w:t xml:space="preserve"> se impedance zobrazují ve frekvenčních charakteristikách</w:t>
      </w:r>
      <w:r w:rsidR="00B93A59">
        <w:t>, ať už v komplexní rovině</w:t>
      </w:r>
      <w:r w:rsidR="00E00138">
        <w:t xml:space="preserve"> </w:t>
      </w:r>
      <w:r w:rsidR="00A538F1">
        <w:t xml:space="preserve">jako </w:t>
      </w:r>
      <w:r w:rsidR="00E00138">
        <w:t>Nyquistův diagram</w:t>
      </w:r>
      <w:r w:rsidR="00B93A59">
        <w:t>, tak v</w:t>
      </w:r>
      <w:r w:rsidR="00060C80">
        <w:t> </w:t>
      </w:r>
      <w:r w:rsidR="00E00138">
        <w:t>semi</w:t>
      </w:r>
      <w:r w:rsidR="00B93A59">
        <w:t>logaritmick</w:t>
      </w:r>
      <w:r w:rsidR="00E00138">
        <w:t>ém</w:t>
      </w:r>
      <w:r w:rsidR="00060C80">
        <w:t xml:space="preserve"> Bodeho diagramu</w:t>
      </w:r>
      <w:r w:rsidR="00A86B5A">
        <w:t xml:space="preserve"> (amplitudová a fázová frekvenční charakteristika)</w:t>
      </w:r>
      <w:r w:rsidR="00060C80">
        <w:t>.</w:t>
      </w:r>
    </w:p>
    <w:p w14:paraId="008603C3" w14:textId="2DE508FE" w:rsidR="00AF0E4A" w:rsidRDefault="001A2E57" w:rsidP="00683457">
      <w:pPr>
        <w:pStyle w:val="Odstavec"/>
      </w:pPr>
      <w:r>
        <w:t>Elektrochemick</w:t>
      </w:r>
      <w:r w:rsidR="00922B6B">
        <w:t xml:space="preserve">é systémy popisujeme základními obvodovými prvky </w:t>
      </w:r>
      <w:r w:rsidR="00613A8C">
        <w:t>(</w:t>
      </w:r>
      <w:r w:rsidR="00922B6B">
        <w:t>rezistor</w:t>
      </w:r>
      <w:r w:rsidR="00CE7350">
        <w:t xml:space="preserve">, </w:t>
      </w:r>
      <w:r w:rsidR="001D5DFA">
        <w:t>induktor</w:t>
      </w:r>
      <w:r w:rsidR="00A467B1">
        <w:t xml:space="preserve"> a</w:t>
      </w:r>
      <w:r w:rsidR="00922B6B">
        <w:t xml:space="preserve"> kondenzátor</w:t>
      </w:r>
      <w:r w:rsidR="00613A8C">
        <w:t>)</w:t>
      </w:r>
      <w:r w:rsidR="00157399">
        <w:t xml:space="preserve"> a speciálním</w:t>
      </w:r>
      <w:r w:rsidR="00986CFE">
        <w:t>i</w:t>
      </w:r>
      <w:r w:rsidR="00157399">
        <w:t xml:space="preserve"> prvky</w:t>
      </w:r>
      <w:r w:rsidR="00613A8C">
        <w:t xml:space="preserve"> (</w:t>
      </w:r>
      <w:r w:rsidR="009F655C">
        <w:t>konstantní fázový prvek</w:t>
      </w:r>
      <w:r w:rsidR="00077F00">
        <w:t xml:space="preserve"> a</w:t>
      </w:r>
      <w:r w:rsidR="009F655C">
        <w:t xml:space="preserve"> </w:t>
      </w:r>
      <w:r w:rsidR="00D24DEA">
        <w:t>Warburgův difuzní prvek</w:t>
      </w:r>
      <w:r w:rsidR="00613A8C">
        <w:t>)</w:t>
      </w:r>
      <w:r w:rsidR="00D24DEA">
        <w:t>.</w:t>
      </w:r>
      <w:r w:rsidR="004C24EF">
        <w:t xml:space="preserve"> </w:t>
      </w:r>
      <w:r w:rsidR="007776C4">
        <w:t xml:space="preserve">Velmi často se </w:t>
      </w:r>
      <w:r w:rsidR="00102F88">
        <w:t xml:space="preserve">model elektrochemického systému s elektrolytem </w:t>
      </w:r>
      <w:r w:rsidR="00F16E5B">
        <w:t>modeluje jako Randlesův obvod</w:t>
      </w:r>
      <w:r w:rsidR="00326D16">
        <w:t xml:space="preserve">. </w:t>
      </w:r>
      <w:r w:rsidR="003B6A7C">
        <w:t>Pokud naměřen</w:t>
      </w:r>
      <w:r w:rsidR="00FB6FE2">
        <w:t xml:space="preserve">é </w:t>
      </w:r>
      <w:r w:rsidR="00D410F6">
        <w:t xml:space="preserve">kmitočtové </w:t>
      </w:r>
      <w:r w:rsidR="00FB6FE2">
        <w:t>spektrum impedanc</w:t>
      </w:r>
      <w:r w:rsidR="00541F33">
        <w:t>e</w:t>
      </w:r>
      <w:r w:rsidR="00FB6FE2">
        <w:t xml:space="preserve"> </w:t>
      </w:r>
      <w:r w:rsidR="00265387">
        <w:t>vyhovuje</w:t>
      </w:r>
      <w:r w:rsidR="00004E2F">
        <w:t xml:space="preserve"> některému z tvarů ekvivalentního náhradního</w:t>
      </w:r>
      <w:r w:rsidR="008A69C5">
        <w:t xml:space="preserve"> elektrického obvodu</w:t>
      </w:r>
      <w:r w:rsidR="00F069D4">
        <w:t>, lze pak stanovit parametry tohoto náhr</w:t>
      </w:r>
      <w:r w:rsidR="00594C86">
        <w:t>a</w:t>
      </w:r>
      <w:r w:rsidR="00F069D4">
        <w:t>dního</w:t>
      </w:r>
      <w:r w:rsidR="00594C86">
        <w:t xml:space="preserve"> </w:t>
      </w:r>
      <w:r w:rsidR="00FB6FE2">
        <w:t xml:space="preserve">obvodu </w:t>
      </w:r>
      <w:r w:rsidR="0092000A">
        <w:t xml:space="preserve">např. metodou nejmenších </w:t>
      </w:r>
      <w:r w:rsidR="0057675D">
        <w:t>čtverců</w:t>
      </w:r>
      <w:r w:rsidR="00295AE7">
        <w:t>.</w:t>
      </w:r>
    </w:p>
    <w:p w14:paraId="48B82C13" w14:textId="25E90976" w:rsidR="00A556BF" w:rsidRPr="004849EE" w:rsidRDefault="0057675D" w:rsidP="00683457">
      <w:pPr>
        <w:pStyle w:val="Odstavec"/>
      </w:pPr>
      <w:r>
        <w:t xml:space="preserve">Celý měřený </w:t>
      </w:r>
      <w:r w:rsidR="00165480">
        <w:t>e</w:t>
      </w:r>
      <w:r w:rsidR="006A6D6A" w:rsidRPr="004849EE">
        <w:t xml:space="preserve">lektrochemický systém </w:t>
      </w:r>
      <w:r w:rsidR="00C113A5" w:rsidRPr="004849EE">
        <w:t>se skládá</w:t>
      </w:r>
      <w:r w:rsidR="006A6D6A" w:rsidRPr="004849EE">
        <w:t xml:space="preserve"> </w:t>
      </w:r>
      <w:r w:rsidR="00165480">
        <w:t>nejen z elektrolytu, ale i z elektrod a</w:t>
      </w:r>
      <w:r w:rsidR="00A02D6A" w:rsidRPr="004849EE">
        <w:t> </w:t>
      </w:r>
      <w:r w:rsidR="006A6D6A" w:rsidRPr="004849EE">
        <w:t>př</w:t>
      </w:r>
      <w:r w:rsidR="00A02D6A" w:rsidRPr="004849EE">
        <w:t>ívodních kabelů. Mezi el</w:t>
      </w:r>
      <w:r w:rsidR="0051671B" w:rsidRPr="004849EE">
        <w:t>ektrodou a elektrolytem vzniká</w:t>
      </w:r>
      <w:r w:rsidR="00F25A51" w:rsidRPr="004849EE">
        <w:t xml:space="preserve"> uspořádáním </w:t>
      </w:r>
      <w:r w:rsidR="00425F4C" w:rsidRPr="004849EE">
        <w:t>kladných a záporných nábojů</w:t>
      </w:r>
      <w:r w:rsidR="00807856" w:rsidRPr="004849EE">
        <w:t xml:space="preserve"> </w:t>
      </w:r>
      <w:r w:rsidR="00005866" w:rsidRPr="004849EE">
        <w:t>dvo</w:t>
      </w:r>
      <w:r w:rsidR="00A67FDC" w:rsidRPr="004849EE">
        <w:t>uvrstvá kapacita (</w:t>
      </w:r>
      <w:r w:rsidR="00A67FDC" w:rsidRPr="004849EE">
        <w:rPr>
          <w:lang w:val="en-US"/>
        </w:rPr>
        <w:t>double-layer capacitance</w:t>
      </w:r>
      <w:r w:rsidR="00A67FDC" w:rsidRPr="004849EE">
        <w:t>)</w:t>
      </w:r>
      <w:r w:rsidR="00205E55" w:rsidRPr="004849EE">
        <w:t>. T</w:t>
      </w:r>
      <w:r w:rsidR="00BA29E9">
        <w:t>u</w:t>
      </w:r>
      <w:r w:rsidR="00205E55" w:rsidRPr="004849EE">
        <w:t>to kapacit</w:t>
      </w:r>
      <w:r w:rsidR="00424A52">
        <w:t>u</w:t>
      </w:r>
      <w:r w:rsidR="00205E55" w:rsidRPr="004849EE">
        <w:t xml:space="preserve"> lze popsat</w:t>
      </w:r>
      <w:r w:rsidR="00560E07" w:rsidRPr="004849EE">
        <w:t xml:space="preserve"> různými</w:t>
      </w:r>
      <w:r w:rsidR="00205E55" w:rsidRPr="004849EE">
        <w:t xml:space="preserve"> modely</w:t>
      </w:r>
      <w:r w:rsidR="00560E07" w:rsidRPr="004849EE">
        <w:t>. První z nich vytvořil</w:t>
      </w:r>
      <w:r w:rsidR="00526236" w:rsidRPr="004849EE">
        <w:t xml:space="preserve"> </w:t>
      </w:r>
      <w:r w:rsidR="00D95EC1" w:rsidRPr="00D95EC1">
        <w:t>Hermann von Helmholtz</w:t>
      </w:r>
      <w:r w:rsidR="00062A64" w:rsidRPr="004849EE">
        <w:t>.</w:t>
      </w:r>
    </w:p>
    <w:p w14:paraId="74BEA7E7" w14:textId="55446607" w:rsidR="0064137F" w:rsidRPr="00914A52" w:rsidRDefault="00451C25" w:rsidP="00683457">
      <w:pPr>
        <w:pStyle w:val="Odstavec"/>
      </w:pPr>
      <w:r w:rsidRPr="00914A52">
        <w:t xml:space="preserve">Až do </w:t>
      </w:r>
      <w:r w:rsidR="00C231F9" w:rsidRPr="00914A52">
        <w:t>nástupu</w:t>
      </w:r>
      <w:r w:rsidRPr="00914A52">
        <w:t xml:space="preserve"> digitálních</w:t>
      </w:r>
      <w:r w:rsidR="00C231F9" w:rsidRPr="00914A52">
        <w:t xml:space="preserve"> počítačů</w:t>
      </w:r>
      <w:r w:rsidR="00FE4C69" w:rsidRPr="00914A52">
        <w:t xml:space="preserve"> se k </w:t>
      </w:r>
      <w:r w:rsidR="0038460D" w:rsidRPr="00914A52">
        <w:t>analýze</w:t>
      </w:r>
      <w:r w:rsidR="00FE4C69" w:rsidRPr="00914A52">
        <w:t xml:space="preserve"> </w:t>
      </w:r>
      <w:r w:rsidR="00A5594A" w:rsidRPr="00914A52">
        <w:t xml:space="preserve">analogových signálů </w:t>
      </w:r>
      <w:r w:rsidR="00FE4C69" w:rsidRPr="00914A52">
        <w:t xml:space="preserve">používali </w:t>
      </w:r>
      <w:r w:rsidR="00D129F5" w:rsidRPr="00914A52">
        <w:t>měř</w:t>
      </w:r>
      <w:r w:rsidR="00B41DE7" w:rsidRPr="00914A52">
        <w:t xml:space="preserve">icí </w:t>
      </w:r>
      <w:r w:rsidR="009A1615" w:rsidRPr="00914A52">
        <w:t>můstkové metody</w:t>
      </w:r>
      <w:r w:rsidR="009D31B9" w:rsidRPr="00914A52">
        <w:t xml:space="preserve"> nebo L</w:t>
      </w:r>
      <w:r w:rsidR="006520AC" w:rsidRPr="00914A52">
        <w:t>i</w:t>
      </w:r>
      <w:r w:rsidR="009D31B9" w:rsidRPr="00914A52">
        <w:t>ssajouso</w:t>
      </w:r>
      <w:r w:rsidR="0011714F" w:rsidRPr="00914A52">
        <w:t>vy</w:t>
      </w:r>
      <w:r w:rsidR="009D31B9" w:rsidRPr="00914A52">
        <w:t xml:space="preserve"> obrazc</w:t>
      </w:r>
      <w:r w:rsidR="0011714F" w:rsidRPr="00914A52">
        <w:t>e</w:t>
      </w:r>
      <w:r w:rsidR="009D31B9" w:rsidRPr="00914A52">
        <w:t>.</w:t>
      </w:r>
      <w:r w:rsidR="009A1615" w:rsidRPr="00914A52">
        <w:t xml:space="preserve"> </w:t>
      </w:r>
      <w:r w:rsidR="00A238C1" w:rsidRPr="00914A52">
        <w:t xml:space="preserve">Současné přístroje </w:t>
      </w:r>
      <w:r w:rsidR="00BE2048" w:rsidRPr="00914A52">
        <w:t xml:space="preserve">konvertují </w:t>
      </w:r>
      <w:r w:rsidR="00A238C1" w:rsidRPr="00914A52">
        <w:t xml:space="preserve">analogové signály na digitální, </w:t>
      </w:r>
      <w:r w:rsidR="00CF4796" w:rsidRPr="00914A52">
        <w:t xml:space="preserve">a z časové oblasti </w:t>
      </w:r>
      <w:r w:rsidR="00BE2048" w:rsidRPr="00914A52">
        <w:t xml:space="preserve">je </w:t>
      </w:r>
      <w:r w:rsidR="009E1817" w:rsidRPr="00914A52">
        <w:t xml:space="preserve">převádí </w:t>
      </w:r>
      <w:r w:rsidR="00A0376A" w:rsidRPr="00914A52">
        <w:t xml:space="preserve">do frekvenční pomocí Laplaceovy nebo Fourierovy </w:t>
      </w:r>
      <w:r w:rsidR="00CF4796" w:rsidRPr="00914A52">
        <w:t>transform</w:t>
      </w:r>
      <w:r w:rsidR="00A0376A" w:rsidRPr="00914A52">
        <w:t xml:space="preserve">ace. </w:t>
      </w:r>
      <w:r w:rsidR="0064137F" w:rsidRPr="00914A52">
        <w:t>K</w:t>
      </w:r>
      <w:r w:rsidR="00D30694" w:rsidRPr="00914A52">
        <w:t> </w:t>
      </w:r>
      <w:r w:rsidR="0064137F" w:rsidRPr="00914A52">
        <w:t>měření</w:t>
      </w:r>
      <w:r w:rsidR="00D30694" w:rsidRPr="00914A52">
        <w:t xml:space="preserve"> můžeme použít</w:t>
      </w:r>
      <w:r w:rsidR="00252C86">
        <w:t xml:space="preserve"> LRC metry nebo</w:t>
      </w:r>
      <w:r w:rsidR="00D30694" w:rsidRPr="00914A52">
        <w:t xml:space="preserve"> impedanční analyzátor</w:t>
      </w:r>
      <w:r w:rsidR="002F7091">
        <w:t>y,</w:t>
      </w:r>
      <w:r w:rsidR="00463477" w:rsidRPr="00914A52">
        <w:t xml:space="preserve"> například od fir</w:t>
      </w:r>
      <w:r w:rsidR="002F7091">
        <w:t>em</w:t>
      </w:r>
      <w:r w:rsidR="00463477" w:rsidRPr="00914A52">
        <w:t xml:space="preserve"> Hioki</w:t>
      </w:r>
      <w:r w:rsidR="00B73910">
        <w:t>,</w:t>
      </w:r>
      <w:r w:rsidR="00463477" w:rsidRPr="00914A52">
        <w:t xml:space="preserve"> Wayne Kerr</w:t>
      </w:r>
      <w:r w:rsidR="00B73910">
        <w:t>, Keysight nebo Zurich Instruments</w:t>
      </w:r>
      <w:r w:rsidR="003B2118">
        <w:t>.</w:t>
      </w:r>
    </w:p>
    <w:p w14:paraId="26800DDA" w14:textId="568A0756" w:rsidR="004849EE" w:rsidRDefault="00FC55CF" w:rsidP="00683457">
      <w:pPr>
        <w:pStyle w:val="Odstavec"/>
      </w:pPr>
      <w:r>
        <w:t>V této práci je podrobně popsáno, jak</w:t>
      </w:r>
      <w:r w:rsidR="00446100">
        <w:t xml:space="preserve"> se impedance zobrazují v</w:t>
      </w:r>
      <w:r w:rsidR="008C2904">
        <w:t> charakteristikách, z jakých obvodových prvků se modelují impedance elektrochemických systémů</w:t>
      </w:r>
      <w:r w:rsidR="00031F86">
        <w:t xml:space="preserve">. </w:t>
      </w:r>
      <w:r w:rsidR="0034454E">
        <w:t>Dále je popsáno</w:t>
      </w:r>
      <w:r w:rsidR="00F45168">
        <w:t>, j</w:t>
      </w:r>
      <w:r w:rsidR="00D76F02">
        <w:t xml:space="preserve">ak se </w:t>
      </w:r>
      <w:r w:rsidR="006D56F6">
        <w:t xml:space="preserve">z náhradního obvodu </w:t>
      </w:r>
      <w:r w:rsidR="00FD2EE2">
        <w:t>získají</w:t>
      </w:r>
      <w:r w:rsidR="006D56F6">
        <w:t xml:space="preserve"> parametry </w:t>
      </w:r>
      <w:r w:rsidR="00FD2EE2">
        <w:t>jednotlivých prvků</w:t>
      </w:r>
      <w:r w:rsidR="00D30130">
        <w:t xml:space="preserve"> a </w:t>
      </w:r>
      <w:r w:rsidR="00AE5B23">
        <w:t xml:space="preserve">jaké jsou </w:t>
      </w:r>
      <w:r w:rsidR="006B7BD9">
        <w:t>metody</w:t>
      </w:r>
      <w:r w:rsidR="00AE5B23">
        <w:t xml:space="preserve"> měření </w:t>
      </w:r>
      <w:r w:rsidR="006B7BD9">
        <w:t>a analýzy naměřených</w:t>
      </w:r>
      <w:r w:rsidR="00AE5B23">
        <w:t xml:space="preserve"> dat.</w:t>
      </w:r>
    </w:p>
    <w:p w14:paraId="6057EEDD" w14:textId="77777777" w:rsidR="00CD6302" w:rsidRDefault="004849EE" w:rsidP="00683457">
      <w:pPr>
        <w:pStyle w:val="Odstavec"/>
      </w:pPr>
      <w:r>
        <w:t xml:space="preserve">Dále je </w:t>
      </w:r>
      <w:r w:rsidR="00994380">
        <w:t>stručně popsáno vývojové prostředí</w:t>
      </w:r>
      <w:r w:rsidR="0073090F">
        <w:t xml:space="preserve"> LabVIEV</w:t>
      </w:r>
      <w:r w:rsidR="003F45B5">
        <w:t xml:space="preserve"> a</w:t>
      </w:r>
      <w:r w:rsidR="002E1F96">
        <w:t xml:space="preserve"> podrobněji rozebrán </w:t>
      </w:r>
      <w:r>
        <w:t>návrh a tvorb</w:t>
      </w:r>
      <w:r w:rsidR="002B5E17">
        <w:t>a počítačové</w:t>
      </w:r>
      <w:r>
        <w:t xml:space="preserve"> aplikace</w:t>
      </w:r>
      <w:r w:rsidR="002B5E17">
        <w:t xml:space="preserve"> Z-</w:t>
      </w:r>
      <w:r w:rsidR="00935952">
        <w:t>Spectroscopy</w:t>
      </w:r>
      <w:r w:rsidR="00C97B7F">
        <w:t xml:space="preserve"> pro automati</w:t>
      </w:r>
      <w:r w:rsidR="00986E10">
        <w:t>zované</w:t>
      </w:r>
      <w:r w:rsidR="00C97B7F">
        <w:t xml:space="preserve"> měření</w:t>
      </w:r>
      <w:r w:rsidR="008F04B6">
        <w:t xml:space="preserve"> impedance</w:t>
      </w:r>
      <w:r w:rsidR="00C97B7F">
        <w:t xml:space="preserve"> s přístrojem Hioki 3532-50</w:t>
      </w:r>
      <w:r w:rsidR="0073090F">
        <w:t>.</w:t>
      </w:r>
      <w:r w:rsidR="0005608F">
        <w:t xml:space="preserve"> </w:t>
      </w:r>
      <w:r w:rsidR="00DC7A58">
        <w:t>Tato aplikace implementuje algoritmus odhad</w:t>
      </w:r>
      <w:r w:rsidR="002031E7">
        <w:t>u parametrů</w:t>
      </w:r>
      <w:r w:rsidR="00D957A0">
        <w:t xml:space="preserve"> prvků náhradního elektrického obvodu ze změřených impedanč</w:t>
      </w:r>
      <w:r w:rsidR="00E8406D">
        <w:t xml:space="preserve">ních charakteristik. </w:t>
      </w:r>
    </w:p>
    <w:p w14:paraId="67FEF4E3" w14:textId="068C9632" w:rsidR="00F614F0" w:rsidRDefault="00CD6302" w:rsidP="00683457">
      <w:pPr>
        <w:pStyle w:val="Odstavec"/>
      </w:pPr>
      <w:r>
        <w:t>S využitím komerčně dostupné aplikace ZView</w:t>
      </w:r>
      <w:r w:rsidR="00122037">
        <w:t xml:space="preserve"> j</w:t>
      </w:r>
      <w:r w:rsidR="00FF6DAA">
        <w:t xml:space="preserve">e </w:t>
      </w:r>
      <w:r w:rsidR="00122037">
        <w:t xml:space="preserve">ověřena správnost odhadu parametrů náhradních </w:t>
      </w:r>
      <w:r w:rsidR="00720D3E">
        <w:t>obvodů pro typické sestavy. S využitím experimentálně naměřených</w:t>
      </w:r>
      <w:r w:rsidR="001F3A4F">
        <w:t xml:space="preserve"> impedančních charakteristik roztoků demineralizované vody a soli, j</w:t>
      </w:r>
      <w:r w:rsidR="00B33C49">
        <w:t>e prezentována schopnost odhadu parametrů náhradního obvodu vytvořenou aplikac</w:t>
      </w:r>
      <w:r w:rsidR="00D214D9">
        <w:t>í</w:t>
      </w:r>
      <w:r w:rsidR="00061C97">
        <w:t xml:space="preserve"> v </w:t>
      </w:r>
      <w:r w:rsidR="00B33C49">
        <w:t>reálných podmínkách m</w:t>
      </w:r>
      <w:r w:rsidR="00F42D75">
        <w:t>ěření</w:t>
      </w:r>
      <w:r w:rsidR="00F614F0">
        <w:t>.</w:t>
      </w:r>
    </w:p>
    <w:p w14:paraId="377E149F" w14:textId="0B52A13F" w:rsidR="003A6CDC" w:rsidRPr="005D5F52" w:rsidRDefault="003A6CDC" w:rsidP="003A6CDC">
      <w:pPr>
        <w:pStyle w:val="Nadpis1"/>
      </w:pPr>
      <w:bookmarkStart w:id="8" w:name="_Ref90119469"/>
      <w:bookmarkStart w:id="9" w:name="_Ref90119474"/>
      <w:bookmarkStart w:id="10" w:name="_Ref90119476"/>
      <w:bookmarkStart w:id="11" w:name="_Toc104156202"/>
      <w:r w:rsidRPr="005D5F52">
        <w:lastRenderedPageBreak/>
        <w:t>Impedanční spektroskopie</w:t>
      </w:r>
      <w:bookmarkEnd w:id="8"/>
      <w:bookmarkEnd w:id="9"/>
      <w:bookmarkEnd w:id="10"/>
      <w:bookmarkEnd w:id="11"/>
    </w:p>
    <w:p w14:paraId="7AE9E47C" w14:textId="5E6B1D57" w:rsidR="003A6CDC" w:rsidRPr="005D5F52" w:rsidRDefault="003A6CDC" w:rsidP="006551C9">
      <w:pPr>
        <w:pStyle w:val="Prvnodstavec"/>
      </w:pPr>
      <w:r w:rsidRPr="005D5F52">
        <w:t xml:space="preserve">Hlavním aspektem impedanční spektroskopie, jako nástroje pro zkoumání elektrických a elektrochemických vlastností materiálů a systémů, je spojení mezi chováním skutečného systému a chováním idealizovaného modelového obvodu z pasivních elektrických součástek. </w:t>
      </w:r>
      <w:r w:rsidR="00593E84">
        <w:t>E</w:t>
      </w:r>
      <w:r w:rsidR="00087DC9">
        <w:t xml:space="preserve">xperimentální data </w:t>
      </w:r>
      <w:r w:rsidR="00593E84">
        <w:t>s</w:t>
      </w:r>
      <w:r w:rsidR="00D40CE5">
        <w:t>ložitěj</w:t>
      </w:r>
      <w:r w:rsidR="00395A25">
        <w:t>ší</w:t>
      </w:r>
      <w:r w:rsidR="00593E84">
        <w:t>ch</w:t>
      </w:r>
      <w:r w:rsidR="00395A25">
        <w:t xml:space="preserve"> elektrochemick</w:t>
      </w:r>
      <w:r w:rsidR="00593E84">
        <w:t>ých</w:t>
      </w:r>
      <w:r w:rsidR="00395A25">
        <w:t xml:space="preserve"> systém</w:t>
      </w:r>
      <w:r w:rsidR="00593E84">
        <w:t>ů</w:t>
      </w:r>
      <w:r w:rsidR="00C6408A">
        <w:t xml:space="preserve"> nelze </w:t>
      </w:r>
      <w:r w:rsidR="00FA7E62">
        <w:t>jednoznačně popisovat</w:t>
      </w:r>
      <w:r w:rsidR="00602B58">
        <w:t xml:space="preserve"> jako </w:t>
      </w:r>
      <w:r w:rsidR="00087DC9">
        <w:t>nejjednodušší obvod</w:t>
      </w:r>
      <w:r w:rsidR="00593E84">
        <w:t xml:space="preserve">y. </w:t>
      </w:r>
      <w:r w:rsidRPr="005D5F52">
        <w:t xml:space="preserve">Musíme také pamatovat na to, že elektrolyty, rozhraní </w:t>
      </w:r>
      <w:r w:rsidR="000C3453">
        <w:t>a další</w:t>
      </w:r>
      <w:r w:rsidR="00E9118A">
        <w:t xml:space="preserve"> reálné části elektrochemického systému </w:t>
      </w:r>
      <w:r w:rsidRPr="005D5F52">
        <w:t xml:space="preserve">jsou modelovány pouze idealizovanými obvodovými prvky. Obecně se předpokládá </w:t>
      </w:r>
      <w:r w:rsidR="00391900">
        <w:t>použití</w:t>
      </w:r>
      <w:r w:rsidRPr="005D5F52">
        <w:t xml:space="preserve"> malý</w:t>
      </w:r>
      <w:r w:rsidR="00391900">
        <w:t>ch měřicích</w:t>
      </w:r>
      <w:r w:rsidRPr="005D5F52">
        <w:t xml:space="preserve"> signál</w:t>
      </w:r>
      <w:r w:rsidR="00391900">
        <w:t>ů</w:t>
      </w:r>
      <w:r w:rsidRPr="005D5F52">
        <w:t xml:space="preserve">, u kterých </w:t>
      </w:r>
      <w:r w:rsidR="00474CBA">
        <w:t>se</w:t>
      </w:r>
      <w:r w:rsidRPr="005D5F52">
        <w:t xml:space="preserve"> předpokládá lineární chování. Uvažujeme, že impedance je nezávislá na amplitudě použitého signálu nebo se blíží konstantní mezní hodnotě.</w:t>
      </w:r>
      <w:r w:rsidR="003F7111">
        <w:t xml:space="preserve"> </w:t>
      </w:r>
      <w:r w:rsidR="003F7111">
        <w:fldChar w:fldCharType="begin"/>
      </w:r>
      <w:r w:rsidR="003F7111">
        <w:instrText xml:space="preserve"> REF _Ref91683358 \n \h </w:instrText>
      </w:r>
      <w:r w:rsidR="003F7111">
        <w:fldChar w:fldCharType="separate"/>
      </w:r>
      <w:r w:rsidR="00017C75">
        <w:t>[1]</w:t>
      </w:r>
      <w:r w:rsidR="003F7111">
        <w:fldChar w:fldCharType="end"/>
      </w:r>
    </w:p>
    <w:p w14:paraId="79EF693F" w14:textId="4EFF1C6A" w:rsidR="003A6CDC" w:rsidRPr="005D5F52" w:rsidRDefault="00DA5835" w:rsidP="00371846">
      <w:pPr>
        <w:pStyle w:val="Nadpis2"/>
      </w:pPr>
      <w:bookmarkStart w:id="12" w:name="_Toc104156203"/>
      <w:r>
        <w:t>Elektrická i</w:t>
      </w:r>
      <w:r w:rsidR="003A6CDC" w:rsidRPr="005D5F52">
        <w:t>mpedance</w:t>
      </w:r>
      <w:bookmarkEnd w:id="12"/>
    </w:p>
    <w:p w14:paraId="70A58DFE" w14:textId="4A345EA2" w:rsidR="003A6CDC" w:rsidRPr="005D5F52" w:rsidRDefault="004016CE" w:rsidP="004016CE">
      <w:pPr>
        <w:pStyle w:val="Prvnodstavec"/>
      </w:pPr>
      <w:r>
        <w:t>Elektrická impedance</w:t>
      </w:r>
      <w:r w:rsidR="00EF68A3">
        <w:t xml:space="preserve"> je fyzikální veličina, která se vyjadřuje komplexním číslem</w:t>
      </w:r>
      <w:r w:rsidR="00774880">
        <w:t xml:space="preserve">. </w:t>
      </w:r>
      <w:r w:rsidR="00873B05">
        <w:t>Impedance o</w:t>
      </w:r>
      <w:r w:rsidR="00774880">
        <w:t>bsahuje</w:t>
      </w:r>
      <w:r w:rsidR="00873B05">
        <w:t xml:space="preserve"> reálnou a imaginární složku</w:t>
      </w:r>
      <w:r w:rsidR="005B2284">
        <w:t xml:space="preserve"> a popisuje zdánlivý odpor </w:t>
      </w:r>
      <w:r w:rsidR="00F32EE5">
        <w:t xml:space="preserve">prvku </w:t>
      </w:r>
      <w:r w:rsidR="005B2284">
        <w:t xml:space="preserve">a </w:t>
      </w:r>
      <w:r w:rsidR="00BF75D3">
        <w:t>fázový pos</w:t>
      </w:r>
      <w:r w:rsidR="00611CC5">
        <w:t>uv</w:t>
      </w:r>
      <w:r w:rsidR="00BF75D3">
        <w:t xml:space="preserve"> me</w:t>
      </w:r>
      <w:r w:rsidR="004572EA">
        <w:t>zi</w:t>
      </w:r>
      <w:r w:rsidR="00C95173">
        <w:t xml:space="preserve"> </w:t>
      </w:r>
      <w:r w:rsidR="00BA41AD">
        <w:t xml:space="preserve">napětím </w:t>
      </w:r>
      <w:r w:rsidR="00BC7E8E">
        <w:t xml:space="preserve">a </w:t>
      </w:r>
      <w:r w:rsidR="009100C0">
        <w:t>průcho</w:t>
      </w:r>
      <w:r w:rsidR="00031333">
        <w:t>z</w:t>
      </w:r>
      <w:r w:rsidR="009100C0">
        <w:t>ím</w:t>
      </w:r>
      <w:r w:rsidR="00031333">
        <w:t xml:space="preserve"> </w:t>
      </w:r>
      <w:r w:rsidR="00C95173">
        <w:t xml:space="preserve">harmonickým </w:t>
      </w:r>
      <w:r w:rsidR="00031333">
        <w:t>střídavým proudem</w:t>
      </w:r>
      <w:r w:rsidR="00BC7E8E">
        <w:t xml:space="preserve"> při dané frekvenci</w:t>
      </w:r>
      <w:r w:rsidR="003A6CDC" w:rsidRPr="005D5F52">
        <w:t xml:space="preserve">. Obecně je reprezentována jako </w:t>
      </w:r>
      <m:oMath>
        <m:acc>
          <m:accPr>
            <m:ctrlPr>
              <w:rPr>
                <w:rFonts w:ascii="Cambria Math" w:hAnsi="Cambria Math"/>
                <w:i/>
              </w:rPr>
            </m:ctrlPr>
          </m:accPr>
          <m:e>
            <m:r>
              <w:rPr>
                <w:rFonts w:ascii="Cambria Math" w:hAnsi="Cambria Math"/>
              </w:rPr>
              <m:t>Z</m:t>
            </m:r>
          </m:e>
        </m:acc>
      </m:oMath>
      <w:r w:rsidR="003A6CDC" w:rsidRPr="005D5F52">
        <w:t> a lze si ji představit takto:</w:t>
      </w:r>
    </w:p>
    <w:tbl>
      <w:tblPr>
        <w:tblStyle w:val="Mkatabulky"/>
        <w:tblpPr w:leftFromText="141" w:rightFromText="141" w:vertAnchor="text" w:horzAnchor="margin" w:tblpY="29"/>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3A6CDC" w:rsidRPr="005D5F52" w14:paraId="39B795EA" w14:textId="77777777" w:rsidTr="005E302E">
        <w:tc>
          <w:tcPr>
            <w:tcW w:w="6801" w:type="dxa"/>
            <w:vAlign w:val="center"/>
          </w:tcPr>
          <w:p w14:paraId="1A455012" w14:textId="1D8EE05C" w:rsidR="003A6CDC" w:rsidRPr="005D5F52" w:rsidRDefault="00F35862" w:rsidP="005E302E">
            <w:pPr>
              <w:pStyle w:val="Rovnice"/>
              <w:keepNext/>
            </w:pPr>
            <m:oMath>
              <m:acc>
                <m:accPr>
                  <m:ctrlPr>
                    <w:rPr>
                      <w:rFonts w:ascii="Cambria Math" w:hAnsi="Cambria Math"/>
                      <w:i/>
                    </w:rPr>
                  </m:ctrlPr>
                </m:accPr>
                <m:e>
                  <m:r>
                    <w:rPr>
                      <w:rFonts w:ascii="Cambria Math" w:hAnsi="Cambria Math"/>
                    </w:rPr>
                    <m:t>Z</m:t>
                  </m:r>
                </m:e>
              </m:acc>
              <m:r>
                <w:rPr>
                  <w:rFonts w:ascii="Cambria Math" w:hAnsi="Cambria Math"/>
                </w:rPr>
                <m:t>=</m:t>
              </m:r>
              <m:f>
                <m:fPr>
                  <m:ctrlPr>
                    <w:rPr>
                      <w:rFonts w:ascii="Cambria Math" w:hAnsi="Cambria Math"/>
                      <w:i/>
                      <w:iCs w:val="0"/>
                    </w:rPr>
                  </m:ctrlPr>
                </m:fPr>
                <m:num>
                  <m:acc>
                    <m:accPr>
                      <m:ctrlPr>
                        <w:rPr>
                          <w:rFonts w:ascii="Cambria Math" w:hAnsi="Cambria Math"/>
                          <w:i/>
                          <w:iCs w:val="0"/>
                        </w:rPr>
                      </m:ctrlPr>
                    </m:accPr>
                    <m:e>
                      <m:r>
                        <w:rPr>
                          <w:rFonts w:ascii="Cambria Math" w:hAnsi="Cambria Math"/>
                        </w:rPr>
                        <m:t>U</m:t>
                      </m:r>
                    </m:e>
                  </m:acc>
                </m:num>
                <m:den>
                  <m:acc>
                    <m:accPr>
                      <m:ctrlPr>
                        <w:rPr>
                          <w:rFonts w:ascii="Cambria Math" w:hAnsi="Cambria Math"/>
                          <w:i/>
                          <w:iCs w:val="0"/>
                        </w:rPr>
                      </m:ctrlPr>
                    </m:accPr>
                    <m:e>
                      <m:r>
                        <w:rPr>
                          <w:rFonts w:ascii="Cambria Math" w:hAnsi="Cambria Math"/>
                        </w:rPr>
                        <m:t>I</m:t>
                      </m:r>
                    </m:e>
                  </m:acc>
                </m:den>
              </m:f>
              <m:r>
                <w:rPr>
                  <w:rFonts w:ascii="Cambria Math" w:hAnsi="Cambria Math"/>
                </w:rPr>
                <m:t xml:space="preserve"> </m:t>
              </m:r>
            </m:oMath>
            <w:r w:rsidR="003A6CDC" w:rsidRPr="005D5F52">
              <w:rPr>
                <w:iCs w:val="0"/>
              </w:rPr>
              <w:t>.</w:t>
            </w:r>
          </w:p>
        </w:tc>
        <w:tc>
          <w:tcPr>
            <w:tcW w:w="1699" w:type="dxa"/>
            <w:vAlign w:val="center"/>
          </w:tcPr>
          <w:p w14:paraId="701D93AF" w14:textId="0D06D82F" w:rsidR="003A6CDC" w:rsidRPr="005D5F52" w:rsidRDefault="003A6CDC" w:rsidP="005E302E">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Pr="005D5F52">
              <w:rPr>
                <w:rFonts w:eastAsia="Adobe Heiti Std R"/>
              </w:rPr>
              <w:t>)</w:t>
            </w:r>
          </w:p>
        </w:tc>
      </w:tr>
    </w:tbl>
    <w:p w14:paraId="52FEF6DE" w14:textId="5CA2E5E7" w:rsidR="003A6CDC" w:rsidRPr="005D5F52" w:rsidRDefault="006E751D" w:rsidP="00683457">
      <w:pPr>
        <w:pStyle w:val="Odstavec"/>
      </w:pPr>
      <w:r>
        <w:t>Konkrétně</w:t>
      </w:r>
      <w:r w:rsidR="005E3BBF">
        <w:t xml:space="preserve"> je tedy možné komplexní velikost impedance určit z aplikovaného střídavého napětí a změřen</w:t>
      </w:r>
      <w:r w:rsidR="00B66B0F">
        <w:t xml:space="preserve">é proudové odezvy. </w:t>
      </w:r>
      <w:r w:rsidR="0015003D">
        <w:t>Střídavé n</w:t>
      </w:r>
      <w:r w:rsidR="003A6CDC" w:rsidRPr="005D5F52">
        <w:t xml:space="preserve">apětí </w:t>
      </w:r>
      <w:r w:rsidR="0015003D">
        <w:t>harmonického průběhu</w:t>
      </w:r>
      <w:r w:rsidR="003A6CDC" w:rsidRPr="005D5F52">
        <w:t xml:space="preserve"> popisuje rovnice:</w:t>
      </w:r>
    </w:p>
    <w:tbl>
      <w:tblPr>
        <w:tblStyle w:val="Mkatabulky"/>
        <w:tblpPr w:leftFromText="141" w:rightFromText="141" w:vertAnchor="text" w:horzAnchor="margin" w:tblpY="29"/>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3A6CDC" w:rsidRPr="005D5F52" w14:paraId="0ACD4611" w14:textId="77777777" w:rsidTr="005E302E">
        <w:tc>
          <w:tcPr>
            <w:tcW w:w="6801" w:type="dxa"/>
            <w:vAlign w:val="center"/>
          </w:tcPr>
          <w:p w14:paraId="1A5179B8" w14:textId="4939BAC6" w:rsidR="003A6CDC" w:rsidRPr="005D5F52" w:rsidRDefault="009025A5" w:rsidP="005E302E">
            <w:pPr>
              <w:pStyle w:val="Rovnice"/>
              <w:keepNext/>
            </w:pPr>
            <m:oMath>
              <m:r>
                <w:rPr>
                  <w:rFonts w:ascii="Cambria Math" w:hAnsi="Cambria Math"/>
                </w:rPr>
                <m:t>u(t)=</m:t>
              </m:r>
              <m:d>
                <m:dPr>
                  <m:begChr m:val="|"/>
                  <m:endChr m:val="|"/>
                  <m:ctrlPr>
                    <w:rPr>
                      <w:rFonts w:ascii="Cambria Math" w:hAnsi="Cambria Math"/>
                      <w:i/>
                      <w:iCs w:val="0"/>
                    </w:rPr>
                  </m:ctrlPr>
                </m:dPr>
                <m:e>
                  <m:r>
                    <w:rPr>
                      <w:rFonts w:ascii="Cambria Math" w:hAnsi="Cambria Math"/>
                    </w:rPr>
                    <m:t>U</m:t>
                  </m:r>
                </m:e>
              </m:d>
              <m:r>
                <w:rPr>
                  <w:rFonts w:ascii="Cambria Math" w:hAnsi="Cambria Math"/>
                </w:rPr>
                <m:t>∙</m:t>
              </m:r>
              <m:r>
                <m:rPr>
                  <m:sty m:val="p"/>
                </m:rPr>
                <w:rPr>
                  <w:rFonts w:ascii="Cambria Math" w:hAnsi="Cambria Math"/>
                </w:rPr>
                <m:t>sin⁡</m:t>
              </m:r>
              <m:r>
                <w:rPr>
                  <w:rFonts w:ascii="Cambria Math" w:hAnsi="Cambria Math"/>
                </w:rPr>
                <m:t>(ωt)</m:t>
              </m:r>
            </m:oMath>
            <w:r w:rsidR="003A6CDC" w:rsidRPr="005D5F52">
              <w:rPr>
                <w:iCs w:val="0"/>
              </w:rPr>
              <w:t>,</w:t>
            </w:r>
          </w:p>
        </w:tc>
        <w:tc>
          <w:tcPr>
            <w:tcW w:w="1699" w:type="dxa"/>
            <w:vAlign w:val="center"/>
          </w:tcPr>
          <w:p w14:paraId="42B73DDE" w14:textId="43A36F67" w:rsidR="003A6CDC" w:rsidRPr="005D5F52" w:rsidRDefault="003A6CDC" w:rsidP="005E302E">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2</w:t>
            </w:r>
            <w:r w:rsidR="00036588">
              <w:rPr>
                <w:rFonts w:eastAsia="Adobe Heiti Std R"/>
              </w:rPr>
              <w:fldChar w:fldCharType="end"/>
            </w:r>
            <w:r w:rsidRPr="005D5F52">
              <w:rPr>
                <w:rFonts w:eastAsia="Adobe Heiti Std R"/>
              </w:rPr>
              <w:t>)</w:t>
            </w:r>
          </w:p>
        </w:tc>
      </w:tr>
    </w:tbl>
    <w:p w14:paraId="0005BA8B" w14:textId="37118936" w:rsidR="003A6CDC" w:rsidRPr="005D5F52" w:rsidRDefault="003A6CDC" w:rsidP="003A6CDC">
      <w:pPr>
        <w:pStyle w:val="Prvnodstavec"/>
      </w:pPr>
      <w:r w:rsidRPr="005D5F52">
        <w:t xml:space="preserve">kde </w:t>
      </w:r>
      <m:oMath>
        <m:d>
          <m:dPr>
            <m:begChr m:val="|"/>
            <m:endChr m:val="|"/>
            <m:ctrlPr>
              <w:rPr>
                <w:rFonts w:ascii="Cambria Math" w:hAnsi="Cambria Math"/>
                <w:i/>
              </w:rPr>
            </m:ctrlPr>
          </m:dPr>
          <m:e>
            <m:r>
              <w:rPr>
                <w:rFonts w:ascii="Cambria Math" w:hAnsi="Cambria Math"/>
              </w:rPr>
              <m:t>U</m:t>
            </m:r>
          </m:e>
        </m:d>
      </m:oMath>
      <w:r w:rsidRPr="005D5F52">
        <w:t xml:space="preserve"> je amplituda napětí, </w:t>
      </w:r>
      <m:oMath>
        <m:r>
          <w:rPr>
            <w:rFonts w:ascii="Cambria Math" w:hAnsi="Cambria Math"/>
          </w:rPr>
          <m:t>ω=2πf</m:t>
        </m:r>
      </m:oMath>
      <w:r w:rsidRPr="005D5F52">
        <w:t xml:space="preserve"> je úhlová frekvence. Proudovou odezvu</w:t>
      </w:r>
      <w:r w:rsidR="00322365">
        <w:t xml:space="preserve"> v případě lineárního elektroni</w:t>
      </w:r>
      <w:r w:rsidR="00296F68">
        <w:t>ckého obvodu</w:t>
      </w:r>
      <w:r w:rsidRPr="005D5F52">
        <w:t xml:space="preserve"> popisuje rovnice:</w:t>
      </w:r>
    </w:p>
    <w:tbl>
      <w:tblPr>
        <w:tblStyle w:val="Mkatabulky"/>
        <w:tblpPr w:leftFromText="141" w:rightFromText="141" w:vertAnchor="text" w:horzAnchor="margin" w:tblpY="29"/>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3A6CDC" w:rsidRPr="005D5F52" w14:paraId="71DF0899" w14:textId="77777777" w:rsidTr="005E302E">
        <w:tc>
          <w:tcPr>
            <w:tcW w:w="6801" w:type="dxa"/>
            <w:vAlign w:val="center"/>
          </w:tcPr>
          <w:p w14:paraId="76D21B18" w14:textId="2D898086" w:rsidR="003A6CDC" w:rsidRPr="005D5F52" w:rsidRDefault="009025A5" w:rsidP="005E302E">
            <w:pPr>
              <w:pStyle w:val="Rovnice"/>
              <w:keepNext/>
            </w:pPr>
            <m:oMath>
              <m:r>
                <w:rPr>
                  <w:rFonts w:ascii="Cambria Math" w:hAnsi="Cambria Math"/>
                </w:rPr>
                <m:t>i(t)=</m:t>
              </m:r>
              <m:d>
                <m:dPr>
                  <m:begChr m:val="|"/>
                  <m:endChr m:val="|"/>
                  <m:ctrlPr>
                    <w:rPr>
                      <w:rFonts w:ascii="Cambria Math" w:hAnsi="Cambria Math"/>
                      <w:i/>
                      <w:iCs w:val="0"/>
                    </w:rPr>
                  </m:ctrlPr>
                </m:dPr>
                <m:e>
                  <m:r>
                    <w:rPr>
                      <w:rFonts w:ascii="Cambria Math" w:hAnsi="Cambria Math"/>
                    </w:rPr>
                    <m:t>I</m:t>
                  </m:r>
                </m:e>
              </m:d>
              <m:r>
                <w:rPr>
                  <w:rFonts w:ascii="Cambria Math" w:hAnsi="Cambria Math"/>
                </w:rPr>
                <m:t>∙</m:t>
              </m:r>
              <m:r>
                <m:rPr>
                  <m:sty m:val="p"/>
                </m:rPr>
                <w:rPr>
                  <w:rFonts w:ascii="Cambria Math" w:hAnsi="Cambria Math"/>
                </w:rPr>
                <m:t>sin⁡</m:t>
              </m:r>
              <m:r>
                <w:rPr>
                  <w:rFonts w:ascii="Cambria Math" w:hAnsi="Cambria Math"/>
                </w:rPr>
                <m:t>(ωt+φ)</m:t>
              </m:r>
            </m:oMath>
            <w:r w:rsidR="003A6CDC" w:rsidRPr="005D5F52">
              <w:rPr>
                <w:iCs w:val="0"/>
              </w:rPr>
              <w:t>,</w:t>
            </w:r>
          </w:p>
        </w:tc>
        <w:tc>
          <w:tcPr>
            <w:tcW w:w="1699" w:type="dxa"/>
            <w:vAlign w:val="center"/>
          </w:tcPr>
          <w:p w14:paraId="75665530" w14:textId="333570FE" w:rsidR="003A6CDC" w:rsidRPr="005D5F52" w:rsidRDefault="003A6CDC" w:rsidP="005E302E">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3</w:t>
            </w:r>
            <w:r w:rsidR="00036588">
              <w:rPr>
                <w:rFonts w:eastAsia="Adobe Heiti Std R"/>
              </w:rPr>
              <w:fldChar w:fldCharType="end"/>
            </w:r>
            <w:r w:rsidRPr="005D5F52">
              <w:rPr>
                <w:rFonts w:eastAsia="Adobe Heiti Std R"/>
              </w:rPr>
              <w:t>)</w:t>
            </w:r>
          </w:p>
        </w:tc>
      </w:tr>
    </w:tbl>
    <w:p w14:paraId="1459C0A8" w14:textId="45648842" w:rsidR="003A6CDC" w:rsidRPr="005D5F52" w:rsidRDefault="003A6CDC" w:rsidP="003A6CDC">
      <w:pPr>
        <w:pStyle w:val="Prvnodstavec"/>
        <w:rPr>
          <w:iCs/>
        </w:rPr>
      </w:pPr>
      <w:r w:rsidRPr="005D5F52">
        <w:t xml:space="preserve">kde </w:t>
      </w:r>
      <m:oMath>
        <m:d>
          <m:dPr>
            <m:begChr m:val="|"/>
            <m:endChr m:val="|"/>
            <m:ctrlPr>
              <w:rPr>
                <w:rFonts w:ascii="Cambria Math" w:hAnsi="Cambria Math"/>
                <w:i/>
              </w:rPr>
            </m:ctrlPr>
          </m:dPr>
          <m:e>
            <m:r>
              <w:rPr>
                <w:rFonts w:ascii="Cambria Math" w:hAnsi="Cambria Math"/>
              </w:rPr>
              <m:t>I</m:t>
            </m:r>
          </m:e>
        </m:d>
      </m:oMath>
      <w:r w:rsidRPr="005D5F52">
        <w:t xml:space="preserve"> je amplituda proudu a přidává se fázový posun </w:t>
      </w:r>
      <m:oMath>
        <m:r>
          <w:rPr>
            <w:rFonts w:ascii="Cambria Math" w:hAnsi="Cambria Math"/>
          </w:rPr>
          <m:t>φ</m:t>
        </m:r>
      </m:oMath>
      <w:r w:rsidRPr="005D5F52">
        <w:rPr>
          <w:iCs/>
        </w:rPr>
        <w:t xml:space="preserve"> kvůli reaktanci (imaginární složka impedance). Impedanci lze poté vyjádřit </w:t>
      </w:r>
      <w:r w:rsidR="00296F68">
        <w:rPr>
          <w:iCs/>
        </w:rPr>
        <w:t>následovně</w:t>
      </w:r>
      <w:r w:rsidRPr="005D5F52">
        <w:rPr>
          <w:iCs/>
        </w:rPr>
        <w:t>:</w:t>
      </w:r>
    </w:p>
    <w:tbl>
      <w:tblPr>
        <w:tblStyle w:val="Mkatabulky"/>
        <w:tblpPr w:leftFromText="141" w:rightFromText="141" w:vertAnchor="text" w:horzAnchor="margin" w:tblpY="29"/>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3A6CDC" w:rsidRPr="005D5F52" w14:paraId="57D4813C" w14:textId="77777777" w:rsidTr="005E302E">
        <w:tc>
          <w:tcPr>
            <w:tcW w:w="6801" w:type="dxa"/>
            <w:vAlign w:val="center"/>
          </w:tcPr>
          <w:p w14:paraId="5240B63C" w14:textId="2A3B0F9A" w:rsidR="003A6CDC" w:rsidRPr="005D5F52" w:rsidRDefault="00F35862" w:rsidP="005E302E">
            <w:pPr>
              <w:pStyle w:val="Rovnice"/>
              <w:keepNext/>
            </w:pPr>
            <m:oMath>
              <m:acc>
                <m:accPr>
                  <m:ctrlPr>
                    <w:rPr>
                      <w:rFonts w:ascii="Cambria Math" w:hAnsi="Cambria Math"/>
                      <w:i/>
                    </w:rPr>
                  </m:ctrlPr>
                </m:accPr>
                <m:e>
                  <m:r>
                    <w:rPr>
                      <w:rFonts w:ascii="Cambria Math" w:hAnsi="Cambria Math"/>
                    </w:rPr>
                    <m:t>Z</m:t>
                  </m:r>
                </m:e>
              </m:acc>
              <m:r>
                <w:rPr>
                  <w:rFonts w:ascii="Cambria Math" w:hAnsi="Cambria Math"/>
                </w:rPr>
                <m:t>=</m:t>
              </m:r>
              <m:f>
                <m:fPr>
                  <m:ctrlPr>
                    <w:rPr>
                      <w:rFonts w:ascii="Cambria Math" w:hAnsi="Cambria Math"/>
                      <w:i/>
                      <w:iCs w:val="0"/>
                    </w:rPr>
                  </m:ctrlPr>
                </m:fPr>
                <m:num>
                  <m:d>
                    <m:dPr>
                      <m:begChr m:val="|"/>
                      <m:endChr m:val="|"/>
                      <m:ctrlPr>
                        <w:rPr>
                          <w:rFonts w:ascii="Cambria Math" w:hAnsi="Cambria Math"/>
                          <w:i/>
                          <w:iCs w:val="0"/>
                        </w:rPr>
                      </m:ctrlPr>
                    </m:dPr>
                    <m:e>
                      <m:r>
                        <w:rPr>
                          <w:rFonts w:ascii="Cambria Math" w:hAnsi="Cambria Math"/>
                        </w:rPr>
                        <m:t>U</m:t>
                      </m:r>
                    </m:e>
                  </m:d>
                  <m:r>
                    <w:rPr>
                      <w:rFonts w:ascii="Cambria Math" w:hAnsi="Cambria Math"/>
                    </w:rPr>
                    <m:t>∙sin⁡(ωt)</m:t>
                  </m:r>
                </m:num>
                <m:den>
                  <m:d>
                    <m:dPr>
                      <m:begChr m:val="|"/>
                      <m:endChr m:val="|"/>
                      <m:ctrlPr>
                        <w:rPr>
                          <w:rFonts w:ascii="Cambria Math" w:hAnsi="Cambria Math"/>
                          <w:i/>
                          <w:iCs w:val="0"/>
                        </w:rPr>
                      </m:ctrlPr>
                    </m:dPr>
                    <m:e>
                      <m:r>
                        <w:rPr>
                          <w:rFonts w:ascii="Cambria Math" w:hAnsi="Cambria Math"/>
                        </w:rPr>
                        <m:t>I</m:t>
                      </m:r>
                    </m:e>
                  </m:d>
                  <m:r>
                    <w:rPr>
                      <w:rFonts w:ascii="Cambria Math" w:hAnsi="Cambria Math"/>
                    </w:rPr>
                    <m:t>∙sin⁡(ωt+φ)</m:t>
                  </m:r>
                </m:den>
              </m:f>
            </m:oMath>
            <w:r w:rsidR="003A6CDC" w:rsidRPr="005D5F52">
              <w:rPr>
                <w:iCs w:val="0"/>
              </w:rPr>
              <w:t>.</w:t>
            </w:r>
          </w:p>
        </w:tc>
        <w:tc>
          <w:tcPr>
            <w:tcW w:w="1699" w:type="dxa"/>
            <w:vAlign w:val="center"/>
          </w:tcPr>
          <w:p w14:paraId="179C0766" w14:textId="277B344F" w:rsidR="003A6CDC" w:rsidRPr="005D5F52" w:rsidRDefault="003A6CDC" w:rsidP="005E302E">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4</w:t>
            </w:r>
            <w:r w:rsidR="00036588">
              <w:rPr>
                <w:rFonts w:eastAsia="Adobe Heiti Std R"/>
              </w:rPr>
              <w:fldChar w:fldCharType="end"/>
            </w:r>
            <w:r w:rsidRPr="005D5F52">
              <w:rPr>
                <w:rFonts w:eastAsia="Adobe Heiti Std R"/>
              </w:rPr>
              <w:t>)</w:t>
            </w:r>
          </w:p>
        </w:tc>
      </w:tr>
    </w:tbl>
    <w:p w14:paraId="2B1DA630" w14:textId="40995DED" w:rsidR="00276DF5" w:rsidRPr="005D5F52" w:rsidRDefault="00276DF5" w:rsidP="00973356">
      <w:pPr>
        <w:pStyle w:val="Nadpis3"/>
      </w:pPr>
      <w:bookmarkStart w:id="13" w:name="_Toc104156204"/>
      <w:r w:rsidRPr="005D5F52">
        <w:t>Způsoby zápisu</w:t>
      </w:r>
      <w:r w:rsidR="00296F68">
        <w:t xml:space="preserve"> komplexní</w:t>
      </w:r>
      <w:r w:rsidRPr="005D5F52">
        <w:t xml:space="preserve"> impedance</w:t>
      </w:r>
      <w:bookmarkEnd w:id="13"/>
    </w:p>
    <w:p w14:paraId="4A221816" w14:textId="5DBC521E" w:rsidR="00E94CE3" w:rsidRPr="005D5F52" w:rsidRDefault="002C6A6C" w:rsidP="00977D55">
      <w:pPr>
        <w:pStyle w:val="Prvnodstavec"/>
      </w:pPr>
      <w:r w:rsidRPr="005D5F52">
        <w:t>Jsou znám</w:t>
      </w:r>
      <w:r w:rsidR="00655248">
        <w:t>y</w:t>
      </w:r>
      <w:r w:rsidRPr="005D5F52">
        <w:t xml:space="preserve"> tyto</w:t>
      </w:r>
      <w:r w:rsidR="00170C1F" w:rsidRPr="005D5F52">
        <w:t xml:space="preserve"> tři způsoby zápisu k</w:t>
      </w:r>
      <w:r w:rsidR="005F59EE" w:rsidRPr="005D5F52">
        <w:t>omplexní</w:t>
      </w:r>
      <w:r w:rsidR="00170C1F" w:rsidRPr="005D5F52">
        <w:t>ch čísel</w:t>
      </w:r>
      <w:r w:rsidR="00981947" w:rsidRPr="005D5F52">
        <w:t>.</w:t>
      </w:r>
    </w:p>
    <w:tbl>
      <w:tblPr>
        <w:tblStyle w:val="Mkatabulky"/>
        <w:tblpPr w:leftFromText="141" w:rightFromText="141" w:vertAnchor="text" w:horzAnchor="margin" w:tblpY="29"/>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4254"/>
        <w:gridCol w:w="1699"/>
      </w:tblGrid>
      <w:tr w:rsidR="00A23AB6" w:rsidRPr="005D5F52" w14:paraId="4B77925D" w14:textId="77777777" w:rsidTr="00FB21C3">
        <w:tc>
          <w:tcPr>
            <w:tcW w:w="2547" w:type="dxa"/>
            <w:vAlign w:val="center"/>
          </w:tcPr>
          <w:p w14:paraId="5E23305D" w14:textId="24FDB101" w:rsidR="00A23AB6" w:rsidRPr="005D5F52" w:rsidRDefault="00A23AB6" w:rsidP="00E03868">
            <w:pPr>
              <w:pStyle w:val="Rovnice"/>
              <w:keepNext/>
            </w:pPr>
            <w:r w:rsidRPr="005D5F52">
              <w:t>Algebraický tvar:</w:t>
            </w:r>
          </w:p>
        </w:tc>
        <w:tc>
          <w:tcPr>
            <w:tcW w:w="4254" w:type="dxa"/>
            <w:vAlign w:val="center"/>
          </w:tcPr>
          <w:p w14:paraId="0BA3BE35" w14:textId="2721A632" w:rsidR="00A23AB6" w:rsidRPr="005D5F52" w:rsidRDefault="00F35862" w:rsidP="00A23AB6">
            <w:pPr>
              <w:pStyle w:val="Rovnice"/>
              <w:keepNext/>
              <w:rPr>
                <w:i/>
              </w:rPr>
            </w:pPr>
            <m:oMathPara>
              <m:oMathParaPr>
                <m:jc m:val="left"/>
              </m:oMathParaPr>
              <m:oMath>
                <m:acc>
                  <m:accPr>
                    <m:ctrlPr>
                      <w:rPr>
                        <w:rFonts w:ascii="Cambria Math" w:hAnsi="Cambria Math"/>
                        <w:i/>
                      </w:rPr>
                    </m:ctrlPr>
                  </m:accPr>
                  <m:e>
                    <m:r>
                      <w:rPr>
                        <w:rFonts w:ascii="Cambria Math" w:hAnsi="Cambria Math"/>
                      </w:rPr>
                      <m:t>Z</m:t>
                    </m:r>
                  </m:e>
                </m:acc>
                <m:r>
                  <w:rPr>
                    <w:rFonts w:ascii="Cambria Math" w:hAnsi="Cambria Math"/>
                  </w:rPr>
                  <m:t>=Re</m:t>
                </m:r>
                <m:d>
                  <m:dPr>
                    <m:ctrlPr>
                      <w:rPr>
                        <w:rFonts w:ascii="Cambria Math" w:hAnsi="Cambria Math"/>
                        <w:i/>
                      </w:rPr>
                    </m:ctrlPr>
                  </m:dPr>
                  <m:e>
                    <m:acc>
                      <m:accPr>
                        <m:ctrlPr>
                          <w:rPr>
                            <w:rFonts w:ascii="Cambria Math" w:hAnsi="Cambria Math"/>
                            <w:i/>
                          </w:rPr>
                        </m:ctrlPr>
                      </m:accPr>
                      <m:e>
                        <m:r>
                          <w:rPr>
                            <w:rFonts w:ascii="Cambria Math" w:hAnsi="Cambria Math"/>
                          </w:rPr>
                          <m:t>Z</m:t>
                        </m:r>
                      </m:e>
                    </m:acc>
                  </m:e>
                </m:d>
                <m:r>
                  <w:rPr>
                    <w:rFonts w:ascii="Cambria Math" w:hAnsi="Cambria Math"/>
                  </w:rPr>
                  <m:t>+jIm</m:t>
                </m:r>
                <m:d>
                  <m:dPr>
                    <m:ctrlPr>
                      <w:rPr>
                        <w:rFonts w:ascii="Cambria Math" w:hAnsi="Cambria Math"/>
                        <w:i/>
                      </w:rPr>
                    </m:ctrlPr>
                  </m:dPr>
                  <m:e>
                    <m:acc>
                      <m:accPr>
                        <m:ctrlPr>
                          <w:rPr>
                            <w:rFonts w:ascii="Cambria Math" w:hAnsi="Cambria Math"/>
                            <w:i/>
                          </w:rPr>
                        </m:ctrlPr>
                      </m:accPr>
                      <m:e>
                        <m:r>
                          <w:rPr>
                            <w:rFonts w:ascii="Cambria Math" w:hAnsi="Cambria Math"/>
                          </w:rPr>
                          <m:t>Z</m:t>
                        </m:r>
                      </m:e>
                    </m:acc>
                  </m:e>
                </m:d>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+j</m:t>
                </m:r>
                <m:sSup>
                  <m:sSupPr>
                    <m:ctrlPr>
                      <w:rPr>
                        <w:rFonts w:ascii="Cambria Math" w:hAnsi="Cambria Math"/>
                        <w:i/>
                      </w:rPr>
                    </m:ctrlPr>
                  </m:sSupPr>
                  <m:e>
                    <m:r>
                      <w:rPr>
                        <w:rFonts w:ascii="Cambria Math" w:hAnsi="Cambria Math"/>
                      </w:rPr>
                      <m:t>Z</m:t>
                    </m:r>
                  </m:e>
                  <m:sup>
                    <m:r>
                      <w:rPr>
                        <w:rFonts w:ascii="Cambria Math" w:hAnsi="Cambria Math"/>
                      </w:rPr>
                      <m:t>''</m:t>
                    </m:r>
                  </m:sup>
                </m:sSup>
              </m:oMath>
            </m:oMathPara>
          </w:p>
        </w:tc>
        <w:tc>
          <w:tcPr>
            <w:tcW w:w="1699" w:type="dxa"/>
            <w:vAlign w:val="center"/>
          </w:tcPr>
          <w:p w14:paraId="23C4AEED" w14:textId="2949BA4A" w:rsidR="00A23AB6" w:rsidRPr="005D5F52" w:rsidRDefault="00A23AB6" w:rsidP="00A23AB6">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5</w:t>
            </w:r>
            <w:r w:rsidR="00036588">
              <w:rPr>
                <w:rFonts w:eastAsia="Adobe Heiti Std R"/>
              </w:rPr>
              <w:fldChar w:fldCharType="end"/>
            </w:r>
            <w:r w:rsidRPr="005D5F52">
              <w:rPr>
                <w:rFonts w:eastAsia="Adobe Heiti Std R"/>
              </w:rPr>
              <w:t>)</w:t>
            </w:r>
          </w:p>
        </w:tc>
      </w:tr>
      <w:tr w:rsidR="00E03868" w:rsidRPr="005D5F52" w14:paraId="25461A78" w14:textId="77777777" w:rsidTr="00FB21C3">
        <w:tc>
          <w:tcPr>
            <w:tcW w:w="2547" w:type="dxa"/>
            <w:vAlign w:val="center"/>
          </w:tcPr>
          <w:p w14:paraId="25562471" w14:textId="1A52AB29" w:rsidR="00E03868" w:rsidRPr="005D5F52" w:rsidRDefault="00E03868" w:rsidP="00A23AB6">
            <w:pPr>
              <w:pStyle w:val="Rovnice"/>
              <w:keepNext/>
            </w:pPr>
            <w:r w:rsidRPr="005D5F52">
              <w:t>Goniometrický tvar:</w:t>
            </w:r>
          </w:p>
        </w:tc>
        <w:tc>
          <w:tcPr>
            <w:tcW w:w="4254" w:type="dxa"/>
            <w:vAlign w:val="center"/>
          </w:tcPr>
          <w:p w14:paraId="74C0BCF8" w14:textId="6395FC6C" w:rsidR="00E03868" w:rsidRPr="005D5F52" w:rsidRDefault="00F35862" w:rsidP="00A23AB6">
            <w:pPr>
              <w:pStyle w:val="Rovnice"/>
              <w:keepNext/>
              <w:rPr>
                <w:i/>
              </w:rPr>
            </w:pPr>
            <m:oMathPara>
              <m:oMathParaPr>
                <m:jc m:val="left"/>
              </m:oMathParaPr>
              <m:oMath>
                <m:acc>
                  <m:accPr>
                    <m:ctrlPr>
                      <w:rPr>
                        <w:rFonts w:ascii="Cambria Math" w:hAnsi="Cambria Math"/>
                        <w:i/>
                      </w:rPr>
                    </m:ctrlPr>
                  </m:accPr>
                  <m:e>
                    <m:r>
                      <w:rPr>
                        <w:rFonts w:ascii="Cambria Math" w:hAnsi="Cambria Math"/>
                      </w:rPr>
                      <m:t>Z</m:t>
                    </m:r>
                  </m:e>
                </m:acc>
                <m:r>
                  <w:rPr>
                    <w:rFonts w:ascii="Cambria Math" w:hAnsi="Cambria Math"/>
                  </w:rPr>
                  <m:t>=</m:t>
                </m:r>
                <m:d>
                  <m:dPr>
                    <m:begChr m:val="|"/>
                    <m:endChr m:val="|"/>
                    <m:ctrlPr>
                      <w:rPr>
                        <w:rFonts w:ascii="Cambria Math" w:hAnsi="Cambria Math"/>
                        <w:i/>
                      </w:rPr>
                    </m:ctrlPr>
                  </m:dPr>
                  <m:e>
                    <m:r>
                      <w:rPr>
                        <w:rFonts w:ascii="Cambria Math" w:hAnsi="Cambria Math"/>
                      </w:rPr>
                      <m:t>Z</m:t>
                    </m:r>
                  </m:e>
                </m:d>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w:rPr>
                            <w:rFonts w:ascii="Cambria Math" w:hAnsi="Cambria Math"/>
                          </w:rPr>
                          <m:t>θ</m:t>
                        </m:r>
                      </m:e>
                    </m:d>
                  </m:e>
                </m:func>
                <m:r>
                  <w:rPr>
                    <w:rFonts w:ascii="Cambria Math" w:hAnsi="Cambria Math"/>
                  </w:rPr>
                  <m:t>+jsin</m:t>
                </m:r>
                <m:d>
                  <m:dPr>
                    <m:ctrlPr>
                      <w:rPr>
                        <w:rFonts w:ascii="Cambria Math" w:hAnsi="Cambria Math"/>
                        <w:i/>
                      </w:rPr>
                    </m:ctrlPr>
                  </m:dPr>
                  <m:e>
                    <m:r>
                      <w:rPr>
                        <w:rFonts w:ascii="Cambria Math" w:hAnsi="Cambria Math"/>
                      </w:rPr>
                      <m:t>θ</m:t>
                    </m:r>
                  </m:e>
                </m:d>
                <m:r>
                  <w:rPr>
                    <w:rFonts w:ascii="Cambria Math" w:hAnsi="Cambria Math"/>
                  </w:rPr>
                  <m:t>)</m:t>
                </m:r>
              </m:oMath>
            </m:oMathPara>
          </w:p>
        </w:tc>
        <w:tc>
          <w:tcPr>
            <w:tcW w:w="1699" w:type="dxa"/>
            <w:vAlign w:val="center"/>
          </w:tcPr>
          <w:p w14:paraId="211E5F98" w14:textId="0C064328" w:rsidR="00E03868" w:rsidRPr="005D5F52" w:rsidRDefault="00697F03" w:rsidP="00697F03">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6</w:t>
            </w:r>
            <w:r w:rsidR="00036588">
              <w:rPr>
                <w:rFonts w:eastAsia="Adobe Heiti Std R"/>
              </w:rPr>
              <w:fldChar w:fldCharType="end"/>
            </w:r>
            <w:r w:rsidRPr="005D5F52">
              <w:rPr>
                <w:rFonts w:eastAsia="Adobe Heiti Std R"/>
              </w:rPr>
              <w:t>)</w:t>
            </w:r>
          </w:p>
        </w:tc>
      </w:tr>
      <w:tr w:rsidR="00697F03" w:rsidRPr="005D5F52" w14:paraId="5494709B" w14:textId="77777777" w:rsidTr="00FB21C3">
        <w:tc>
          <w:tcPr>
            <w:tcW w:w="2547" w:type="dxa"/>
            <w:vAlign w:val="center"/>
          </w:tcPr>
          <w:p w14:paraId="3E83F2BB" w14:textId="1FEC1448" w:rsidR="00697F03" w:rsidRPr="005D5F52" w:rsidRDefault="004A5C15" w:rsidP="00A23AB6">
            <w:pPr>
              <w:pStyle w:val="Rovnice"/>
              <w:keepNext/>
            </w:pPr>
            <w:r w:rsidRPr="005D5F52">
              <w:lastRenderedPageBreak/>
              <w:t>Exponenciální tvar:</w:t>
            </w:r>
          </w:p>
        </w:tc>
        <w:tc>
          <w:tcPr>
            <w:tcW w:w="4254" w:type="dxa"/>
            <w:vAlign w:val="center"/>
          </w:tcPr>
          <w:p w14:paraId="6703D53C" w14:textId="7AC32710" w:rsidR="00697F03" w:rsidRPr="005D5F52" w:rsidRDefault="00F35862" w:rsidP="00A23AB6">
            <w:pPr>
              <w:pStyle w:val="Rovnice"/>
              <w:keepNext/>
            </w:pPr>
            <m:oMathPara>
              <m:oMathParaPr>
                <m:jc m:val="left"/>
              </m:oMathParaPr>
              <m:oMath>
                <m:acc>
                  <m:accPr>
                    <m:ctrlPr>
                      <w:rPr>
                        <w:rFonts w:ascii="Cambria Math" w:hAnsi="Cambria Math"/>
                        <w:i/>
                      </w:rPr>
                    </m:ctrlPr>
                  </m:accPr>
                  <m:e>
                    <m:r>
                      <w:rPr>
                        <w:rFonts w:ascii="Cambria Math" w:hAnsi="Cambria Math"/>
                      </w:rPr>
                      <m:t>Z</m:t>
                    </m:r>
                  </m:e>
                </m:acc>
                <m:r>
                  <w:rPr>
                    <w:rFonts w:ascii="Cambria Math" w:hAnsi="Cambria Math"/>
                  </w:rPr>
                  <m:t>=</m:t>
                </m:r>
                <m:d>
                  <m:dPr>
                    <m:begChr m:val="|"/>
                    <m:endChr m:val="|"/>
                    <m:ctrlPr>
                      <w:rPr>
                        <w:rFonts w:ascii="Cambria Math" w:hAnsi="Cambria Math"/>
                        <w:i/>
                      </w:rPr>
                    </m:ctrlPr>
                  </m:dPr>
                  <m:e>
                    <m:r>
                      <w:rPr>
                        <w:rFonts w:ascii="Cambria Math" w:hAnsi="Cambria Math"/>
                      </w:rPr>
                      <m:t>Z</m:t>
                    </m:r>
                  </m:e>
                </m:d>
                <m:sSup>
                  <m:sSupPr>
                    <m:ctrlPr>
                      <w:rPr>
                        <w:rFonts w:ascii="Cambria Math" w:hAnsi="Cambria Math"/>
                        <w:i/>
                      </w:rPr>
                    </m:ctrlPr>
                  </m:sSupPr>
                  <m:e>
                    <m:r>
                      <w:rPr>
                        <w:rFonts w:ascii="Cambria Math" w:hAnsi="Cambria Math"/>
                      </w:rPr>
                      <m:t>e</m:t>
                    </m:r>
                  </m:e>
                  <m:sup>
                    <m:r>
                      <w:rPr>
                        <w:rFonts w:ascii="Cambria Math" w:hAnsi="Cambria Math"/>
                      </w:rPr>
                      <m:t>jθ</m:t>
                    </m:r>
                  </m:sup>
                </m:sSup>
                <m:r>
                  <w:rPr>
                    <w:rFonts w:ascii="Cambria Math" w:hAnsi="Cambria Math"/>
                  </w:rPr>
                  <m:t>=</m:t>
                </m:r>
                <m:f>
                  <m:fPr>
                    <m:ctrlPr>
                      <w:rPr>
                        <w:rFonts w:ascii="Cambria Math" w:hAnsi="Cambria Math"/>
                        <w:i/>
                      </w:rPr>
                    </m:ctrlPr>
                  </m:fPr>
                  <m:num>
                    <m:d>
                      <m:dPr>
                        <m:begChr m:val="|"/>
                        <m:endChr m:val="|"/>
                        <m:ctrlPr>
                          <w:rPr>
                            <w:rFonts w:ascii="Cambria Math" w:hAnsi="Cambria Math"/>
                            <w:i/>
                          </w:rPr>
                        </m:ctrlPr>
                      </m:dPr>
                      <m:e>
                        <m:r>
                          <w:rPr>
                            <w:rFonts w:ascii="Cambria Math" w:hAnsi="Cambria Math"/>
                          </w:rPr>
                          <m:t>U</m:t>
                        </m:r>
                      </m:e>
                    </m:d>
                    <m:sSup>
                      <m:sSupPr>
                        <m:ctrlPr>
                          <w:rPr>
                            <w:rFonts w:ascii="Cambria Math" w:hAnsi="Cambria Math"/>
                            <w:i/>
                          </w:rPr>
                        </m:ctrlPr>
                      </m:sSupPr>
                      <m:e>
                        <m:r>
                          <w:rPr>
                            <w:rFonts w:ascii="Cambria Math" w:hAnsi="Cambria Math"/>
                          </w:rPr>
                          <m:t>e</m:t>
                        </m:r>
                      </m:e>
                      <m:sup>
                        <m:r>
                          <w:rPr>
                            <w:rFonts w:ascii="Cambria Math" w:hAnsi="Cambria Math"/>
                          </w:rPr>
                          <m:t>jωt</m:t>
                        </m:r>
                      </m:sup>
                    </m:sSup>
                  </m:num>
                  <m:den>
                    <m:d>
                      <m:dPr>
                        <m:begChr m:val="|"/>
                        <m:endChr m:val="|"/>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e</m:t>
                        </m:r>
                      </m:e>
                      <m:sup>
                        <m:r>
                          <w:rPr>
                            <w:rFonts w:ascii="Cambria Math" w:hAnsi="Cambria Math"/>
                          </w:rPr>
                          <m:t>jωt+θ</m:t>
                        </m:r>
                      </m:sup>
                    </m:sSup>
                  </m:den>
                </m:f>
              </m:oMath>
            </m:oMathPara>
          </w:p>
        </w:tc>
        <w:tc>
          <w:tcPr>
            <w:tcW w:w="1699" w:type="dxa"/>
            <w:vAlign w:val="center"/>
          </w:tcPr>
          <w:p w14:paraId="19184ED1" w14:textId="3BB8A94A" w:rsidR="00697F03" w:rsidRPr="005D5F52" w:rsidRDefault="00BF3B82" w:rsidP="00BF3B82">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7</w:t>
            </w:r>
            <w:r w:rsidR="00036588">
              <w:rPr>
                <w:rFonts w:eastAsia="Adobe Heiti Std R"/>
              </w:rPr>
              <w:fldChar w:fldCharType="end"/>
            </w:r>
            <w:r w:rsidRPr="005D5F52">
              <w:t>)</w:t>
            </w:r>
          </w:p>
        </w:tc>
      </w:tr>
    </w:tbl>
    <w:p w14:paraId="4E8BF90A" w14:textId="51C07A6B" w:rsidR="009A2450" w:rsidRPr="005D5F52" w:rsidRDefault="00FD27CA" w:rsidP="00E26A90">
      <w:pPr>
        <w:pStyle w:val="Prvnodstavec"/>
      </w:pPr>
      <w:r w:rsidRPr="005D5F52">
        <w:t xml:space="preserve">Podle </w:t>
      </w:r>
      <w:r w:rsidR="004703D4" w:rsidRPr="005D5F52">
        <w:t>konvence IUPAC (Mezinárodní unie pro čistou a užitou chemii)</w:t>
      </w:r>
      <w:r w:rsidR="00D71B6A" w:rsidRPr="005D5F52">
        <w:t xml:space="preserve"> s</w:t>
      </w:r>
      <w:r w:rsidR="00820058" w:rsidRPr="005D5F52">
        <w:t>e</w:t>
      </w:r>
      <w:r w:rsidR="00B24D19" w:rsidRPr="005D5F52">
        <w:t xml:space="preserve"> namísto symbolu pro </w:t>
      </w:r>
      <w:r w:rsidR="00820058" w:rsidRPr="005D5F52">
        <w:t>imaginární jednotk</w:t>
      </w:r>
      <w:r w:rsidR="00B24D19" w:rsidRPr="005D5F52">
        <w:t>u</w:t>
      </w:r>
      <w:r w:rsidR="002B5A68" w:rsidRPr="005D5F52">
        <w:t xml:space="preserve"> komplexního čísla </w:t>
      </w:r>
      <m:oMath>
        <m:r>
          <w:rPr>
            <w:rFonts w:ascii="Cambria Math" w:hAnsi="Cambria Math"/>
          </w:rPr>
          <m:t>i</m:t>
        </m:r>
      </m:oMath>
      <w:r w:rsidR="002F373D" w:rsidRPr="005D5F52">
        <w:t xml:space="preserve"> používá symbol </w:t>
      </w:r>
      <m:oMath>
        <m:r>
          <w:rPr>
            <w:rFonts w:ascii="Cambria Math" w:hAnsi="Cambria Math"/>
          </w:rPr>
          <m:t>j</m:t>
        </m:r>
      </m:oMath>
      <w:r w:rsidR="002F373D" w:rsidRPr="005D5F52">
        <w:t xml:space="preserve">, </w:t>
      </w:r>
      <w:r w:rsidR="00DF1DFF" w:rsidRPr="005D5F52">
        <w:t>aby nedošlo k záměně se symbolem pro proud,</w:t>
      </w:r>
      <w:r w:rsidR="00221F70" w:rsidRPr="005D5F52">
        <w:t xml:space="preserve"> </w:t>
      </w:r>
      <m:oMath>
        <m:r>
          <w:rPr>
            <w:rFonts w:ascii="Cambria Math" w:hAnsi="Cambria Math"/>
          </w:rPr>
          <m:t>j=</m:t>
        </m:r>
        <m:rad>
          <m:radPr>
            <m:degHide m:val="1"/>
            <m:ctrlPr>
              <w:rPr>
                <w:rFonts w:ascii="Cambria Math" w:hAnsi="Cambria Math"/>
                <w:i/>
              </w:rPr>
            </m:ctrlPr>
          </m:radPr>
          <m:deg/>
          <m:e>
            <m:r>
              <w:rPr>
                <w:rFonts w:ascii="Cambria Math" w:hAnsi="Cambria Math"/>
              </w:rPr>
              <m:t>-1</m:t>
            </m:r>
          </m:e>
        </m:rad>
      </m:oMath>
      <w:r w:rsidR="00221F70" w:rsidRPr="005D5F52">
        <w:t xml:space="preserve">, </w:t>
      </w:r>
      <w:r w:rsidR="00D71B6A" w:rsidRPr="005D5F52">
        <w:t>reálná část impedance</w:t>
      </w:r>
      <w:r w:rsidR="00221F70" w:rsidRPr="005D5F52">
        <w:t xml:space="preserve"> se</w:t>
      </w:r>
      <w:r w:rsidR="00D71B6A" w:rsidRPr="005D5F52">
        <w:t xml:space="preserve"> značí </w:t>
      </w:r>
      <m:oMath>
        <m:sSup>
          <m:sSupPr>
            <m:ctrlPr>
              <w:rPr>
                <w:rFonts w:ascii="Cambria Math" w:hAnsi="Cambria Math"/>
                <w:i/>
              </w:rPr>
            </m:ctrlPr>
          </m:sSupPr>
          <m:e>
            <m:r>
              <w:rPr>
                <w:rFonts w:ascii="Cambria Math" w:hAnsi="Cambria Math"/>
              </w:rPr>
              <m:t>Z</m:t>
            </m:r>
          </m:e>
          <m:sup>
            <m:r>
              <w:rPr>
                <w:rFonts w:ascii="Cambria Math" w:hAnsi="Cambria Math"/>
              </w:rPr>
              <m:t>'</m:t>
            </m:r>
          </m:sup>
        </m:sSup>
      </m:oMath>
      <w:r w:rsidR="009058B3" w:rsidRPr="005D5F52">
        <w:t xml:space="preserve"> a imaginární část impedance</w:t>
      </w:r>
      <w:r w:rsidR="00221F70" w:rsidRPr="005D5F52">
        <w:t xml:space="preserve"> </w:t>
      </w:r>
      <m:oMath>
        <m:r>
          <w:rPr>
            <w:rFonts w:ascii="Cambria Math" w:hAnsi="Cambria Math"/>
          </w:rPr>
          <m:t>Z''</m:t>
        </m:r>
      </m:oMath>
      <w:r w:rsidR="009F0387" w:rsidRPr="005D5F52">
        <w:t xml:space="preserve">. </w:t>
      </w:r>
      <w:r w:rsidR="00474324" w:rsidRPr="005D5F52">
        <w:t xml:space="preserve">K další identifikaci </w:t>
      </w:r>
      <w:r w:rsidR="00DD4385" w:rsidRPr="005D5F52">
        <w:t xml:space="preserve">reálné části impedance </w:t>
      </w:r>
      <w:r w:rsidR="001E2E71">
        <w:t>je možné</w:t>
      </w:r>
      <w:r w:rsidR="00DD4385" w:rsidRPr="005D5F52">
        <w:t xml:space="preserve"> zvol</w:t>
      </w:r>
      <w:r w:rsidR="0083675F">
        <w:t>it symbol</w:t>
      </w:r>
      <w:r w:rsidR="00DD4385" w:rsidRPr="005D5F52">
        <w:t xml:space="preserve"> </w:t>
      </w:r>
      <m:oMath>
        <m:sSub>
          <m:sSubPr>
            <m:ctrlPr>
              <w:rPr>
                <w:rFonts w:ascii="Cambria Math" w:hAnsi="Cambria Math"/>
                <w:i/>
              </w:rPr>
            </m:ctrlPr>
          </m:sSubPr>
          <m:e>
            <m:r>
              <w:rPr>
                <w:rFonts w:ascii="Cambria Math" w:hAnsi="Cambria Math"/>
              </w:rPr>
              <m:t>Z</m:t>
            </m:r>
          </m:e>
          <m:sub>
            <m:r>
              <w:rPr>
                <w:rFonts w:ascii="Cambria Math" w:hAnsi="Cambria Math"/>
              </w:rPr>
              <m:t>r</m:t>
            </m:r>
          </m:sub>
        </m:sSub>
      </m:oMath>
      <w:r w:rsidR="009F0387" w:rsidRPr="005D5F52">
        <w:t xml:space="preserve"> </w:t>
      </w:r>
      <w:r w:rsidR="000A4C4D" w:rsidRPr="005D5F52">
        <w:t>a</w:t>
      </w:r>
      <w:r w:rsidR="0083675F">
        <w:t xml:space="preserve"> pro</w:t>
      </w:r>
      <w:r w:rsidR="000A4C4D" w:rsidRPr="005D5F52">
        <w:t xml:space="preserve"> imaginární části impedance </w:t>
      </w:r>
      <m:oMath>
        <m:sSub>
          <m:sSubPr>
            <m:ctrlPr>
              <w:rPr>
                <w:rFonts w:ascii="Cambria Math" w:hAnsi="Cambria Math"/>
                <w:i/>
              </w:rPr>
            </m:ctrlPr>
          </m:sSubPr>
          <m:e>
            <m:r>
              <w:rPr>
                <w:rFonts w:ascii="Cambria Math" w:hAnsi="Cambria Math"/>
              </w:rPr>
              <m:t>Z</m:t>
            </m:r>
          </m:e>
          <m:sub>
            <m:r>
              <w:rPr>
                <w:rFonts w:ascii="Cambria Math" w:hAnsi="Cambria Math"/>
              </w:rPr>
              <m:t>j</m:t>
            </m:r>
          </m:sub>
        </m:sSub>
      </m:oMath>
      <w:r w:rsidR="000A4C4D" w:rsidRPr="005D5F52">
        <w:t>.</w:t>
      </w:r>
      <w:r w:rsidR="00D07BDA" w:rsidRPr="005D5F52">
        <w:t xml:space="preserve"> </w:t>
      </w:r>
      <w:r w:rsidR="00D07BDA" w:rsidRPr="005D5F52">
        <w:fldChar w:fldCharType="begin"/>
      </w:r>
      <w:r w:rsidR="00D07BDA" w:rsidRPr="005D5F52">
        <w:instrText xml:space="preserve"> REF _Ref88641046 \w \h </w:instrText>
      </w:r>
      <w:r w:rsidR="00D07BDA" w:rsidRPr="005D5F52">
        <w:fldChar w:fldCharType="separate"/>
      </w:r>
      <w:r w:rsidR="00017C75">
        <w:t>[1]</w:t>
      </w:r>
      <w:r w:rsidR="00D07BDA" w:rsidRPr="005D5F52">
        <w:fldChar w:fldCharType="end"/>
      </w:r>
    </w:p>
    <w:p w14:paraId="1743D03A" w14:textId="27278C7D" w:rsidR="003A6CDC" w:rsidRPr="005D5F52" w:rsidRDefault="00AE3FA0" w:rsidP="00973356">
      <w:pPr>
        <w:pStyle w:val="Nadpis3"/>
      </w:pPr>
      <w:bookmarkStart w:id="14" w:name="_Toc104156205"/>
      <w:r>
        <w:t xml:space="preserve">Frekvenční charakteristika </w:t>
      </w:r>
      <w:r w:rsidR="00F30026">
        <w:t xml:space="preserve">- </w:t>
      </w:r>
      <w:r w:rsidR="00FC7E3E">
        <w:t>Nyquist</w:t>
      </w:r>
      <w:r w:rsidR="00F30026">
        <w:t>ův diagram</w:t>
      </w:r>
      <w:bookmarkEnd w:id="14"/>
    </w:p>
    <w:p w14:paraId="1F9801BC" w14:textId="112FBB97" w:rsidR="003A6CDC" w:rsidRPr="005D5F52" w:rsidRDefault="003A6CDC" w:rsidP="00AB4D83">
      <w:pPr>
        <w:pStyle w:val="Prvnodstavec"/>
      </w:pPr>
      <w:r w:rsidRPr="005D5F52">
        <w:t>Impedanční data se často zobrazují v</w:t>
      </w:r>
      <w:r w:rsidR="00D1617C">
        <w:t> </w:t>
      </w:r>
      <w:r w:rsidRPr="005D5F52">
        <w:t>komplexní</w:t>
      </w:r>
      <w:r w:rsidR="00D1617C">
        <w:t xml:space="preserve"> </w:t>
      </w:r>
      <w:r w:rsidRPr="005D5F52">
        <w:t xml:space="preserve">rovině, tomuto zobrazení se říká </w:t>
      </w:r>
      <w:r w:rsidR="00AF48BA" w:rsidRPr="005D5F52">
        <w:t xml:space="preserve">Nyquistova frekvenční </w:t>
      </w:r>
      <w:r w:rsidR="007925C9" w:rsidRPr="005D5F52">
        <w:t xml:space="preserve">charakteristika neboli </w:t>
      </w:r>
      <w:r w:rsidRPr="005D5F52">
        <w:t xml:space="preserve">Nyquistův diagram. Data jsou reprezentována jako body v komplexní rovině reálné a imaginární osy, které odpovídají určité frekvenci. Jednou z nevýhod komplexní impedanční roviny je, že frekvenční závislost je nejasná. Tato </w:t>
      </w:r>
      <w:r w:rsidRPr="00AB4D83">
        <w:t>nevýhoda</w:t>
      </w:r>
      <w:r w:rsidRPr="005D5F52">
        <w:t xml:space="preserve"> může být odstraněna označením charakteristických frekvencí v grafu, aby bylo možno lépe pochopit časové konstanty základních jevů. </w:t>
      </w:r>
      <w:r w:rsidRPr="005D5F52">
        <w:fldChar w:fldCharType="begin"/>
      </w:r>
      <w:r w:rsidRPr="005D5F52">
        <w:instrText xml:space="preserve"> REF _Ref88641046 \n \h </w:instrText>
      </w:r>
      <w:r w:rsidRPr="005D5F52">
        <w:fldChar w:fldCharType="separate"/>
      </w:r>
      <w:r w:rsidR="00017C75">
        <w:t>[1]</w:t>
      </w:r>
      <w:r w:rsidRPr="005D5F52">
        <w:fldChar w:fldCharType="end"/>
      </w:r>
    </w:p>
    <w:p w14:paraId="258759C6" w14:textId="369EBF3A" w:rsidR="003A6CDC" w:rsidRPr="005D5F52" w:rsidRDefault="000F1D54" w:rsidP="00683457">
      <w:pPr>
        <w:pStyle w:val="Odstavecdal"/>
      </w:pPr>
      <w:r w:rsidRPr="000F1D54">
        <w:rPr>
          <w:noProof/>
        </w:rPr>
        <w:drawing>
          <wp:inline distT="0" distB="0" distL="0" distR="0" wp14:anchorId="031ADE7A" wp14:editId="026B1CF7">
            <wp:extent cx="3546282" cy="1501755"/>
            <wp:effectExtent l="0" t="0" r="0" b="381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3971" b="5186"/>
                    <a:stretch/>
                  </pic:blipFill>
                  <pic:spPr bwMode="auto">
                    <a:xfrm>
                      <a:off x="0" y="0"/>
                      <a:ext cx="3569093" cy="1511415"/>
                    </a:xfrm>
                    <a:prstGeom prst="rect">
                      <a:avLst/>
                    </a:prstGeom>
                    <a:ln>
                      <a:noFill/>
                    </a:ln>
                    <a:extLst>
                      <a:ext uri="{53640926-AAD7-44D8-BBD7-CCE9431645EC}">
                        <a14:shadowObscured xmlns:a14="http://schemas.microsoft.com/office/drawing/2010/main"/>
                      </a:ext>
                    </a:extLst>
                  </pic:spPr>
                </pic:pic>
              </a:graphicData>
            </a:graphic>
          </wp:inline>
        </w:drawing>
      </w:r>
    </w:p>
    <w:p w14:paraId="548BB78D" w14:textId="27B15D26" w:rsidR="003A6CDC" w:rsidRPr="005D5F52" w:rsidRDefault="003A6CDC" w:rsidP="001059CD">
      <w:pPr>
        <w:pStyle w:val="Titulek"/>
      </w:pPr>
      <w:bookmarkStart w:id="15" w:name="_Ref88641382"/>
      <w:bookmarkStart w:id="16" w:name="_Ref91629917"/>
      <w:bookmarkStart w:id="17" w:name="_Toc104156263"/>
      <w:r w:rsidRPr="005D5F52">
        <w:t xml:space="preserve">Obrázek </w:t>
      </w:r>
      <w:r w:rsidR="00F35862">
        <w:fldChar w:fldCharType="begin"/>
      </w:r>
      <w:r w:rsidR="00F35862">
        <w:instrText xml:space="preserve"> SEQ Obrázek \* ARABIC </w:instrText>
      </w:r>
      <w:r w:rsidR="00F35862">
        <w:fldChar w:fldCharType="separate"/>
      </w:r>
      <w:r w:rsidR="00017C75">
        <w:rPr>
          <w:noProof/>
        </w:rPr>
        <w:t>1</w:t>
      </w:r>
      <w:r w:rsidR="00F35862">
        <w:rPr>
          <w:noProof/>
        </w:rPr>
        <w:fldChar w:fldCharType="end"/>
      </w:r>
      <w:bookmarkEnd w:id="15"/>
      <w:r w:rsidRPr="005D5F52">
        <w:t xml:space="preserve"> </w:t>
      </w:r>
      <w:r w:rsidR="00E30E1C">
        <w:t>-</w:t>
      </w:r>
      <w:r w:rsidRPr="005D5F52">
        <w:t xml:space="preserve"> Jednoduchý</w:t>
      </w:r>
      <w:r w:rsidR="00E30E1C">
        <w:t xml:space="preserve"> </w:t>
      </w:r>
      <w:r w:rsidRPr="005D5F52">
        <w:t>obvod pro znázornění impedance v Nyquistově diagramu</w:t>
      </w:r>
      <w:bookmarkEnd w:id="16"/>
      <w:r w:rsidR="00287F16">
        <w:t>.</w:t>
      </w:r>
      <w:bookmarkEnd w:id="17"/>
    </w:p>
    <w:p w14:paraId="433FCAEF" w14:textId="7C4AF2A7" w:rsidR="007C41C1" w:rsidRPr="005D5F52" w:rsidRDefault="00BE27F6" w:rsidP="00670B7E">
      <w:pPr>
        <w:pStyle w:val="Prvnodstavec"/>
      </w:pPr>
      <w:r>
        <w:t>Pro h</w:t>
      </w:r>
      <w:r w:rsidR="003A6CDC" w:rsidRPr="005D5F52">
        <w:t xml:space="preserve">odnoty obvodových prvků </w:t>
      </w:r>
      <m:oMath>
        <m:sSub>
          <m:sSubPr>
            <m:ctrlPr>
              <w:rPr>
                <w:rFonts w:ascii="Cambria Math" w:hAnsi="Cambria Math"/>
              </w:rPr>
            </m:ctrlPr>
          </m:sSubPr>
          <m:e>
            <m:r>
              <w:rPr>
                <w:rFonts w:ascii="Cambria Math" w:hAnsi="Cambria Math"/>
              </w:rPr>
              <m:t>R</m:t>
            </m:r>
          </m:e>
          <m:sub>
            <m:r>
              <w:rPr>
                <w:rFonts w:ascii="Cambria Math" w:hAnsi="Cambria Math"/>
              </w:rPr>
              <m:t>e</m:t>
            </m:r>
          </m:sub>
        </m:sSub>
        <m:r>
          <m:rPr>
            <m:sty m:val="p"/>
          </m:rPr>
          <w:rPr>
            <w:rFonts w:ascii="Cambria Math" w:hAnsi="Cambria Math"/>
          </w:rPr>
          <m:t>=10 Ω</m:t>
        </m:r>
        <m:r>
          <w:rPr>
            <w:rFonts w:ascii="Cambria Math" w:hAnsi="Cambria Math"/>
          </w:rPr>
          <m:t>c</m:t>
        </m:r>
        <m:sSup>
          <m:sSupPr>
            <m:ctrlPr>
              <w:rPr>
                <w:rFonts w:ascii="Cambria Math" w:hAnsi="Cambria Math"/>
              </w:rPr>
            </m:ctrlPr>
          </m:sSupPr>
          <m:e>
            <m:r>
              <w:rPr>
                <w:rFonts w:ascii="Cambria Math" w:hAnsi="Cambria Math"/>
              </w:rPr>
              <m:t>m</m:t>
            </m:r>
          </m:e>
          <m:sup>
            <m:r>
              <m:rPr>
                <m:sty m:val="p"/>
              </m:rPr>
              <w:rPr>
                <w:rFonts w:ascii="Cambria Math" w:hAnsi="Cambria Math"/>
              </w:rPr>
              <m:t>2</m:t>
            </m:r>
          </m:sup>
        </m:sSup>
        <m:r>
          <m:rPr>
            <m:sty m:val="p"/>
          </m:rPr>
          <w:rPr>
            <w:rFonts w:ascii="Cambria Math" w:hAnsi="Cambria Math"/>
          </w:rPr>
          <m:t xml:space="preserve">, </m:t>
        </m:r>
        <m:r>
          <w:rPr>
            <w:rFonts w:ascii="Cambria Math" w:hAnsi="Cambria Math"/>
          </w:rPr>
          <m:t>R</m:t>
        </m:r>
        <m:r>
          <m:rPr>
            <m:sty m:val="p"/>
          </m:rPr>
          <w:rPr>
            <w:rFonts w:ascii="Cambria Math" w:hAnsi="Cambria Math"/>
          </w:rPr>
          <m:t>=100 Ω</m:t>
        </m:r>
        <m:r>
          <w:rPr>
            <w:rFonts w:ascii="Cambria Math" w:hAnsi="Cambria Math"/>
          </w:rPr>
          <m:t>c</m:t>
        </m:r>
        <m:sSup>
          <m:sSupPr>
            <m:ctrlPr>
              <w:rPr>
                <w:rFonts w:ascii="Cambria Math" w:hAnsi="Cambria Math"/>
              </w:rPr>
            </m:ctrlPr>
          </m:sSupPr>
          <m:e>
            <m:r>
              <w:rPr>
                <w:rFonts w:ascii="Cambria Math" w:hAnsi="Cambria Math"/>
              </w:rPr>
              <m:t>m</m:t>
            </m:r>
          </m:e>
          <m:sup>
            <m:r>
              <m:rPr>
                <m:sty m:val="p"/>
              </m:rPr>
              <w:rPr>
                <w:rFonts w:ascii="Cambria Math" w:hAnsi="Cambria Math"/>
              </w:rPr>
              <m:t>2</m:t>
            </m:r>
          </m:sup>
        </m:sSup>
        <m:r>
          <m:rPr>
            <m:sty m:val="p"/>
          </m:rPr>
          <w:rPr>
            <w:rFonts w:ascii="Cambria Math" w:hAnsi="Cambria Math"/>
          </w:rPr>
          <m:t xml:space="preserve"> </m:t>
        </m:r>
        <m:r>
          <w:rPr>
            <w:rFonts w:ascii="Cambria Math" w:hAnsi="Cambria Math"/>
          </w:rPr>
          <m:t>a</m:t>
        </m:r>
        <m:r>
          <m:rPr>
            <m:sty m:val="p"/>
          </m:rPr>
          <w:rPr>
            <w:rFonts w:ascii="Cambria Math" w:hAnsi="Cambria Math"/>
          </w:rPr>
          <m:t xml:space="preserve"> </m:t>
        </m:r>
        <m:r>
          <w:rPr>
            <w:rFonts w:ascii="Cambria Math" w:hAnsi="Cambria Math"/>
          </w:rPr>
          <m:t>C</m:t>
        </m:r>
        <m:r>
          <m:rPr>
            <m:sty m:val="p"/>
          </m:rPr>
          <w:rPr>
            <w:rFonts w:ascii="Cambria Math" w:hAnsi="Cambria Math"/>
          </w:rPr>
          <m:t xml:space="preserve">=20 </m:t>
        </m:r>
        <m:r>
          <w:rPr>
            <w:rFonts w:ascii="Cambria Math" w:hAnsi="Cambria Math"/>
          </w:rPr>
          <m:t>μF</m:t>
        </m:r>
        <m:r>
          <m:rPr>
            <m:sty m:val="p"/>
          </m:rPr>
          <w:rPr>
            <w:rFonts w:ascii="Cambria Math" w:hAnsi="Cambria Math"/>
          </w:rPr>
          <m:t>/</m:t>
        </m:r>
        <m:r>
          <w:rPr>
            <w:rFonts w:ascii="Cambria Math" w:hAnsi="Cambria Math"/>
          </w:rPr>
          <m:t>c</m:t>
        </m:r>
        <m:sSup>
          <m:sSupPr>
            <m:ctrlPr>
              <w:rPr>
                <w:rFonts w:ascii="Cambria Math" w:hAnsi="Cambria Math"/>
              </w:rPr>
            </m:ctrlPr>
          </m:sSupPr>
          <m:e>
            <m:r>
              <w:rPr>
                <w:rFonts w:ascii="Cambria Math" w:hAnsi="Cambria Math"/>
              </w:rPr>
              <m:t>m</m:t>
            </m:r>
          </m:e>
          <m:sup>
            <m:r>
              <m:rPr>
                <m:sty m:val="p"/>
              </m:rPr>
              <w:rPr>
                <w:rFonts w:ascii="Cambria Math" w:hAnsi="Cambria Math"/>
              </w:rPr>
              <m:t>2</m:t>
            </m:r>
          </m:sup>
        </m:sSup>
      </m:oMath>
      <w:r w:rsidR="000575CD">
        <w:t xml:space="preserve"> je možné zobrazit Nyquistův diagram na</w:t>
      </w:r>
      <w:r w:rsidR="005E0E72">
        <w:t xml:space="preserve"> </w:t>
      </w:r>
      <w:r w:rsidR="007136D3">
        <w:fldChar w:fldCharType="begin"/>
      </w:r>
      <w:r w:rsidR="007136D3">
        <w:instrText xml:space="preserve"> REF _Ref103805051 \h </w:instrText>
      </w:r>
      <w:r w:rsidR="007136D3">
        <w:fldChar w:fldCharType="separate"/>
      </w:r>
      <w:r w:rsidR="00017C75" w:rsidRPr="005D5F52">
        <w:t xml:space="preserve">Obrázek </w:t>
      </w:r>
      <w:r w:rsidR="00017C75">
        <w:rPr>
          <w:noProof/>
        </w:rPr>
        <w:t>2</w:t>
      </w:r>
      <w:r w:rsidR="007136D3">
        <w:fldChar w:fldCharType="end"/>
      </w:r>
      <w:r w:rsidR="007136D3">
        <w:t>.</w:t>
      </w:r>
    </w:p>
    <w:p w14:paraId="14DB59F1" w14:textId="77777777" w:rsidR="003A6CDC" w:rsidRPr="005D5F52" w:rsidRDefault="003A6CDC" w:rsidP="00683457">
      <w:pPr>
        <w:pStyle w:val="Odstavecdal"/>
      </w:pPr>
      <w:r w:rsidRPr="005D5F52">
        <w:rPr>
          <w:noProof/>
        </w:rPr>
        <w:drawing>
          <wp:inline distT="0" distB="0" distL="0" distR="0" wp14:anchorId="4F73C48E" wp14:editId="0C6EA01E">
            <wp:extent cx="3720911" cy="2568271"/>
            <wp:effectExtent l="0" t="0" r="0" b="381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62031" cy="2665676"/>
                    </a:xfrm>
                    <a:prstGeom prst="rect">
                      <a:avLst/>
                    </a:prstGeom>
                  </pic:spPr>
                </pic:pic>
              </a:graphicData>
            </a:graphic>
          </wp:inline>
        </w:drawing>
      </w:r>
    </w:p>
    <w:p w14:paraId="3E5F77DD" w14:textId="4467DB78" w:rsidR="00860CF9" w:rsidRPr="005D5F52" w:rsidRDefault="003A6CDC" w:rsidP="00860CF9">
      <w:pPr>
        <w:pStyle w:val="Titulek"/>
      </w:pPr>
      <w:bookmarkStart w:id="18" w:name="_Ref103805051"/>
      <w:bookmarkStart w:id="19" w:name="_Toc104156264"/>
      <w:r w:rsidRPr="005D5F52">
        <w:t xml:space="preserve">Obrázek </w:t>
      </w:r>
      <w:r w:rsidR="00F35862">
        <w:fldChar w:fldCharType="begin"/>
      </w:r>
      <w:r w:rsidR="00F35862">
        <w:instrText xml:space="preserve"> SEQ Obrázek \* ARABIC </w:instrText>
      </w:r>
      <w:r w:rsidR="00F35862">
        <w:fldChar w:fldCharType="separate"/>
      </w:r>
      <w:r w:rsidR="00017C75">
        <w:rPr>
          <w:noProof/>
        </w:rPr>
        <w:t>2</w:t>
      </w:r>
      <w:r w:rsidR="00F35862">
        <w:rPr>
          <w:noProof/>
        </w:rPr>
        <w:fldChar w:fldCharType="end"/>
      </w:r>
      <w:bookmarkEnd w:id="18"/>
      <w:r w:rsidRPr="005D5F52">
        <w:t xml:space="preserve"> </w:t>
      </w:r>
      <w:r w:rsidR="00E30E1C">
        <w:t>-</w:t>
      </w:r>
      <w:r w:rsidRPr="005D5F52">
        <w:t xml:space="preserve"> Nyquistův</w:t>
      </w:r>
      <w:r w:rsidR="00E30E1C">
        <w:t xml:space="preserve"> </w:t>
      </w:r>
      <w:r w:rsidRPr="005D5F52">
        <w:t xml:space="preserve">diagram pro obvod na </w:t>
      </w:r>
      <w:r w:rsidR="00065910" w:rsidRPr="005D5F52">
        <w:fldChar w:fldCharType="begin"/>
      </w:r>
      <w:r w:rsidR="00065910" w:rsidRPr="005D5F52">
        <w:instrText xml:space="preserve"> REF _Ref88641382 \h </w:instrText>
      </w:r>
      <w:r w:rsidR="00065910" w:rsidRPr="005D5F52">
        <w:fldChar w:fldCharType="separate"/>
      </w:r>
      <w:r w:rsidR="00017C75" w:rsidRPr="005D5F52">
        <w:t xml:space="preserve">Obrázek </w:t>
      </w:r>
      <w:r w:rsidR="00017C75">
        <w:rPr>
          <w:noProof/>
        </w:rPr>
        <w:t>1</w:t>
      </w:r>
      <w:r w:rsidR="00065910" w:rsidRPr="005D5F52">
        <w:fldChar w:fldCharType="end"/>
      </w:r>
      <w:r w:rsidR="00065910" w:rsidRPr="005D5F52">
        <w:t xml:space="preserve"> </w:t>
      </w:r>
      <w:r w:rsidR="00505959" w:rsidRPr="005D5F52">
        <w:fldChar w:fldCharType="begin"/>
      </w:r>
      <w:r w:rsidR="00505959" w:rsidRPr="005D5F52">
        <w:instrText xml:space="preserve"> REF _Ref88641046 \w \h </w:instrText>
      </w:r>
      <w:r w:rsidR="00505959" w:rsidRPr="005D5F52">
        <w:fldChar w:fldCharType="separate"/>
      </w:r>
      <w:r w:rsidR="00017C75">
        <w:t>[1]</w:t>
      </w:r>
      <w:r w:rsidR="00505959" w:rsidRPr="005D5F52">
        <w:fldChar w:fldCharType="end"/>
      </w:r>
      <w:r w:rsidR="00287F16">
        <w:t>.</w:t>
      </w:r>
      <w:bookmarkEnd w:id="19"/>
    </w:p>
    <w:p w14:paraId="21B3B75C" w14:textId="0B8603ED" w:rsidR="00B10624" w:rsidRPr="005D5F52" w:rsidRDefault="00097E36" w:rsidP="00683457">
      <w:pPr>
        <w:pStyle w:val="Odstavec"/>
      </w:pPr>
      <w:r w:rsidRPr="005D5F52">
        <w:lastRenderedPageBreak/>
        <w:t xml:space="preserve">Při malých frekvencích se </w:t>
      </w:r>
      <w:r w:rsidR="003360AD" w:rsidRPr="005D5F52">
        <w:t xml:space="preserve">impedance ustálí </w:t>
      </w:r>
      <w:r w:rsidR="008C7C27">
        <w:t>na</w:t>
      </w:r>
      <w:r w:rsidR="00606E65" w:rsidRPr="005D5F52">
        <w:t> hodnotě součtu</w:t>
      </w:r>
      <w:r w:rsidR="002E47F0" w:rsidRPr="005D5F52">
        <w:t xml:space="preserve"> odporu</w:t>
      </w:r>
      <w:r w:rsidR="00606E65" w:rsidRPr="005D5F52">
        <w:t xml:space="preserve"> obou re</w:t>
      </w:r>
      <w:r w:rsidR="002E47F0" w:rsidRPr="005D5F52">
        <w:t>zistorů</w:t>
      </w:r>
      <w:r w:rsidR="009D4A8E" w:rsidRPr="005D5F52">
        <w:t xml:space="preserve"> </w:t>
      </w:r>
      <m:oMath>
        <m:acc>
          <m:accPr>
            <m:ctrlPr>
              <w:rPr>
                <w:rFonts w:ascii="Cambria Math" w:hAnsi="Cambria Math"/>
                <w:i/>
              </w:rPr>
            </m:ctrlPr>
          </m:accPr>
          <m:e>
            <m:r>
              <w:rPr>
                <w:rFonts w:ascii="Cambria Math" w:hAnsi="Cambria Math"/>
              </w:rPr>
              <m:t>Z</m:t>
            </m:r>
          </m:e>
        </m:acc>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e</m:t>
            </m:r>
          </m:sub>
        </m:sSub>
        <m:r>
          <w:rPr>
            <w:rFonts w:ascii="Cambria Math" w:hAnsi="Cambria Math"/>
          </w:rPr>
          <m:t>+R</m:t>
        </m:r>
      </m:oMath>
      <w:r w:rsidR="002E47F0" w:rsidRPr="005D5F52">
        <w:t xml:space="preserve">, </w:t>
      </w:r>
      <w:r w:rsidR="00316A20">
        <w:t>kdy</w:t>
      </w:r>
      <w:r w:rsidR="002E47F0" w:rsidRPr="005D5F52">
        <w:t xml:space="preserve"> kondenzátor </w:t>
      </w:r>
      <w:r w:rsidR="00300D8B" w:rsidRPr="005D5F52">
        <w:t>bude mít nekonečnou impedanci</w:t>
      </w:r>
      <w:r w:rsidR="00316A20">
        <w:t xml:space="preserve"> a v obvodu </w:t>
      </w:r>
      <w:r w:rsidR="00024866">
        <w:t>se neuplatní</w:t>
      </w:r>
      <w:r w:rsidR="009C18C7" w:rsidRPr="005D5F52">
        <w:t xml:space="preserve">. </w:t>
      </w:r>
      <w:r w:rsidR="00024866">
        <w:t>Na</w:t>
      </w:r>
      <w:r w:rsidR="009C18C7" w:rsidRPr="005D5F52">
        <w:t xml:space="preserve"> vysokých frekvencí</w:t>
      </w:r>
      <w:r w:rsidR="00024866">
        <w:t>ch</w:t>
      </w:r>
      <w:r w:rsidR="009C18C7" w:rsidRPr="005D5F52">
        <w:t xml:space="preserve"> se </w:t>
      </w:r>
      <w:r w:rsidR="009D4A8E" w:rsidRPr="005D5F52">
        <w:t xml:space="preserve">impedance bude rovnat pouze odporu </w:t>
      </w:r>
      <m:oMath>
        <m:acc>
          <m:accPr>
            <m:ctrlPr>
              <w:rPr>
                <w:rFonts w:ascii="Cambria Math" w:hAnsi="Cambria Math"/>
                <w:i/>
              </w:rPr>
            </m:ctrlPr>
          </m:accPr>
          <m:e>
            <m:r>
              <w:rPr>
                <w:rFonts w:ascii="Cambria Math" w:hAnsi="Cambria Math"/>
              </w:rPr>
              <m:t>Z</m:t>
            </m:r>
          </m:e>
        </m:acc>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e</m:t>
            </m:r>
          </m:sub>
        </m:sSub>
      </m:oMath>
      <w:r w:rsidR="003370DE" w:rsidRPr="005D5F52">
        <w:t xml:space="preserve">, protože kondenzátor se bude chovat </w:t>
      </w:r>
      <w:r w:rsidR="00860CF9" w:rsidRPr="005D5F52">
        <w:t>jako zkrat.</w:t>
      </w:r>
    </w:p>
    <w:p w14:paraId="5F379044" w14:textId="49A8E710" w:rsidR="003775E8" w:rsidRDefault="00753F30" w:rsidP="003775E8">
      <w:pPr>
        <w:pStyle w:val="Nadpis3"/>
      </w:pPr>
      <w:bookmarkStart w:id="20" w:name="_Toc104156206"/>
      <w:r w:rsidRPr="005D5F52">
        <w:t>Frekvenční charakteristiky</w:t>
      </w:r>
      <w:r w:rsidR="00C17097" w:rsidRPr="005D5F52">
        <w:t xml:space="preserve"> </w:t>
      </w:r>
      <w:r w:rsidR="00E143F9">
        <w:t>-</w:t>
      </w:r>
      <w:r w:rsidR="003813DE">
        <w:t xml:space="preserve"> </w:t>
      </w:r>
      <w:r w:rsidR="00C17097" w:rsidRPr="005D5F52">
        <w:t>Bode</w:t>
      </w:r>
      <w:r w:rsidR="003813DE">
        <w:t>ho diagramy</w:t>
      </w:r>
      <w:bookmarkEnd w:id="20"/>
    </w:p>
    <w:p w14:paraId="647596B0" w14:textId="50B75E4F" w:rsidR="00E541E4" w:rsidRPr="00E541E4" w:rsidRDefault="00E541E4" w:rsidP="00E541E4">
      <w:pPr>
        <w:pStyle w:val="Prvnodstavec"/>
      </w:pPr>
      <w:r>
        <w:t xml:space="preserve">Další </w:t>
      </w:r>
      <w:r w:rsidR="00EB0323" w:rsidRPr="00EB0323">
        <w:t>možností, jak zobrazit kmitočtový průběh impedance, jsou Bodeho diagramy, tzn. frekvenční závislosti absolutní hodnoty impedance (amplitudy) a fázového úhlu na kmitočtu v logaritmických souřadnicích. Na</w:t>
      </w:r>
      <w:r w:rsidR="00E30E1C">
        <w:t xml:space="preserve"> </w:t>
      </w:r>
      <w:r w:rsidR="00E30E1C">
        <w:fldChar w:fldCharType="begin"/>
      </w:r>
      <w:r w:rsidR="00E30E1C">
        <w:instrText xml:space="preserve"> REF _Ref103805369 \h </w:instrText>
      </w:r>
      <w:r w:rsidR="00E30E1C">
        <w:fldChar w:fldCharType="separate"/>
      </w:r>
      <w:r w:rsidR="00017C75" w:rsidRPr="005D5F52">
        <w:t xml:space="preserve">Obrázek </w:t>
      </w:r>
      <w:r w:rsidR="00017C75">
        <w:rPr>
          <w:noProof/>
        </w:rPr>
        <w:t>3</w:t>
      </w:r>
      <w:r w:rsidR="00E30E1C">
        <w:fldChar w:fldCharType="end"/>
      </w:r>
      <w:r w:rsidR="00EB0323" w:rsidRPr="00EB0323">
        <w:t xml:space="preserve"> jsou vyobrazeny Bodeho diagramy pro elektrický obvod z</w:t>
      </w:r>
      <w:r w:rsidR="00E30E1C">
        <w:t xml:space="preserve"> </w:t>
      </w:r>
      <w:r w:rsidR="00E30E1C">
        <w:fldChar w:fldCharType="begin"/>
      </w:r>
      <w:r w:rsidR="00E30E1C">
        <w:instrText xml:space="preserve"> REF _Ref88641382 \h </w:instrText>
      </w:r>
      <w:r w:rsidR="00E30E1C">
        <w:fldChar w:fldCharType="separate"/>
      </w:r>
      <w:r w:rsidR="00017C75" w:rsidRPr="005D5F52">
        <w:t xml:space="preserve">Obrázek </w:t>
      </w:r>
      <w:r w:rsidR="00017C75">
        <w:rPr>
          <w:noProof/>
        </w:rPr>
        <w:t>1</w:t>
      </w:r>
      <w:r w:rsidR="00E30E1C">
        <w:fldChar w:fldCharType="end"/>
      </w:r>
      <w:r w:rsidR="00E30E1C">
        <w:t>.</w:t>
      </w:r>
    </w:p>
    <w:p w14:paraId="41CD2C90" w14:textId="77777777" w:rsidR="00C60797" w:rsidRPr="005D5F52" w:rsidRDefault="00C60797" w:rsidP="00683457">
      <w:pPr>
        <w:pStyle w:val="Odstavecprvn"/>
      </w:pPr>
      <w:r w:rsidRPr="005D5F52">
        <w:rPr>
          <w:noProof/>
        </w:rPr>
        <w:drawing>
          <wp:inline distT="0" distB="0" distL="0" distR="0" wp14:anchorId="4FE7FF17" wp14:editId="61D4393C">
            <wp:extent cx="5504451" cy="2495550"/>
            <wp:effectExtent l="0" t="0" r="127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05350" cy="2495958"/>
                    </a:xfrm>
                    <a:prstGeom prst="rect">
                      <a:avLst/>
                    </a:prstGeom>
                  </pic:spPr>
                </pic:pic>
              </a:graphicData>
            </a:graphic>
          </wp:inline>
        </w:drawing>
      </w:r>
    </w:p>
    <w:p w14:paraId="2F007586" w14:textId="214D6915" w:rsidR="00724CBF" w:rsidRPr="005D5F52" w:rsidRDefault="00C60797" w:rsidP="008A7A6F">
      <w:pPr>
        <w:pStyle w:val="Titulek"/>
      </w:pPr>
      <w:bookmarkStart w:id="21" w:name="_Ref103805369"/>
      <w:bookmarkStart w:id="22" w:name="_Toc104156265"/>
      <w:r w:rsidRPr="005D5F52">
        <w:t xml:space="preserve">Obrázek </w:t>
      </w:r>
      <w:r w:rsidR="00F35862">
        <w:fldChar w:fldCharType="begin"/>
      </w:r>
      <w:r w:rsidR="00F35862">
        <w:instrText xml:space="preserve"> SEQ Obrázek \* ARABIC </w:instrText>
      </w:r>
      <w:r w:rsidR="00F35862">
        <w:fldChar w:fldCharType="separate"/>
      </w:r>
      <w:r w:rsidR="00017C75">
        <w:rPr>
          <w:noProof/>
        </w:rPr>
        <w:t>3</w:t>
      </w:r>
      <w:r w:rsidR="00F35862">
        <w:rPr>
          <w:noProof/>
        </w:rPr>
        <w:fldChar w:fldCharType="end"/>
      </w:r>
      <w:bookmarkEnd w:id="21"/>
      <w:r w:rsidRPr="005D5F52">
        <w:t xml:space="preserve"> </w:t>
      </w:r>
      <w:r w:rsidR="00E30E1C">
        <w:t>-</w:t>
      </w:r>
      <w:r w:rsidRPr="005D5F52">
        <w:t xml:space="preserve"> </w:t>
      </w:r>
      <w:r w:rsidR="007E1D27" w:rsidRPr="005D5F52">
        <w:t>Frekvenční charakteristiky</w:t>
      </w:r>
      <w:r w:rsidRPr="005D5F52">
        <w:t xml:space="preserve"> impedance</w:t>
      </w:r>
      <w:r w:rsidR="00D57C5D" w:rsidRPr="005D5F52">
        <w:t xml:space="preserve"> obvodu</w:t>
      </w:r>
      <w:r w:rsidRPr="005D5F52">
        <w:t xml:space="preserve"> </w:t>
      </w:r>
      <w:r w:rsidR="008A7A6F" w:rsidRPr="005D5F52">
        <w:t xml:space="preserve">na </w:t>
      </w:r>
      <w:r w:rsidR="008A7A6F" w:rsidRPr="005D5F52">
        <w:fldChar w:fldCharType="begin"/>
      </w:r>
      <w:r w:rsidR="008A7A6F" w:rsidRPr="005D5F52">
        <w:instrText xml:space="preserve"> REF _Ref88641382 \h </w:instrText>
      </w:r>
      <w:r w:rsidR="008A7A6F" w:rsidRPr="005D5F52">
        <w:fldChar w:fldCharType="separate"/>
      </w:r>
      <w:r w:rsidR="00017C75" w:rsidRPr="005D5F52">
        <w:t xml:space="preserve">Obrázek </w:t>
      </w:r>
      <w:r w:rsidR="00017C75">
        <w:rPr>
          <w:noProof/>
        </w:rPr>
        <w:t>1</w:t>
      </w:r>
      <w:r w:rsidR="008A7A6F" w:rsidRPr="005D5F52">
        <w:fldChar w:fldCharType="end"/>
      </w:r>
      <w:r w:rsidR="00327DB3" w:rsidRPr="005D5F52">
        <w:t xml:space="preserve"> (plná čára)</w:t>
      </w:r>
      <w:r w:rsidR="00561B79" w:rsidRPr="005D5F52">
        <w:t>,</w:t>
      </w:r>
      <w:r w:rsidR="008A7A6F" w:rsidRPr="005D5F52">
        <w:t xml:space="preserve"> </w:t>
      </w:r>
      <w:r w:rsidR="007E1D27" w:rsidRPr="005D5F52">
        <w:t>a)</w:t>
      </w:r>
      <w:r w:rsidR="004E3E3E" w:rsidRPr="005D5F52">
        <w:t> </w:t>
      </w:r>
      <w:r w:rsidR="00F45C3A" w:rsidRPr="005D5F52">
        <w:t>amplitu</w:t>
      </w:r>
      <w:r w:rsidR="00753F30" w:rsidRPr="005D5F52">
        <w:t>dová</w:t>
      </w:r>
      <w:r w:rsidR="00D31D69" w:rsidRPr="005D5F52">
        <w:t xml:space="preserve"> frekv</w:t>
      </w:r>
      <w:r w:rsidR="007E1D27" w:rsidRPr="005D5F52">
        <w:t xml:space="preserve">enční charakteristika, b) fázová frekvenční charakteristika </w:t>
      </w:r>
      <w:r w:rsidR="008A7A6F" w:rsidRPr="005D5F52">
        <w:fldChar w:fldCharType="begin"/>
      </w:r>
      <w:r w:rsidR="008A7A6F" w:rsidRPr="005D5F52">
        <w:instrText xml:space="preserve"> REF _Ref88641046 \w \h </w:instrText>
      </w:r>
      <w:r w:rsidR="008A7A6F" w:rsidRPr="005D5F52">
        <w:fldChar w:fldCharType="separate"/>
      </w:r>
      <w:r w:rsidR="00017C75">
        <w:t>[1]</w:t>
      </w:r>
      <w:r w:rsidR="008A7A6F" w:rsidRPr="005D5F52">
        <w:fldChar w:fldCharType="end"/>
      </w:r>
      <w:r w:rsidR="000C029B">
        <w:t>.</w:t>
      </w:r>
      <w:bookmarkEnd w:id="22"/>
    </w:p>
    <w:p w14:paraId="73C1C413" w14:textId="77777777" w:rsidR="00E77404" w:rsidRDefault="00E77404">
      <w:pPr>
        <w:spacing w:line="240" w:lineRule="auto"/>
        <w:ind w:left="0"/>
        <w:rPr>
          <w:color w:val="000000"/>
          <w:szCs w:val="20"/>
        </w:rPr>
      </w:pPr>
      <w:r>
        <w:br w:type="page"/>
      </w:r>
    </w:p>
    <w:p w14:paraId="4D44EAC0" w14:textId="007A6D5A" w:rsidR="009013BC" w:rsidRPr="009013BC" w:rsidRDefault="009842FA" w:rsidP="00683457">
      <w:pPr>
        <w:pStyle w:val="Odstavec"/>
      </w:pPr>
      <w:r w:rsidRPr="005D5F52">
        <w:lastRenderedPageBreak/>
        <w:t>Frekvence</w:t>
      </w:r>
      <w:r w:rsidR="00BC05B6" w:rsidRPr="005D5F52">
        <w:t xml:space="preserve"> se obecně vynáší na </w:t>
      </w:r>
      <w:r w:rsidR="000260D0" w:rsidRPr="005D5F52">
        <w:t>logaritmické stupnici, aby se odhalilo důležité chování impedanc</w:t>
      </w:r>
      <w:r w:rsidR="00CE0D8B" w:rsidRPr="005D5F52">
        <w:t>e na nižších frekvencích</w:t>
      </w:r>
      <w:r w:rsidR="006924DD" w:rsidRPr="005D5F52">
        <w:t xml:space="preserve">. </w:t>
      </w:r>
      <w:r w:rsidR="00D35F1F" w:rsidRPr="005D5F52">
        <w:t xml:space="preserve">Amplituda se také vynáší </w:t>
      </w:r>
      <w:r w:rsidR="00467E29" w:rsidRPr="005D5F52">
        <w:t xml:space="preserve">logaritmicky. </w:t>
      </w:r>
      <w:r w:rsidR="006924DD" w:rsidRPr="005D5F52">
        <w:t>Frekvence</w:t>
      </w:r>
      <w:r w:rsidR="00F918A2" w:rsidRPr="005D5F52">
        <w:t xml:space="preserve"> </w:t>
      </w:r>
      <m:oMath>
        <m:r>
          <w:rPr>
            <w:rFonts w:ascii="Cambria Math" w:hAnsi="Cambria Math"/>
          </w:rPr>
          <m:t>f</m:t>
        </m:r>
      </m:oMath>
      <w:r w:rsidR="006924DD" w:rsidRPr="005D5F52">
        <w:t xml:space="preserve"> se udává v</w:t>
      </w:r>
      <w:r w:rsidR="00735BC0" w:rsidRPr="005D5F52">
        <w:t> </w:t>
      </w:r>
      <w:r w:rsidR="006924DD" w:rsidRPr="005D5F52">
        <w:t>Hz</w:t>
      </w:r>
      <w:r w:rsidR="00735BC0" w:rsidRPr="005D5F52">
        <w:t>, zatímco v matematických popisech se uvádí úhlová frekvence</w:t>
      </w:r>
      <w:r w:rsidR="00C729B6" w:rsidRPr="005D5F52">
        <w:t xml:space="preserve"> </w:t>
      </w:r>
      <m:oMath>
        <m:r>
          <w:rPr>
            <w:rFonts w:ascii="Cambria Math" w:hAnsi="Cambria Math"/>
          </w:rPr>
          <m:t>ω</m:t>
        </m:r>
      </m:oMath>
      <w:r w:rsidR="00F918A2" w:rsidRPr="005D5F52">
        <w:t xml:space="preserve"> v rad/s</w:t>
      </w:r>
      <w:r w:rsidR="00E7369D" w:rsidRPr="005D5F52">
        <w:t xml:space="preserve">. Převod je možný </w:t>
      </w:r>
      <w:r w:rsidR="00D21373">
        <w:t>podle vztahu</w:t>
      </w:r>
      <w:r w:rsidR="00843322" w:rsidRPr="005D5F52">
        <w:t>:</w:t>
      </w:r>
      <w:r w:rsidR="00E7369D" w:rsidRPr="005D5F52">
        <w:t xml:space="preserve"> </w:t>
      </w:r>
      <m:oMath>
        <m:r>
          <w:rPr>
            <w:rFonts w:ascii="Cambria Math" w:hAnsi="Cambria Math"/>
          </w:rPr>
          <m:t>ω=2πf.</m:t>
        </m:r>
      </m:oMath>
    </w:p>
    <w:p w14:paraId="34CD8CFB" w14:textId="3E5B183B" w:rsidR="006924DD" w:rsidRPr="005D5F52" w:rsidRDefault="00DD7867" w:rsidP="00683457">
      <w:pPr>
        <w:pStyle w:val="Odstavec"/>
      </w:pPr>
      <w:r w:rsidRPr="005D5F52">
        <w:t>Amplitud</w:t>
      </w:r>
      <w:r w:rsidR="00B31D1F">
        <w:t>a</w:t>
      </w:r>
      <w:r w:rsidRPr="005D5F52">
        <w:t xml:space="preserve"> impedance</w:t>
      </w:r>
      <w:r w:rsidR="00187A53" w:rsidRPr="005D5F52">
        <w:t xml:space="preserve"> z obvodu na </w:t>
      </w:r>
      <w:r w:rsidR="00187A53" w:rsidRPr="005D5F52">
        <w:fldChar w:fldCharType="begin"/>
      </w:r>
      <w:r w:rsidR="00187A53" w:rsidRPr="005D5F52">
        <w:instrText xml:space="preserve"> REF _Ref88641382 \h </w:instrText>
      </w:r>
      <w:r w:rsidR="00187A53" w:rsidRPr="005D5F52">
        <w:fldChar w:fldCharType="separate"/>
      </w:r>
      <w:r w:rsidR="00017C75" w:rsidRPr="005D5F52">
        <w:t xml:space="preserve">Obrázek </w:t>
      </w:r>
      <w:r w:rsidR="00017C75">
        <w:rPr>
          <w:noProof/>
        </w:rPr>
        <w:t>1</w:t>
      </w:r>
      <w:r w:rsidR="00187A53" w:rsidRPr="005D5F52">
        <w:fldChar w:fldCharType="end"/>
      </w:r>
      <w:r w:rsidR="00F12521" w:rsidRPr="005D5F52">
        <w:t xml:space="preserve"> se vypočít</w:t>
      </w:r>
      <w:r w:rsidR="00600F75" w:rsidRPr="005D5F52">
        <w:t>á</w:t>
      </w:r>
      <w:r w:rsidR="00F12521" w:rsidRPr="005D5F52">
        <w:t>:</w:t>
      </w:r>
      <w:r w:rsidR="00FD3C26">
        <w:t xml:space="preserve"> </w:t>
      </w:r>
      <w:r w:rsidR="006F40B0" w:rsidRPr="005D5F52">
        <w:fldChar w:fldCharType="begin"/>
      </w:r>
      <w:r w:rsidR="006F40B0" w:rsidRPr="005D5F52">
        <w:instrText xml:space="preserve"> REF _Ref91613893 \n \h </w:instrText>
      </w:r>
      <w:r w:rsidR="006F40B0" w:rsidRPr="005D5F52">
        <w:fldChar w:fldCharType="separate"/>
      </w:r>
      <w:r w:rsidR="00017C75">
        <w:t>[2]</w:t>
      </w:r>
      <w:r w:rsidR="006F40B0" w:rsidRPr="005D5F52">
        <w:fldChar w:fldCharType="end"/>
      </w:r>
    </w:p>
    <w:tbl>
      <w:tblPr>
        <w:tblStyle w:val="Mkatabulky"/>
        <w:tblpPr w:leftFromText="141" w:rightFromText="141" w:vertAnchor="text" w:horzAnchor="margin" w:tblpY="29"/>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F12521" w:rsidRPr="005D5F52" w14:paraId="5D8C7E19" w14:textId="77777777" w:rsidTr="00F12521">
        <w:tc>
          <w:tcPr>
            <w:tcW w:w="6801" w:type="dxa"/>
            <w:vAlign w:val="center"/>
          </w:tcPr>
          <w:p w14:paraId="089B003C" w14:textId="0AFD7F67" w:rsidR="00F12521" w:rsidRPr="005D5F52" w:rsidRDefault="00F35862" w:rsidP="006A021F">
            <w:pPr>
              <w:pStyle w:val="Rovnice"/>
              <w:keepNext/>
            </w:pPr>
            <m:oMath>
              <m:d>
                <m:dPr>
                  <m:begChr m:val="|"/>
                  <m:endChr m:val="|"/>
                  <m:ctrlPr>
                    <w:rPr>
                      <w:rFonts w:ascii="Cambria Math" w:hAnsi="Cambria Math"/>
                      <w:i/>
                    </w:rPr>
                  </m:ctrlPr>
                </m:dPr>
                <m:e>
                  <m:r>
                    <w:rPr>
                      <w:rFonts w:ascii="Cambria Math" w:hAnsi="Cambria Math"/>
                    </w:rPr>
                    <m:t>Z</m:t>
                  </m:r>
                </m:e>
              </m: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e</m:t>
                              </m:r>
                            </m:sub>
                          </m:sSub>
                          <m: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ωRC</m:t>
                                      </m:r>
                                    </m:e>
                                  </m:d>
                                </m:e>
                                <m:sup>
                                  <m:r>
                                    <w:rPr>
                                      <w:rFonts w:ascii="Cambria Math" w:hAnsi="Cambria Math"/>
                                    </w:rPr>
                                    <m:t>2</m:t>
                                  </m:r>
                                </m:sup>
                              </m:sSup>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ω</m:t>
                              </m:r>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C</m:t>
                              </m:r>
                            </m:num>
                            <m:den>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ωRC</m:t>
                                      </m:r>
                                    </m:e>
                                  </m:d>
                                </m:e>
                                <m:sup>
                                  <m:r>
                                    <w:rPr>
                                      <w:rFonts w:ascii="Cambria Math" w:hAnsi="Cambria Math"/>
                                    </w:rPr>
                                    <m:t>2</m:t>
                                  </m:r>
                                </m:sup>
                              </m:sSup>
                            </m:den>
                          </m:f>
                        </m:e>
                      </m:d>
                    </m:e>
                    <m:sup>
                      <m:r>
                        <w:rPr>
                          <w:rFonts w:ascii="Cambria Math" w:hAnsi="Cambria Math"/>
                        </w:rPr>
                        <m:t>2</m:t>
                      </m:r>
                    </m:sup>
                  </m:sSup>
                </m:e>
              </m:rad>
            </m:oMath>
            <w:r w:rsidR="006F40B0" w:rsidRPr="005D5F52">
              <w:t>.</w:t>
            </w:r>
          </w:p>
        </w:tc>
        <w:tc>
          <w:tcPr>
            <w:tcW w:w="1699" w:type="dxa"/>
            <w:vAlign w:val="center"/>
          </w:tcPr>
          <w:p w14:paraId="3D64C2A8" w14:textId="17ED3085" w:rsidR="00F12521" w:rsidRPr="005D5F52" w:rsidRDefault="00F12521" w:rsidP="00F12521">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8</w:t>
            </w:r>
            <w:r w:rsidR="00036588">
              <w:rPr>
                <w:rFonts w:eastAsia="Adobe Heiti Std R"/>
              </w:rPr>
              <w:fldChar w:fldCharType="end"/>
            </w:r>
            <w:r w:rsidRPr="005D5F52">
              <w:rPr>
                <w:rFonts w:eastAsia="Adobe Heiti Std R"/>
              </w:rPr>
              <w:t>)</w:t>
            </w:r>
          </w:p>
        </w:tc>
      </w:tr>
    </w:tbl>
    <w:p w14:paraId="41C390B6" w14:textId="77777777" w:rsidR="006A2710" w:rsidRPr="005D5F52" w:rsidRDefault="009F527D" w:rsidP="006A2710">
      <w:pPr>
        <w:pStyle w:val="Prvnodstavec"/>
      </w:pPr>
      <w:r w:rsidRPr="005D5F52">
        <w:t xml:space="preserve">Ve frekvencích jdoucích k nekonečnu se </w:t>
      </w:r>
      <w:r w:rsidR="00070FEF" w:rsidRPr="005D5F52">
        <w:t xml:space="preserve">amplituda přibližuje </w:t>
      </w:r>
      <m:oMath>
        <m:sSub>
          <m:sSubPr>
            <m:ctrlPr>
              <w:rPr>
                <w:rFonts w:ascii="Cambria Math" w:hAnsi="Cambria Math"/>
                <w:i/>
              </w:rPr>
            </m:ctrlPr>
          </m:sSubPr>
          <m:e>
            <m:r>
              <w:rPr>
                <w:rFonts w:ascii="Cambria Math" w:hAnsi="Cambria Math"/>
              </w:rPr>
              <m:t>R</m:t>
            </m:r>
          </m:e>
          <m:sub>
            <m:r>
              <w:rPr>
                <w:rFonts w:ascii="Cambria Math" w:hAnsi="Cambria Math"/>
              </w:rPr>
              <m:t>e</m:t>
            </m:r>
          </m:sub>
        </m:sSub>
      </m:oMath>
      <w:r w:rsidR="00070FEF" w:rsidRPr="005D5F52">
        <w:t xml:space="preserve"> a ve frekvencích blízko nuly </w:t>
      </w:r>
      <w:r w:rsidR="00C32945" w:rsidRPr="005D5F52">
        <w:t>se blíží k </w:t>
      </w:r>
      <m:oMath>
        <m:sSub>
          <m:sSubPr>
            <m:ctrlPr>
              <w:rPr>
                <w:rFonts w:ascii="Cambria Math" w:hAnsi="Cambria Math"/>
                <w:i/>
              </w:rPr>
            </m:ctrlPr>
          </m:sSubPr>
          <m:e>
            <m:r>
              <w:rPr>
                <w:rFonts w:ascii="Cambria Math" w:hAnsi="Cambria Math"/>
              </w:rPr>
              <m:t>R</m:t>
            </m:r>
          </m:e>
          <m:sub>
            <m:r>
              <w:rPr>
                <w:rFonts w:ascii="Cambria Math" w:hAnsi="Cambria Math"/>
              </w:rPr>
              <m:t>e</m:t>
            </m:r>
          </m:sub>
        </m:sSub>
        <m:r>
          <w:rPr>
            <w:rFonts w:ascii="Cambria Math" w:hAnsi="Cambria Math"/>
          </w:rPr>
          <m:t>+R</m:t>
        </m:r>
      </m:oMath>
      <w:r w:rsidR="00C32945" w:rsidRPr="005D5F52">
        <w:t>.</w:t>
      </w:r>
      <w:r w:rsidR="00C819ED" w:rsidRPr="005D5F52">
        <w:t xml:space="preserve"> </w:t>
      </w:r>
    </w:p>
    <w:p w14:paraId="51ABF527" w14:textId="7221449A" w:rsidR="009716DD" w:rsidRPr="005D5F52" w:rsidRDefault="00232777" w:rsidP="00683457">
      <w:pPr>
        <w:pStyle w:val="Odstavec"/>
      </w:pPr>
      <w:r w:rsidRPr="005D5F52">
        <w:t>Výpočet fázového úhlu</w:t>
      </w:r>
      <w:r w:rsidR="00E16A74" w:rsidRPr="005D5F52">
        <w:t xml:space="preserve"> impedance se </w:t>
      </w:r>
      <w:r w:rsidR="006A2710" w:rsidRPr="005D5F52">
        <w:t>vyjádří</w:t>
      </w:r>
      <w:r w:rsidR="00E16A74" w:rsidRPr="005D5F52">
        <w:t xml:space="preserve"> takto:</w:t>
      </w:r>
    </w:p>
    <w:tbl>
      <w:tblPr>
        <w:tblStyle w:val="Mkatabulky"/>
        <w:tblpPr w:leftFromText="141" w:rightFromText="141" w:vertAnchor="text" w:horzAnchor="margin" w:tblpY="29"/>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9716DD" w:rsidRPr="005D5F52" w14:paraId="2DD78EDA" w14:textId="77777777" w:rsidTr="006A021F">
        <w:tc>
          <w:tcPr>
            <w:tcW w:w="6801" w:type="dxa"/>
            <w:vAlign w:val="center"/>
          </w:tcPr>
          <w:p w14:paraId="1330AAB3" w14:textId="02C1B3FE" w:rsidR="009716DD" w:rsidRPr="005D5F52" w:rsidRDefault="009716DD" w:rsidP="006A021F">
            <w:pPr>
              <w:pStyle w:val="Rovnice"/>
              <w:keepNext/>
            </w:pPr>
            <m:oMath>
              <m:r>
                <w:rPr>
                  <w:rFonts w:ascii="Cambria Math" w:hAnsi="Cambria Math"/>
                </w:rPr>
                <m:t>ϕ=</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ω</m:t>
                          </m:r>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C</m:t>
                          </m:r>
                        </m:num>
                        <m:den>
                          <m:r>
                            <w:rPr>
                              <w:rFonts w:ascii="Cambria Math" w:hAnsi="Cambria Math"/>
                            </w:rPr>
                            <m:t>R+</m:t>
                          </m:r>
                          <m:sSub>
                            <m:sSubPr>
                              <m:ctrlPr>
                                <w:rPr>
                                  <w:rFonts w:ascii="Cambria Math" w:hAnsi="Cambria Math"/>
                                  <w:i/>
                                </w:rPr>
                              </m:ctrlPr>
                            </m:sSubPr>
                            <m:e>
                              <m:r>
                                <w:rPr>
                                  <w:rFonts w:ascii="Cambria Math" w:hAnsi="Cambria Math"/>
                                </w:rPr>
                                <m:t>R</m:t>
                              </m:r>
                            </m:e>
                            <m:sub>
                              <m:r>
                                <w:rPr>
                                  <w:rFonts w:ascii="Cambria Math" w:hAnsi="Cambria Math"/>
                                </w:rPr>
                                <m:t>e</m:t>
                              </m:r>
                            </m:sub>
                          </m:sSub>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ωRC</m:t>
                                  </m:r>
                                </m:e>
                              </m:d>
                            </m:e>
                            <m:sup>
                              <m:r>
                                <w:rPr>
                                  <w:rFonts w:ascii="Cambria Math" w:hAnsi="Cambria Math"/>
                                </w:rPr>
                                <m:t>2</m:t>
                              </m:r>
                            </m:sup>
                          </m:sSup>
                          <m:r>
                            <w:rPr>
                              <w:rFonts w:ascii="Cambria Math" w:hAnsi="Cambria Math"/>
                            </w:rPr>
                            <m:t>)</m:t>
                          </m:r>
                        </m:den>
                      </m:f>
                    </m:e>
                  </m:d>
                  <m:r>
                    <w:rPr>
                      <w:rFonts w:ascii="Cambria Math" w:hAnsi="Cambria Math"/>
                    </w:rPr>
                    <m:t xml:space="preserve">.  </m:t>
                  </m:r>
                </m:e>
              </m:func>
            </m:oMath>
            <w:r w:rsidR="003D6F60" w:rsidRPr="005D5F52">
              <w:fldChar w:fldCharType="begin"/>
            </w:r>
            <w:r w:rsidR="003D6F60" w:rsidRPr="005D5F52">
              <w:instrText xml:space="preserve"> REF _Ref91613893 \n \h </w:instrText>
            </w:r>
            <w:r w:rsidR="003D6F60" w:rsidRPr="005D5F52">
              <w:fldChar w:fldCharType="separate"/>
            </w:r>
            <w:r w:rsidR="00017C75">
              <w:t>[2]</w:t>
            </w:r>
            <w:r w:rsidR="003D6F60" w:rsidRPr="005D5F52">
              <w:fldChar w:fldCharType="end"/>
            </w:r>
          </w:p>
        </w:tc>
        <w:tc>
          <w:tcPr>
            <w:tcW w:w="1699" w:type="dxa"/>
            <w:vAlign w:val="center"/>
          </w:tcPr>
          <w:p w14:paraId="4D115ADC" w14:textId="7EC168BD" w:rsidR="009716DD" w:rsidRPr="005D5F52" w:rsidRDefault="009716DD" w:rsidP="006A021F">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9</w:t>
            </w:r>
            <w:r w:rsidR="00036588">
              <w:rPr>
                <w:rFonts w:eastAsia="Adobe Heiti Std R"/>
              </w:rPr>
              <w:fldChar w:fldCharType="end"/>
            </w:r>
            <w:r w:rsidRPr="005D5F52">
              <w:rPr>
                <w:rFonts w:eastAsia="Adobe Heiti Std R"/>
              </w:rPr>
              <w:t>)</w:t>
            </w:r>
          </w:p>
        </w:tc>
      </w:tr>
    </w:tbl>
    <w:p w14:paraId="3DDC26B6" w14:textId="01004947" w:rsidR="00E74E72" w:rsidRPr="002A09CE" w:rsidRDefault="00BB0D49" w:rsidP="002B55DA">
      <w:pPr>
        <w:pStyle w:val="Prvnodstavec"/>
      </w:pPr>
      <w:r w:rsidRPr="005D5F52">
        <w:t>Fázový úhel se při nízkých frekvencích blíží nule</w:t>
      </w:r>
      <w:r w:rsidR="00927842" w:rsidRPr="005D5F52">
        <w:t xml:space="preserve">, </w:t>
      </w:r>
      <w:r w:rsidR="00C8244A" w:rsidRPr="005D5F52">
        <w:t>kvůli séri</w:t>
      </w:r>
      <w:r w:rsidR="005654E5" w:rsidRPr="005D5F52">
        <w:t>i</w:t>
      </w:r>
      <w:r w:rsidR="00C8244A" w:rsidRPr="005D5F52">
        <w:t xml:space="preserve"> rezistor</w:t>
      </w:r>
      <w:r w:rsidR="005654E5" w:rsidRPr="005D5F52">
        <w:t>ů</w:t>
      </w:r>
      <w:r w:rsidR="00C8244A" w:rsidRPr="005D5F52">
        <w:t xml:space="preserve"> </w:t>
      </w:r>
      <m:oMath>
        <m:r>
          <w:rPr>
            <w:rFonts w:ascii="Cambria Math" w:hAnsi="Cambria Math"/>
          </w:rPr>
          <m:t>R</m:t>
        </m:r>
        <m:r>
          <w:rPr>
            <w:rFonts w:ascii="Cambria Math" w:hAnsi="Cambria Math"/>
            <w:vertAlign w:val="subscript"/>
          </w:rPr>
          <m:t>e</m:t>
        </m:r>
      </m:oMath>
      <w:r w:rsidR="004F5D44" w:rsidRPr="005D5F52">
        <w:t xml:space="preserve"> a </w:t>
      </w:r>
      <m:oMath>
        <m:r>
          <w:rPr>
            <w:rFonts w:ascii="Cambria Math" w:hAnsi="Cambria Math"/>
          </w:rPr>
          <m:t>R</m:t>
        </m:r>
      </m:oMath>
      <w:r w:rsidR="004F5D44" w:rsidRPr="005D5F52">
        <w:softHyphen/>
      </w:r>
      <w:r w:rsidR="004F5D44" w:rsidRPr="005D5F52">
        <w:softHyphen/>
        <w:t xml:space="preserve">, </w:t>
      </w:r>
      <w:r w:rsidR="001D6B32" w:rsidRPr="005D5F52">
        <w:t>největší</w:t>
      </w:r>
      <w:r w:rsidR="004D67C6" w:rsidRPr="005D5F52">
        <w:t xml:space="preserve"> úhel </w:t>
      </w:r>
      <w:r w:rsidR="00F97FC4" w:rsidRPr="005D5F52">
        <w:t>je</w:t>
      </w:r>
      <w:r w:rsidR="002A09CE">
        <w:t xml:space="preserve"> zde</w:t>
      </w:r>
      <w:r w:rsidR="00F97FC4" w:rsidRPr="005D5F52">
        <w:t xml:space="preserve"> </w:t>
      </w:r>
      <w:r w:rsidR="00871B90" w:rsidRPr="005D5F52">
        <w:t>při frekvenci mezi charakteristickými frekvencemi, které se v</w:t>
      </w:r>
      <w:r w:rsidR="00E74E72" w:rsidRPr="005D5F52">
        <w:t>y</w:t>
      </w:r>
      <w:r w:rsidR="00871B90" w:rsidRPr="005D5F52">
        <w:t>počítají</w:t>
      </w:r>
      <w:r w:rsidR="003A1EE3" w:rsidRPr="005D5F52">
        <w:t xml:space="preserve"> jako</w:t>
      </w:r>
      <w:r w:rsidR="00E74E72" w:rsidRPr="005D5F52">
        <w:t xml:space="preserve"> </w:t>
      </w:r>
      <m:oMath>
        <m:sSub>
          <m:sSubPr>
            <m:ctrlPr>
              <w:rPr>
                <w:rFonts w:ascii="Cambria Math" w:hAnsi="Cambria Math"/>
                <w:i/>
              </w:rPr>
            </m:ctrlPr>
          </m:sSubPr>
          <m:e>
            <m:r>
              <w:rPr>
                <w:rFonts w:ascii="Cambria Math" w:hAnsi="Cambria Math"/>
              </w:rPr>
              <m:t>f</m:t>
            </m:r>
          </m:e>
          <m:sub>
            <m:r>
              <w:rPr>
                <w:rFonts w:ascii="Cambria Math" w:hAnsi="Cambria Math"/>
              </w:rPr>
              <m:t>RC</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2πRC</m:t>
                </m:r>
              </m:e>
            </m:d>
          </m:e>
          <m:sup>
            <m:r>
              <w:rPr>
                <w:rFonts w:ascii="Cambria Math" w:hAnsi="Cambria Math"/>
              </w:rPr>
              <m:t>-1</m:t>
            </m:r>
          </m:sup>
        </m:sSup>
      </m:oMath>
      <w:r w:rsidR="00201669" w:rsidRPr="005D5F52">
        <w:t xml:space="preserve"> a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2π</m:t>
                </m:r>
                <m:sSub>
                  <m:sSubPr>
                    <m:ctrlPr>
                      <w:rPr>
                        <w:rFonts w:ascii="Cambria Math" w:hAnsi="Cambria Math"/>
                        <w:i/>
                      </w:rPr>
                    </m:ctrlPr>
                  </m:sSubPr>
                  <m:e>
                    <m:r>
                      <w:rPr>
                        <w:rFonts w:ascii="Cambria Math" w:hAnsi="Cambria Math"/>
                      </w:rPr>
                      <m:t>R</m:t>
                    </m:r>
                  </m:e>
                  <m:sub>
                    <m:r>
                      <w:rPr>
                        <w:rFonts w:ascii="Cambria Math" w:hAnsi="Cambria Math"/>
                      </w:rPr>
                      <m:t>e</m:t>
                    </m:r>
                  </m:sub>
                </m:sSub>
                <m:r>
                  <w:rPr>
                    <w:rFonts w:ascii="Cambria Math" w:hAnsi="Cambria Math"/>
                  </w:rPr>
                  <m:t>C</m:t>
                </m:r>
              </m:e>
            </m:d>
          </m:e>
          <m:sup>
            <m:r>
              <w:rPr>
                <w:rFonts w:ascii="Cambria Math" w:hAnsi="Cambria Math"/>
              </w:rPr>
              <m:t>-1</m:t>
            </m:r>
          </m:sup>
        </m:sSup>
      </m:oMath>
      <w:r w:rsidR="00462D27" w:rsidRPr="005D5F52">
        <w:t>.</w:t>
      </w:r>
      <w:r w:rsidR="00A6144B" w:rsidRPr="005D5F52">
        <w:t xml:space="preserve"> Při v</w:t>
      </w:r>
      <w:r w:rsidR="005654E5" w:rsidRPr="005D5F52">
        <w:t>y</w:t>
      </w:r>
      <w:r w:rsidR="00A6144B" w:rsidRPr="005D5F52">
        <w:t xml:space="preserve">sokých </w:t>
      </w:r>
      <w:r w:rsidR="003A1EE3" w:rsidRPr="005D5F52">
        <w:t>frekven</w:t>
      </w:r>
      <w:r w:rsidR="00B339A2" w:rsidRPr="005D5F52">
        <w:t>cích se fázový úhel bude blížit také nule</w:t>
      </w:r>
      <w:r w:rsidR="001B501B" w:rsidRPr="005D5F52">
        <w:t xml:space="preserve">, jelikož se projeví pouze rezistor </w:t>
      </w:r>
      <m:oMath>
        <m:r>
          <w:rPr>
            <w:rFonts w:ascii="Cambria Math" w:hAnsi="Cambria Math"/>
          </w:rPr>
          <m:t>R</m:t>
        </m:r>
        <m:r>
          <m:rPr>
            <m:sty m:val="p"/>
          </m:rPr>
          <w:rPr>
            <w:rFonts w:ascii="Cambria Math" w:hAnsi="Cambria Math"/>
          </w:rPr>
          <w:softHyphen/>
        </m:r>
      </m:oMath>
      <w:r w:rsidR="00687CEF" w:rsidRPr="005D5F52">
        <w:t xml:space="preserve">. </w:t>
      </w:r>
    </w:p>
    <w:p w14:paraId="43638767" w14:textId="77777777" w:rsidR="002B55DA" w:rsidRPr="005D5F52" w:rsidRDefault="002B55DA" w:rsidP="002B55DA">
      <w:pPr>
        <w:pStyle w:val="Nadpis2"/>
      </w:pPr>
      <w:bookmarkStart w:id="23" w:name="_Ref103806486"/>
      <w:bookmarkStart w:id="24" w:name="_Toc104156207"/>
      <w:r w:rsidRPr="005D5F52">
        <w:t>Elektrochemie</w:t>
      </w:r>
      <w:bookmarkEnd w:id="23"/>
      <w:bookmarkEnd w:id="24"/>
    </w:p>
    <w:p w14:paraId="5C4E53F5" w14:textId="77777777" w:rsidR="002B55DA" w:rsidRPr="005D5F52" w:rsidRDefault="002B55DA" w:rsidP="002B55DA">
      <w:pPr>
        <w:pStyle w:val="Nadpis3"/>
      </w:pPr>
      <w:bookmarkStart w:id="25" w:name="_Toc104156208"/>
      <w:r w:rsidRPr="005D5F52">
        <w:t>Rezistory a elektrochemické články</w:t>
      </w:r>
      <w:bookmarkEnd w:id="25"/>
    </w:p>
    <w:p w14:paraId="43F7BA2A" w14:textId="305C3605" w:rsidR="002B55DA" w:rsidRPr="005D5F52" w:rsidRDefault="002B55DA" w:rsidP="002B55DA">
      <w:pPr>
        <w:pStyle w:val="Prvnodstavec"/>
      </w:pPr>
      <w:r w:rsidRPr="005D5F52">
        <w:t xml:space="preserve">Charakteristickým rysem elektrochemických reakcí je to, že elektrický proud je pozorován jako nelineární funkce elektrodového potenciálu. Uvažujeme například rezistor viz </w:t>
      </w:r>
      <w:r w:rsidRPr="005D5F52">
        <w:fldChar w:fldCharType="begin"/>
      </w:r>
      <w:r w:rsidRPr="005D5F52">
        <w:instrText xml:space="preserve"> REF _Ref89120114 \h </w:instrText>
      </w:r>
      <w:r w:rsidRPr="005D5F52">
        <w:fldChar w:fldCharType="separate"/>
      </w:r>
      <w:r w:rsidR="00017C75" w:rsidRPr="005D5F52">
        <w:t xml:space="preserve">Obrázek </w:t>
      </w:r>
      <w:r w:rsidR="00017C75">
        <w:rPr>
          <w:noProof/>
        </w:rPr>
        <w:t>4</w:t>
      </w:r>
      <w:r w:rsidRPr="005D5F52">
        <w:fldChar w:fldCharType="end"/>
      </w:r>
      <w:r w:rsidR="009A6B81">
        <w:t>4</w:t>
      </w:r>
      <w:r w:rsidRPr="005D5F52">
        <w:t xml:space="preserve">. Pokud je </w:t>
      </w:r>
      <w:r>
        <w:t>napětí (</w:t>
      </w:r>
      <w:r w:rsidRPr="005D5F52">
        <w:t>rozdíl potenciálů</w:t>
      </w:r>
      <w:r>
        <w:t>)</w:t>
      </w:r>
      <w:r w:rsidRPr="005D5F52">
        <w:t xml:space="preserve"> 1 V připojen na rezistor, velikost pro</w:t>
      </w:r>
      <w:r w:rsidRPr="005D5F52">
        <w:rPr>
          <w:color w:val="auto"/>
        </w:rPr>
        <w:t>ud</w:t>
      </w:r>
      <w:r w:rsidRPr="005D5F52">
        <w:t xml:space="preserve">u bude 1 A. Vztah mezi proudem a napětím je lineární: </w:t>
      </w:r>
    </w:p>
    <w:tbl>
      <w:tblPr>
        <w:tblStyle w:val="Mkatabulky"/>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2B55DA" w:rsidRPr="005D5F52" w14:paraId="3EEA491B" w14:textId="77777777" w:rsidTr="00D043C5">
        <w:tc>
          <w:tcPr>
            <w:tcW w:w="6801" w:type="dxa"/>
            <w:vAlign w:val="center"/>
          </w:tcPr>
          <w:p w14:paraId="11ADC722" w14:textId="4902C5DC" w:rsidR="002B55DA" w:rsidRPr="005D5F52" w:rsidRDefault="002B55DA" w:rsidP="00D043C5">
            <w:pPr>
              <w:pStyle w:val="Rovnice"/>
              <w:keepNext/>
            </w:pPr>
            <m:oMath>
              <m:r>
                <w:rPr>
                  <w:rFonts w:ascii="Cambria Math" w:hAnsi="Cambria Math"/>
                </w:rPr>
                <m:t>I=</m:t>
              </m:r>
              <m:f>
                <m:fPr>
                  <m:ctrlPr>
                    <w:rPr>
                      <w:rFonts w:ascii="Cambria Math" w:hAnsi="Cambria Math"/>
                      <w:i/>
                    </w:rPr>
                  </m:ctrlPr>
                </m:fPr>
                <m:num>
                  <m:r>
                    <w:rPr>
                      <w:rFonts w:ascii="Cambria Math" w:hAnsi="Cambria Math"/>
                    </w:rPr>
                    <m:t>U</m:t>
                  </m:r>
                </m:num>
                <m:den>
                  <m:r>
                    <w:rPr>
                      <w:rFonts w:ascii="Cambria Math" w:hAnsi="Cambria Math"/>
                    </w:rPr>
                    <m:t>R</m:t>
                  </m:r>
                </m:den>
              </m:f>
            </m:oMath>
            <w:r w:rsidRPr="005D5F52">
              <w:rPr>
                <w:bCs w:val="0"/>
                <w:szCs w:val="24"/>
              </w:rPr>
              <w:t>.</w:t>
            </w:r>
            <w:r w:rsidRPr="005D5F52">
              <w:t xml:space="preserve"> </w:t>
            </w:r>
            <w:r w:rsidRPr="005D5F52">
              <w:fldChar w:fldCharType="begin"/>
            </w:r>
            <w:r w:rsidRPr="005D5F52">
              <w:instrText xml:space="preserve"> REF _Ref88641046 \w \h  \* MERGEFORMAT </w:instrText>
            </w:r>
            <w:r w:rsidRPr="005D5F52">
              <w:fldChar w:fldCharType="separate"/>
            </w:r>
            <w:r w:rsidR="00017C75">
              <w:t>[1]</w:t>
            </w:r>
            <w:r w:rsidRPr="005D5F52">
              <w:fldChar w:fldCharType="end"/>
            </w:r>
          </w:p>
        </w:tc>
        <w:tc>
          <w:tcPr>
            <w:tcW w:w="1699" w:type="dxa"/>
            <w:vAlign w:val="center"/>
          </w:tcPr>
          <w:p w14:paraId="52BD3014" w14:textId="6E45176A" w:rsidR="002B55DA" w:rsidRPr="005D5F52" w:rsidRDefault="002B55DA" w:rsidP="00D043C5">
            <w:pPr>
              <w:pStyle w:val="Titulek"/>
              <w:keepNext/>
              <w:jc w:val="right"/>
            </w:pPr>
            <w:bookmarkStart w:id="26" w:name="_Ref89120442"/>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10</w:t>
            </w:r>
            <w:r w:rsidR="00036588">
              <w:rPr>
                <w:rFonts w:eastAsia="Adobe Heiti Std R"/>
              </w:rPr>
              <w:fldChar w:fldCharType="end"/>
            </w:r>
            <w:r w:rsidRPr="005D5F52">
              <w:rPr>
                <w:rFonts w:eastAsia="Adobe Heiti Std R"/>
              </w:rPr>
              <w:t>)</w:t>
            </w:r>
            <w:bookmarkEnd w:id="26"/>
          </w:p>
        </w:tc>
      </w:tr>
    </w:tbl>
    <w:p w14:paraId="3D03627B" w14:textId="77777777" w:rsidR="002B55DA" w:rsidRPr="005D5F52" w:rsidRDefault="002B55DA" w:rsidP="00683457">
      <w:pPr>
        <w:pStyle w:val="Odstavecprvn"/>
      </w:pPr>
      <w:r w:rsidRPr="005D5F52">
        <w:rPr>
          <w:noProof/>
        </w:rPr>
        <w:drawing>
          <wp:inline distT="0" distB="0" distL="0" distR="0" wp14:anchorId="57104D27" wp14:editId="276CA77D">
            <wp:extent cx="3482671" cy="1645698"/>
            <wp:effectExtent l="0" t="0" r="3810" b="0"/>
            <wp:docPr id="5" name="Obrázek 5" descr="Obsah obrázku text, hodiny, indikáto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5" descr="Obsah obrázku text, hodiny, indikátor&#10;&#10;Popis byl vytvořen automaticky"/>
                    <pic:cNvPicPr/>
                  </pic:nvPicPr>
                  <pic:blipFill>
                    <a:blip r:embed="rId18"/>
                    <a:stretch>
                      <a:fillRect/>
                    </a:stretch>
                  </pic:blipFill>
                  <pic:spPr>
                    <a:xfrm>
                      <a:off x="0" y="0"/>
                      <a:ext cx="3502039" cy="1654850"/>
                    </a:xfrm>
                    <a:prstGeom prst="rect">
                      <a:avLst/>
                    </a:prstGeom>
                  </pic:spPr>
                </pic:pic>
              </a:graphicData>
            </a:graphic>
          </wp:inline>
        </w:drawing>
      </w:r>
    </w:p>
    <w:p w14:paraId="45E5E213" w14:textId="79952D17" w:rsidR="002B55DA" w:rsidRPr="005D5F52" w:rsidRDefault="002B55DA" w:rsidP="002B55DA">
      <w:pPr>
        <w:pStyle w:val="Titulek"/>
        <w:rPr>
          <w:rFonts w:ascii="Cambria Math" w:hAnsi="Cambria Math"/>
        </w:rPr>
      </w:pPr>
      <w:bookmarkStart w:id="27" w:name="_Ref89120114"/>
      <w:bookmarkStart w:id="28" w:name="_Toc104156266"/>
      <w:r w:rsidRPr="005D5F52">
        <w:t xml:space="preserve">Obrázek </w:t>
      </w:r>
      <w:r w:rsidR="00F35862">
        <w:fldChar w:fldCharType="begin"/>
      </w:r>
      <w:r w:rsidR="00F35862">
        <w:instrText xml:space="preserve"> SEQ Obrázek \* ARABIC </w:instrText>
      </w:r>
      <w:r w:rsidR="00F35862">
        <w:fldChar w:fldCharType="separate"/>
      </w:r>
      <w:r w:rsidR="00017C75">
        <w:rPr>
          <w:noProof/>
        </w:rPr>
        <w:t>4</w:t>
      </w:r>
      <w:r w:rsidR="00F35862">
        <w:rPr>
          <w:noProof/>
        </w:rPr>
        <w:fldChar w:fldCharType="end"/>
      </w:r>
      <w:bookmarkEnd w:id="27"/>
      <w:r w:rsidRPr="005D5F52">
        <w:t xml:space="preserve"> </w:t>
      </w:r>
      <w:r w:rsidR="00745374">
        <w:t>-</w:t>
      </w:r>
      <w:r w:rsidRPr="005D5F52">
        <w:t xml:space="preserve"> Systémy, kterými prochází proud: a) rezistor, b) elektrochemický článek </w:t>
      </w:r>
      <w:r w:rsidRPr="005D5F52">
        <w:rPr>
          <w:rFonts w:ascii="Cambria Math" w:hAnsi="Cambria Math"/>
        </w:rPr>
        <w:fldChar w:fldCharType="begin"/>
      </w:r>
      <w:r w:rsidRPr="005D5F52">
        <w:rPr>
          <w:rFonts w:ascii="Cambria Math" w:hAnsi="Cambria Math"/>
        </w:rPr>
        <w:instrText xml:space="preserve"> REF _Ref88641046 \w \h  \* MERGEFORMAT </w:instrText>
      </w:r>
      <w:r w:rsidRPr="005D5F52">
        <w:rPr>
          <w:rFonts w:ascii="Cambria Math" w:hAnsi="Cambria Math"/>
        </w:rPr>
      </w:r>
      <w:r w:rsidRPr="005D5F52">
        <w:rPr>
          <w:rFonts w:ascii="Cambria Math" w:hAnsi="Cambria Math"/>
        </w:rPr>
        <w:fldChar w:fldCharType="separate"/>
      </w:r>
      <w:r w:rsidR="00017C75">
        <w:rPr>
          <w:rFonts w:ascii="Cambria Math" w:hAnsi="Cambria Math"/>
        </w:rPr>
        <w:t>[1]</w:t>
      </w:r>
      <w:r w:rsidRPr="005D5F52">
        <w:rPr>
          <w:rFonts w:ascii="Cambria Math" w:hAnsi="Cambria Math"/>
        </w:rPr>
        <w:fldChar w:fldCharType="end"/>
      </w:r>
      <w:r>
        <w:rPr>
          <w:rFonts w:ascii="Cambria Math" w:hAnsi="Cambria Math"/>
        </w:rPr>
        <w:t>.</w:t>
      </w:r>
      <w:bookmarkEnd w:id="28"/>
    </w:p>
    <w:p w14:paraId="1F1EC121" w14:textId="77777777" w:rsidR="002B55DA" w:rsidRPr="005D5F52" w:rsidRDefault="002B55DA" w:rsidP="00683457">
      <w:pPr>
        <w:pStyle w:val="Odstavecdal"/>
      </w:pPr>
      <w:r w:rsidRPr="005D5F52">
        <w:rPr>
          <w:noProof/>
        </w:rPr>
        <w:lastRenderedPageBreak/>
        <w:drawing>
          <wp:inline distT="0" distB="0" distL="0" distR="0" wp14:anchorId="0E62237B" wp14:editId="65F7DA95">
            <wp:extent cx="3554702" cy="2629969"/>
            <wp:effectExtent l="0" t="0" r="8255"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562722" cy="2635903"/>
                    </a:xfrm>
                    <a:prstGeom prst="rect">
                      <a:avLst/>
                    </a:prstGeom>
                  </pic:spPr>
                </pic:pic>
              </a:graphicData>
            </a:graphic>
          </wp:inline>
        </w:drawing>
      </w:r>
    </w:p>
    <w:p w14:paraId="79E3DABD" w14:textId="6238B4B8" w:rsidR="002B55DA" w:rsidRPr="005D5F52" w:rsidRDefault="002B55DA" w:rsidP="002B55DA">
      <w:pPr>
        <w:pStyle w:val="Titulek"/>
      </w:pPr>
      <w:bookmarkStart w:id="29" w:name="_Toc104156267"/>
      <w:r w:rsidRPr="005D5F52">
        <w:t xml:space="preserve">Obrázek </w:t>
      </w:r>
      <w:r w:rsidR="00F35862">
        <w:fldChar w:fldCharType="begin"/>
      </w:r>
      <w:r w:rsidR="00F35862">
        <w:instrText xml:space="preserve"> SEQ Obrázek \* ARABIC </w:instrText>
      </w:r>
      <w:r w:rsidR="00F35862">
        <w:fldChar w:fldCharType="separate"/>
      </w:r>
      <w:r w:rsidR="00017C75">
        <w:rPr>
          <w:noProof/>
        </w:rPr>
        <w:t>5</w:t>
      </w:r>
      <w:r w:rsidR="00F35862">
        <w:rPr>
          <w:noProof/>
        </w:rPr>
        <w:fldChar w:fldCharType="end"/>
      </w:r>
      <w:r w:rsidRPr="005D5F52">
        <w:t xml:space="preserve"> - Polarizační křivky pro 1 Ω rezistor a pro symetrický elektrochemický článek s 1 Ω odporem a inertními elektrodami jako jsou zlato nebo platina </w:t>
      </w:r>
      <w:r w:rsidRPr="005D5F52">
        <w:rPr>
          <w:rFonts w:ascii="Cambria Math" w:hAnsi="Cambria Math"/>
        </w:rPr>
        <w:fldChar w:fldCharType="begin"/>
      </w:r>
      <w:r w:rsidRPr="005D5F52">
        <w:rPr>
          <w:rFonts w:ascii="Cambria Math" w:hAnsi="Cambria Math"/>
        </w:rPr>
        <w:instrText xml:space="preserve"> REF _Ref88641046 \w \h  \* MERGEFORMAT </w:instrText>
      </w:r>
      <w:r w:rsidRPr="005D5F52">
        <w:rPr>
          <w:rFonts w:ascii="Cambria Math" w:hAnsi="Cambria Math"/>
        </w:rPr>
      </w:r>
      <w:r w:rsidRPr="005D5F52">
        <w:rPr>
          <w:rFonts w:ascii="Cambria Math" w:hAnsi="Cambria Math"/>
        </w:rPr>
        <w:fldChar w:fldCharType="separate"/>
      </w:r>
      <w:r w:rsidR="00017C75">
        <w:rPr>
          <w:rFonts w:ascii="Cambria Math" w:hAnsi="Cambria Math"/>
        </w:rPr>
        <w:t>[1]</w:t>
      </w:r>
      <w:r w:rsidRPr="005D5F52">
        <w:rPr>
          <w:rFonts w:ascii="Cambria Math" w:hAnsi="Cambria Math"/>
        </w:rPr>
        <w:fldChar w:fldCharType="end"/>
      </w:r>
      <w:r>
        <w:rPr>
          <w:rFonts w:ascii="Cambria Math" w:hAnsi="Cambria Math"/>
        </w:rPr>
        <w:t>.</w:t>
      </w:r>
      <w:bookmarkEnd w:id="29"/>
    </w:p>
    <w:p w14:paraId="354B7700" w14:textId="0D0BB03E" w:rsidR="002B55DA" w:rsidRPr="005D5F52" w:rsidRDefault="002B55DA" w:rsidP="00683457">
      <w:pPr>
        <w:pStyle w:val="Odstavec"/>
      </w:pPr>
      <w:r w:rsidRPr="00616EE2">
        <w:rPr>
          <w:rStyle w:val="OdstavecChar"/>
        </w:rPr>
        <w:t>Chování elektrochemického článku je odlišné. Uvažujme elektrochemický článek na</w:t>
      </w:r>
      <w:r w:rsidRPr="00C22018">
        <w:rPr>
          <w:rStyle w:val="OdstavecChar"/>
        </w:rPr>
        <w:t xml:space="preserve"> </w:t>
      </w:r>
      <w:r w:rsidRPr="00C22018">
        <w:rPr>
          <w:rStyle w:val="OdstavecChar"/>
        </w:rPr>
        <w:fldChar w:fldCharType="begin"/>
      </w:r>
      <w:r w:rsidRPr="00C22018">
        <w:rPr>
          <w:rStyle w:val="OdstavecChar"/>
        </w:rPr>
        <w:instrText xml:space="preserve"> REF _Ref89120114 \h  \* MERGEFORMAT </w:instrText>
      </w:r>
      <w:r w:rsidRPr="00C22018">
        <w:rPr>
          <w:rStyle w:val="OdstavecChar"/>
        </w:rPr>
      </w:r>
      <w:r w:rsidRPr="00C22018">
        <w:rPr>
          <w:rStyle w:val="OdstavecChar"/>
        </w:rPr>
        <w:fldChar w:fldCharType="separate"/>
      </w:r>
      <w:r w:rsidR="00017C75" w:rsidRPr="00017C75">
        <w:rPr>
          <w:rStyle w:val="OdstavecChar"/>
        </w:rPr>
        <w:t>Obrázek 4</w:t>
      </w:r>
      <w:r w:rsidRPr="00C22018">
        <w:rPr>
          <w:rStyle w:val="OdstavecChar"/>
        </w:rPr>
        <w:fldChar w:fldCharType="end"/>
      </w:r>
      <w:r w:rsidRPr="00C22018">
        <w:rPr>
          <w:rStyle w:val="OdstavecChar"/>
        </w:rPr>
        <w:t xml:space="preserve">(b). Představme si, že elektrody jsou vyrobeny z inertního </w:t>
      </w:r>
      <w:r>
        <w:rPr>
          <w:rStyle w:val="OdstavecChar"/>
        </w:rPr>
        <w:t xml:space="preserve">materiálu </w:t>
      </w:r>
      <w:r w:rsidRPr="00C22018">
        <w:rPr>
          <w:rStyle w:val="OdstavecChar"/>
        </w:rPr>
        <w:t>(nereagující s jinými prvky), jako je zlato nebo platina. Elektrolyt se skládá z Na</w:t>
      </w:r>
      <w:r w:rsidRPr="00556F80">
        <w:rPr>
          <w:rStyle w:val="OdstavecChar"/>
          <w:vertAlign w:val="subscript"/>
        </w:rPr>
        <w:t>2</w:t>
      </w:r>
      <w:r w:rsidRPr="00C22018">
        <w:rPr>
          <w:rStyle w:val="OdstavecChar"/>
        </w:rPr>
        <w:t>SO</w:t>
      </w:r>
      <w:r w:rsidRPr="00DD31EB">
        <w:rPr>
          <w:rStyle w:val="OdstavecChar"/>
          <w:vertAlign w:val="subscript"/>
        </w:rPr>
        <w:t>4</w:t>
      </w:r>
      <w:r w:rsidRPr="00C22018">
        <w:rPr>
          <w:rStyle w:val="OdstavecChar"/>
        </w:rPr>
        <w:t xml:space="preserve"> s destilovanou vodou. Proud procházející článkem je ovlivněn nejen ohmickým odporem, ale také velikostí potenciálu, který je potřebný k řízení reakcí přenosu náboje. Pokud nebudou probíhat elektrochemické reakce, proud nepoteče. Jediné elektrochemické reakce, které se v článku mohou uskutečnit, zahrnují rozklad vody na vodík a kyslík. Aby se zachoval náboj, musí být reakce vývinu vodíku vyvážena</w:t>
      </w:r>
      <w:r w:rsidRPr="00C22018">
        <w:t xml:space="preserve"> kyslíkem. </w:t>
      </w:r>
      <w:r w:rsidRPr="005D5F52">
        <w:fldChar w:fldCharType="begin"/>
      </w:r>
      <w:r w:rsidRPr="005D5F52">
        <w:instrText xml:space="preserve"> REF _Ref91613893 \n \h  \* MERGEFORMAT </w:instrText>
      </w:r>
      <w:r w:rsidRPr="005D5F52">
        <w:fldChar w:fldCharType="separate"/>
      </w:r>
      <w:r w:rsidR="00017C75">
        <w:t>[2]</w:t>
      </w:r>
      <w:r w:rsidRPr="005D5F52">
        <w:fldChar w:fldCharType="end"/>
      </w:r>
    </w:p>
    <w:tbl>
      <w:tblPr>
        <w:tblStyle w:val="Mkatabulky"/>
        <w:tblpPr w:leftFromText="141" w:rightFromText="141" w:vertAnchor="text" w:horzAnchor="margin" w:tblpXSpec="center" w:tblpY="128"/>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2B55DA" w:rsidRPr="005D5F52" w14:paraId="39015A30" w14:textId="77777777" w:rsidTr="00D043C5">
        <w:tc>
          <w:tcPr>
            <w:tcW w:w="6801" w:type="dxa"/>
            <w:vAlign w:val="center"/>
          </w:tcPr>
          <w:p w14:paraId="2B211C09" w14:textId="77777777" w:rsidR="002B55DA" w:rsidRPr="005D5F52" w:rsidRDefault="00F35862" w:rsidP="00D043C5">
            <w:pPr>
              <w:pStyle w:val="Rovnice"/>
              <w:keepNext/>
            </w:pPr>
            <m:oMathPara>
              <m:oMath>
                <m:sSub>
                  <m:sSubPr>
                    <m:ctrlPr>
                      <w:rPr>
                        <w:rFonts w:ascii="Cambria Math" w:hAnsi="Cambria Math"/>
                        <w:i/>
                        <w:iCs w:val="0"/>
                      </w:rPr>
                    </m:ctrlPr>
                  </m:sSubPr>
                  <m:e>
                    <m:r>
                      <w:rPr>
                        <w:rFonts w:ascii="Cambria Math" w:hAnsi="Cambria Math"/>
                      </w:rPr>
                      <m:t>H</m:t>
                    </m:r>
                  </m:e>
                  <m:sub>
                    <m:r>
                      <w:rPr>
                        <w:rFonts w:ascii="Cambria Math" w:hAnsi="Cambria Math"/>
                      </w:rPr>
                      <m:t>2</m:t>
                    </m:r>
                  </m:sub>
                </m:sSub>
                <m:r>
                  <w:rPr>
                    <w:rFonts w:ascii="Cambria Math" w:hAnsi="Cambria Math"/>
                  </w:rPr>
                  <m:t>0⇆</m:t>
                </m:r>
                <m:f>
                  <m:fPr>
                    <m:ctrlPr>
                      <w:rPr>
                        <w:rFonts w:ascii="Cambria Math" w:hAnsi="Cambria Math"/>
                        <w:i/>
                        <w:iCs w:val="0"/>
                      </w:rPr>
                    </m:ctrlPr>
                  </m:fPr>
                  <m:num>
                    <m:r>
                      <w:rPr>
                        <w:rFonts w:ascii="Cambria Math" w:hAnsi="Cambria Math"/>
                      </w:rPr>
                      <m:t>1</m:t>
                    </m:r>
                  </m:num>
                  <m:den>
                    <m:r>
                      <w:rPr>
                        <w:rFonts w:ascii="Cambria Math" w:hAnsi="Cambria Math"/>
                      </w:rPr>
                      <m:t>2</m:t>
                    </m:r>
                  </m:den>
                </m:f>
                <m:sSub>
                  <m:sSubPr>
                    <m:ctrlPr>
                      <w:rPr>
                        <w:rFonts w:ascii="Cambria Math" w:hAnsi="Cambria Math"/>
                        <w:i/>
                        <w:iCs w:val="0"/>
                      </w:rPr>
                    </m:ctrlPr>
                  </m:sSubPr>
                  <m:e>
                    <m:r>
                      <w:rPr>
                        <w:rFonts w:ascii="Cambria Math" w:hAnsi="Cambria Math"/>
                      </w:rPr>
                      <m:t>O</m:t>
                    </m:r>
                  </m:e>
                  <m:sub>
                    <m:r>
                      <w:rPr>
                        <w:rFonts w:ascii="Cambria Math" w:hAnsi="Cambria Math"/>
                      </w:rPr>
                      <m:t>2</m:t>
                    </m:r>
                  </m:sub>
                </m:sSub>
                <m:r>
                  <w:rPr>
                    <w:rFonts w:ascii="Cambria Math" w:hAnsi="Cambria Math"/>
                  </w:rPr>
                  <m:t>+2</m:t>
                </m:r>
                <m:sSup>
                  <m:sSupPr>
                    <m:ctrlPr>
                      <w:rPr>
                        <w:rFonts w:ascii="Cambria Math" w:hAnsi="Cambria Math"/>
                        <w:i/>
                        <w:iCs w:val="0"/>
                      </w:rPr>
                    </m:ctrlPr>
                  </m:sSupPr>
                  <m:e>
                    <m:r>
                      <w:rPr>
                        <w:rFonts w:ascii="Cambria Math" w:hAnsi="Cambria Math"/>
                      </w:rPr>
                      <m:t>H</m:t>
                    </m:r>
                  </m:e>
                  <m:sup>
                    <m:r>
                      <w:rPr>
                        <w:rFonts w:ascii="Cambria Math" w:hAnsi="Cambria Math"/>
                      </w:rPr>
                      <m:t>+</m:t>
                    </m:r>
                  </m:sup>
                </m:sSup>
                <m:r>
                  <w:rPr>
                    <w:rFonts w:ascii="Cambria Math" w:hAnsi="Cambria Math"/>
                  </w:rPr>
                  <m:t>+2</m:t>
                </m:r>
                <m:sSup>
                  <m:sSupPr>
                    <m:ctrlPr>
                      <w:rPr>
                        <w:rFonts w:ascii="Cambria Math" w:hAnsi="Cambria Math"/>
                        <w:i/>
                        <w:iCs w:val="0"/>
                      </w:rPr>
                    </m:ctrlPr>
                  </m:sSupPr>
                  <m:e>
                    <m:r>
                      <w:rPr>
                        <w:rFonts w:ascii="Cambria Math" w:hAnsi="Cambria Math"/>
                      </w:rPr>
                      <m:t>e</m:t>
                    </m:r>
                  </m:e>
                  <m:sup>
                    <m:r>
                      <w:rPr>
                        <w:rFonts w:ascii="Cambria Math" w:hAnsi="Cambria Math"/>
                      </w:rPr>
                      <m:t>-</m:t>
                    </m:r>
                  </m:sup>
                </m:sSup>
              </m:oMath>
            </m:oMathPara>
          </w:p>
        </w:tc>
        <w:tc>
          <w:tcPr>
            <w:tcW w:w="1699" w:type="dxa"/>
            <w:vAlign w:val="center"/>
          </w:tcPr>
          <w:p w14:paraId="303D415D" w14:textId="41D6846F" w:rsidR="002B55DA" w:rsidRPr="005D5F52" w:rsidRDefault="002B55DA" w:rsidP="00D043C5">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11</w:t>
            </w:r>
            <w:r w:rsidR="00036588">
              <w:rPr>
                <w:rFonts w:eastAsia="Adobe Heiti Std R"/>
              </w:rPr>
              <w:fldChar w:fldCharType="end"/>
            </w:r>
            <w:r w:rsidRPr="005D5F52">
              <w:rPr>
                <w:rFonts w:eastAsia="Adobe Heiti Std R"/>
              </w:rPr>
              <w:t>)</w:t>
            </w:r>
          </w:p>
        </w:tc>
      </w:tr>
      <w:tr w:rsidR="002B55DA" w:rsidRPr="005D5F52" w14:paraId="7DC53B10" w14:textId="77777777" w:rsidTr="00D043C5">
        <w:tc>
          <w:tcPr>
            <w:tcW w:w="6801" w:type="dxa"/>
            <w:vAlign w:val="center"/>
          </w:tcPr>
          <w:p w14:paraId="03EDAF45" w14:textId="77777777" w:rsidR="002B55DA" w:rsidRPr="005D5F52" w:rsidRDefault="00F35862" w:rsidP="00D043C5">
            <w:pPr>
              <w:pStyle w:val="Rovnice"/>
              <w:keepNext/>
              <w:rPr>
                <w:iCs w:val="0"/>
              </w:rPr>
            </w:pPr>
            <m:oMathPara>
              <m:oMath>
                <m:sSub>
                  <m:sSubPr>
                    <m:ctrlPr>
                      <w:rPr>
                        <w:rFonts w:ascii="Cambria Math" w:hAnsi="Cambria Math"/>
                        <w:i/>
                        <w:iCs w:val="0"/>
                      </w:rPr>
                    </m:ctrlPr>
                  </m:sSubPr>
                  <m:e>
                    <m:r>
                      <w:rPr>
                        <w:rFonts w:ascii="Cambria Math" w:hAnsi="Cambria Math"/>
                      </w:rPr>
                      <m:t>H</m:t>
                    </m:r>
                  </m:e>
                  <m:sub>
                    <m:r>
                      <w:rPr>
                        <w:rFonts w:ascii="Cambria Math" w:hAnsi="Cambria Math"/>
                      </w:rPr>
                      <m:t>2</m:t>
                    </m:r>
                  </m:sub>
                </m:sSub>
                <m:r>
                  <w:rPr>
                    <w:rFonts w:ascii="Cambria Math" w:hAnsi="Cambria Math"/>
                  </w:rPr>
                  <m:t>0+</m:t>
                </m:r>
                <m:sSup>
                  <m:sSupPr>
                    <m:ctrlPr>
                      <w:rPr>
                        <w:rFonts w:ascii="Cambria Math" w:hAnsi="Cambria Math"/>
                        <w:i/>
                        <w:iCs w:val="0"/>
                      </w:rPr>
                    </m:ctrlPr>
                  </m:sSupPr>
                  <m:e>
                    <m:r>
                      <w:rPr>
                        <w:rFonts w:ascii="Cambria Math" w:hAnsi="Cambria Math"/>
                      </w:rPr>
                      <m:t>e</m:t>
                    </m:r>
                  </m:e>
                  <m:sup>
                    <m:r>
                      <w:rPr>
                        <w:rFonts w:ascii="Cambria Math" w:hAnsi="Cambria Math"/>
                      </w:rPr>
                      <m:t>-</m:t>
                    </m:r>
                  </m:sup>
                </m:sSup>
                <m:r>
                  <w:rPr>
                    <w:rFonts w:ascii="Cambria Math" w:hAnsi="Cambria Math"/>
                  </w:rPr>
                  <m:t>⇆</m:t>
                </m:r>
                <m:f>
                  <m:fPr>
                    <m:ctrlPr>
                      <w:rPr>
                        <w:rFonts w:ascii="Cambria Math" w:hAnsi="Cambria Math"/>
                        <w:i/>
                        <w:iCs w:val="0"/>
                      </w:rPr>
                    </m:ctrlPr>
                  </m:fPr>
                  <m:num>
                    <m:r>
                      <w:rPr>
                        <w:rFonts w:ascii="Cambria Math" w:hAnsi="Cambria Math"/>
                      </w:rPr>
                      <m:t>1</m:t>
                    </m:r>
                  </m:num>
                  <m:den>
                    <m:r>
                      <w:rPr>
                        <w:rFonts w:ascii="Cambria Math" w:hAnsi="Cambria Math"/>
                      </w:rPr>
                      <m:t>2</m:t>
                    </m:r>
                  </m:den>
                </m:f>
                <m:sSub>
                  <m:sSubPr>
                    <m:ctrlPr>
                      <w:rPr>
                        <w:rFonts w:ascii="Cambria Math" w:hAnsi="Cambria Math"/>
                        <w:i/>
                        <w:iCs w:val="0"/>
                      </w:rPr>
                    </m:ctrlPr>
                  </m:sSubPr>
                  <m:e>
                    <m:r>
                      <w:rPr>
                        <w:rFonts w:ascii="Cambria Math" w:hAnsi="Cambria Math"/>
                      </w:rPr>
                      <m:t>H</m:t>
                    </m:r>
                  </m:e>
                  <m:sub>
                    <m:r>
                      <w:rPr>
                        <w:rFonts w:ascii="Cambria Math" w:hAnsi="Cambria Math"/>
                      </w:rPr>
                      <m:t>2</m:t>
                    </m:r>
                  </m:sub>
                </m:sSub>
                <m:r>
                  <w:rPr>
                    <w:rFonts w:ascii="Cambria Math" w:hAnsi="Cambria Math"/>
                  </w:rPr>
                  <m:t>+O</m:t>
                </m:r>
                <m:sSup>
                  <m:sSupPr>
                    <m:ctrlPr>
                      <w:rPr>
                        <w:rFonts w:ascii="Cambria Math" w:hAnsi="Cambria Math"/>
                        <w:i/>
                        <w:iCs w:val="0"/>
                      </w:rPr>
                    </m:ctrlPr>
                  </m:sSupPr>
                  <m:e>
                    <m:r>
                      <w:rPr>
                        <w:rFonts w:ascii="Cambria Math" w:hAnsi="Cambria Math"/>
                      </w:rPr>
                      <m:t>H</m:t>
                    </m:r>
                  </m:e>
                  <m:sup>
                    <m:r>
                      <w:rPr>
                        <w:rFonts w:ascii="Cambria Math" w:hAnsi="Cambria Math"/>
                      </w:rPr>
                      <m:t>-</m:t>
                    </m:r>
                  </m:sup>
                </m:sSup>
              </m:oMath>
            </m:oMathPara>
          </w:p>
        </w:tc>
        <w:tc>
          <w:tcPr>
            <w:tcW w:w="1699" w:type="dxa"/>
            <w:vAlign w:val="center"/>
          </w:tcPr>
          <w:p w14:paraId="506996A6" w14:textId="65C4F544" w:rsidR="002B55DA" w:rsidRPr="005D5F52" w:rsidRDefault="002B55DA" w:rsidP="00D043C5">
            <w:pPr>
              <w:pStyle w:val="Titulek"/>
              <w:jc w:val="right"/>
              <w:rPr>
                <w:rFonts w:eastAsia="Adobe Heiti Std R"/>
              </w:rPr>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12</w:t>
            </w:r>
            <w:r w:rsidR="00036588">
              <w:rPr>
                <w:rFonts w:eastAsia="Adobe Heiti Std R"/>
              </w:rPr>
              <w:fldChar w:fldCharType="end"/>
            </w:r>
            <w:r w:rsidRPr="005D5F52">
              <w:rPr>
                <w:rFonts w:eastAsia="Adobe Heiti Std R"/>
              </w:rPr>
              <w:t>)</w:t>
            </w:r>
          </w:p>
        </w:tc>
      </w:tr>
    </w:tbl>
    <w:p w14:paraId="1277D013" w14:textId="7CAC40B2" w:rsidR="00E174BC" w:rsidRDefault="002B55DA" w:rsidP="00683457">
      <w:pPr>
        <w:pStyle w:val="Odstavec"/>
      </w:pPr>
      <w:r w:rsidRPr="005D5F52">
        <w:t xml:space="preserve">Pokud by byly inertní elektrody nahrazeny mědí, proud by protékal snadněji, ale polarizační křivka by byla stále nelineární. </w:t>
      </w:r>
      <w:r w:rsidRPr="005D5F52">
        <w:fldChar w:fldCharType="begin"/>
      </w:r>
      <w:r w:rsidRPr="005D5F52">
        <w:instrText xml:space="preserve"> REF _Ref91613893 \n \h  \* MERGEFORMAT </w:instrText>
      </w:r>
      <w:r w:rsidRPr="005D5F52">
        <w:fldChar w:fldCharType="separate"/>
      </w:r>
      <w:r w:rsidR="00017C75">
        <w:t>[2]</w:t>
      </w:r>
      <w:r w:rsidRPr="005D5F52">
        <w:fldChar w:fldCharType="end"/>
      </w:r>
    </w:p>
    <w:p w14:paraId="35B7F858" w14:textId="77777777" w:rsidR="00E174BC" w:rsidRDefault="00E174BC">
      <w:pPr>
        <w:spacing w:line="240" w:lineRule="auto"/>
        <w:ind w:left="0"/>
        <w:rPr>
          <w:iCs/>
          <w:color w:val="000000"/>
        </w:rPr>
      </w:pPr>
      <w:r>
        <w:br w:type="page"/>
      </w:r>
    </w:p>
    <w:p w14:paraId="3F952CC8" w14:textId="77777777" w:rsidR="002B55DA" w:rsidRPr="005D5F52" w:rsidRDefault="002B55DA" w:rsidP="00683457">
      <w:pPr>
        <w:pStyle w:val="Odstavec"/>
      </w:pPr>
    </w:p>
    <w:p w14:paraId="197614BD" w14:textId="77777777" w:rsidR="002B55DA" w:rsidRPr="005D5F52" w:rsidRDefault="002B55DA" w:rsidP="002B55DA">
      <w:pPr>
        <w:pStyle w:val="Nadpis3"/>
      </w:pPr>
      <w:bookmarkStart w:id="30" w:name="_Toc104156209"/>
      <w:r w:rsidRPr="005D5F52">
        <w:t>Elektrochemický systém</w:t>
      </w:r>
      <w:bookmarkEnd w:id="30"/>
    </w:p>
    <w:p w14:paraId="62065419" w14:textId="77777777" w:rsidR="002B55DA" w:rsidRPr="005D5F52" w:rsidRDefault="002B55DA" w:rsidP="002B55DA">
      <w:pPr>
        <w:pStyle w:val="Prvnodstavec"/>
      </w:pPr>
      <w:r w:rsidRPr="005D5F52">
        <w:t>Elektrochemický systém můžeme rozdělit na několik částí, obsahující kovové vodiče připojené na levou a pravou elektrodu a elektrolyt.</w:t>
      </w:r>
    </w:p>
    <w:p w14:paraId="27D54130" w14:textId="77777777" w:rsidR="002B55DA" w:rsidRPr="005D5F52" w:rsidRDefault="002B55DA" w:rsidP="00683457">
      <w:pPr>
        <w:pStyle w:val="Odstavecdal"/>
      </w:pPr>
      <w:r w:rsidRPr="005D5F52">
        <w:rPr>
          <w:noProof/>
        </w:rPr>
        <w:drawing>
          <wp:inline distT="0" distB="0" distL="0" distR="0" wp14:anchorId="7089691B" wp14:editId="62922EFC">
            <wp:extent cx="3639058" cy="1086002"/>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39058" cy="1086002"/>
                    </a:xfrm>
                    <a:prstGeom prst="rect">
                      <a:avLst/>
                    </a:prstGeom>
                  </pic:spPr>
                </pic:pic>
              </a:graphicData>
            </a:graphic>
          </wp:inline>
        </w:drawing>
      </w:r>
    </w:p>
    <w:p w14:paraId="3B329CD0" w14:textId="4D5CA8B2" w:rsidR="002B55DA" w:rsidRPr="005D5F52" w:rsidRDefault="002B55DA" w:rsidP="002B55DA">
      <w:pPr>
        <w:pStyle w:val="Titulek"/>
      </w:pPr>
      <w:bookmarkStart w:id="31" w:name="_Toc104156268"/>
      <w:r w:rsidRPr="005D5F52">
        <w:t xml:space="preserve">Obrázek </w:t>
      </w:r>
      <w:r w:rsidR="00F35862">
        <w:fldChar w:fldCharType="begin"/>
      </w:r>
      <w:r w:rsidR="00F35862">
        <w:instrText xml:space="preserve"> SEQ Obrázek \* ARABIC </w:instrText>
      </w:r>
      <w:r w:rsidR="00F35862">
        <w:fldChar w:fldCharType="separate"/>
      </w:r>
      <w:r w:rsidR="00017C75">
        <w:rPr>
          <w:noProof/>
        </w:rPr>
        <w:t>6</w:t>
      </w:r>
      <w:r w:rsidR="00F35862">
        <w:rPr>
          <w:noProof/>
        </w:rPr>
        <w:fldChar w:fldCharType="end"/>
      </w:r>
      <w:r w:rsidRPr="005D5F52">
        <w:t xml:space="preserve"> - Reprezentace částí elektrochemického systému </w:t>
      </w:r>
      <w:r w:rsidRPr="005D5F52">
        <w:fldChar w:fldCharType="begin"/>
      </w:r>
      <w:r w:rsidRPr="005D5F52">
        <w:instrText xml:space="preserve"> REF _Ref91613893 \n \h </w:instrText>
      </w:r>
      <w:r w:rsidRPr="005D5F52">
        <w:fldChar w:fldCharType="separate"/>
      </w:r>
      <w:r w:rsidR="00017C75">
        <w:t>[2]</w:t>
      </w:r>
      <w:r w:rsidRPr="005D5F52">
        <w:fldChar w:fldCharType="end"/>
      </w:r>
      <w:r>
        <w:t>.</w:t>
      </w:r>
      <w:bookmarkEnd w:id="31"/>
    </w:p>
    <w:p w14:paraId="1FB6B141" w14:textId="77777777" w:rsidR="002B55DA" w:rsidRPr="005D5F52" w:rsidRDefault="002B55DA" w:rsidP="002B55DA">
      <w:pPr>
        <w:pStyle w:val="Nadpis3"/>
      </w:pPr>
      <w:bookmarkStart w:id="32" w:name="_Toc104156210"/>
      <w:r w:rsidRPr="005D5F52">
        <w:t>Dvouvrstvá kapacita</w:t>
      </w:r>
      <w:bookmarkEnd w:id="32"/>
    </w:p>
    <w:p w14:paraId="3EBACE59" w14:textId="1C0C9544" w:rsidR="002B55DA" w:rsidRPr="005D5F52" w:rsidRDefault="002B55DA" w:rsidP="002B55DA">
      <w:pPr>
        <w:pStyle w:val="Prvnodstavec"/>
      </w:pPr>
      <w:r w:rsidRPr="005D5F52">
        <w:t xml:space="preserve">V oblasti na rozhraní elektrody a roztoku se hodnota elektrostatického potenciálu liší. Toto rozhraní je způsobeno uspořádáním kladných nebo záporných nábojů na povrchu elektrody a opačného náboje v elektrolytické dvojité vrstvě. </w:t>
      </w:r>
      <w:r w:rsidRPr="005D5F52">
        <w:fldChar w:fldCharType="begin"/>
      </w:r>
      <w:r w:rsidRPr="005D5F52">
        <w:instrText xml:space="preserve"> REF _Ref91700398 \n \h </w:instrText>
      </w:r>
      <w:r w:rsidRPr="005D5F52">
        <w:fldChar w:fldCharType="separate"/>
      </w:r>
      <w:r w:rsidR="00017C75">
        <w:t>[6]</w:t>
      </w:r>
      <w:r w:rsidRPr="005D5F52">
        <w:fldChar w:fldCharType="end"/>
      </w:r>
    </w:p>
    <w:p w14:paraId="1F8B0DF7" w14:textId="77777777" w:rsidR="002B55DA" w:rsidRPr="005D5F52" w:rsidRDefault="002B55DA" w:rsidP="00683457">
      <w:pPr>
        <w:pStyle w:val="Odstavecdal"/>
      </w:pPr>
      <w:r w:rsidRPr="005D5F52">
        <w:rPr>
          <w:noProof/>
        </w:rPr>
        <w:drawing>
          <wp:inline distT="0" distB="0" distL="0" distR="0" wp14:anchorId="1D217542" wp14:editId="279C142F">
            <wp:extent cx="2562583" cy="1876687"/>
            <wp:effectExtent l="0" t="0" r="9525"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62583" cy="1876687"/>
                    </a:xfrm>
                    <a:prstGeom prst="rect">
                      <a:avLst/>
                    </a:prstGeom>
                  </pic:spPr>
                </pic:pic>
              </a:graphicData>
            </a:graphic>
          </wp:inline>
        </w:drawing>
      </w:r>
    </w:p>
    <w:p w14:paraId="34A38A35" w14:textId="268559E4" w:rsidR="002B55DA" w:rsidRPr="005D5F52" w:rsidRDefault="002B55DA" w:rsidP="002B55DA">
      <w:pPr>
        <w:pStyle w:val="Titulek"/>
      </w:pPr>
      <w:bookmarkStart w:id="33" w:name="_Toc104156269"/>
      <w:r w:rsidRPr="005D5F52">
        <w:t xml:space="preserve">Obrázek </w:t>
      </w:r>
      <w:r w:rsidR="00F35862">
        <w:fldChar w:fldCharType="begin"/>
      </w:r>
      <w:r w:rsidR="00F35862">
        <w:instrText xml:space="preserve"> SEQ Obrázek \* ARABIC </w:instrText>
      </w:r>
      <w:r w:rsidR="00F35862">
        <w:fldChar w:fldCharType="separate"/>
      </w:r>
      <w:r w:rsidR="00017C75">
        <w:rPr>
          <w:noProof/>
        </w:rPr>
        <w:t>7</w:t>
      </w:r>
      <w:r w:rsidR="00F35862">
        <w:rPr>
          <w:noProof/>
        </w:rPr>
        <w:fldChar w:fldCharType="end"/>
      </w:r>
      <w:r w:rsidRPr="005D5F52">
        <w:t xml:space="preserve"> - </w:t>
      </w:r>
      <w:r>
        <w:t>I</w:t>
      </w:r>
      <w:r w:rsidRPr="005D5F52">
        <w:t xml:space="preserve">lustrace rozhraní elektroda </w:t>
      </w:r>
      <w:r w:rsidR="003E082D">
        <w:t>-</w:t>
      </w:r>
      <w:r w:rsidRPr="005D5F52">
        <w:t xml:space="preserve"> elektrolyt </w:t>
      </w:r>
      <w:r w:rsidRPr="005D5F52">
        <w:fldChar w:fldCharType="begin"/>
      </w:r>
      <w:r w:rsidRPr="005D5F52">
        <w:instrText xml:space="preserve"> REF _Ref91700398 \n \h </w:instrText>
      </w:r>
      <w:r w:rsidRPr="005D5F52">
        <w:fldChar w:fldCharType="separate"/>
      </w:r>
      <w:r w:rsidR="00017C75">
        <w:t>[6]</w:t>
      </w:r>
      <w:r w:rsidRPr="005D5F52">
        <w:fldChar w:fldCharType="end"/>
      </w:r>
      <w:r>
        <w:t>.</w:t>
      </w:r>
      <w:bookmarkEnd w:id="33"/>
    </w:p>
    <w:p w14:paraId="375E1D89" w14:textId="77777777" w:rsidR="007A47D6" w:rsidRDefault="007A47D6">
      <w:pPr>
        <w:spacing w:line="240" w:lineRule="auto"/>
        <w:ind w:left="0"/>
        <w:rPr>
          <w:iCs/>
          <w:color w:val="000000"/>
        </w:rPr>
      </w:pPr>
      <w:r>
        <w:br w:type="page"/>
      </w:r>
    </w:p>
    <w:p w14:paraId="00F9E60E" w14:textId="1D33C79B" w:rsidR="002B55DA" w:rsidRPr="005D5F52" w:rsidRDefault="002B55DA" w:rsidP="00683457">
      <w:pPr>
        <w:pStyle w:val="Odstavec"/>
      </w:pPr>
      <w:r w:rsidRPr="005D5F52">
        <w:lastRenderedPageBreak/>
        <w:t xml:space="preserve">První model dvojité vrstvy vytvořil </w:t>
      </w:r>
      <w:r w:rsidR="007A47D6" w:rsidRPr="007A47D6">
        <w:t xml:space="preserve">Hermann von Helmholtz </w:t>
      </w:r>
      <w:r w:rsidRPr="005D5F52">
        <w:t>(1879), uvažoval uspořádání kladných a záporných nábojů mezi elektrodou a elektrolytem jako klasický kondenzátor. Přičemž interakce rozhraní se již do řešení nepromítne. Zde bude kapacita</w:t>
      </w:r>
      <w:r w:rsidR="00B3634C">
        <w:t>:</w:t>
      </w:r>
      <w:r w:rsidR="00DE3985">
        <w:t> </w:t>
      </w:r>
      <w:r w:rsidRPr="005D5F52">
        <w:fldChar w:fldCharType="begin"/>
      </w:r>
      <w:r w:rsidRPr="005D5F52">
        <w:instrText xml:space="preserve"> REF _Ref91700398 \n \h </w:instrText>
      </w:r>
      <w:r w:rsidRPr="005D5F52">
        <w:fldChar w:fldCharType="separate"/>
      </w:r>
      <w:r w:rsidR="00017C75">
        <w:t>[6]</w:t>
      </w:r>
      <w:r w:rsidRPr="005D5F52">
        <w:fldChar w:fldCharType="end"/>
      </w:r>
    </w:p>
    <w:tbl>
      <w:tblPr>
        <w:tblStyle w:val="Mkatabulky"/>
        <w:tblpPr w:leftFromText="141" w:rightFromText="141" w:vertAnchor="text" w:horzAnchor="margin" w:tblpXSpec="center" w:tblpY="84"/>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2B55DA" w:rsidRPr="005D5F52" w14:paraId="710C3582" w14:textId="77777777" w:rsidTr="00D043C5">
        <w:tc>
          <w:tcPr>
            <w:tcW w:w="6801" w:type="dxa"/>
            <w:vAlign w:val="center"/>
          </w:tcPr>
          <w:p w14:paraId="0DFB4F8D" w14:textId="77777777" w:rsidR="002B55DA" w:rsidRPr="005D5F52" w:rsidRDefault="00F35862" w:rsidP="00D043C5">
            <w:pPr>
              <w:pStyle w:val="Rovnice"/>
              <w:keepNext/>
            </w:pPr>
            <m:oMathPara>
              <m:oMath>
                <m:sSub>
                  <m:sSubPr>
                    <m:ctrlPr>
                      <w:rPr>
                        <w:rFonts w:ascii="Cambria Math" w:hAnsi="Cambria Math"/>
                        <w:i/>
                      </w:rPr>
                    </m:ctrlPr>
                  </m:sSubPr>
                  <m:e>
                    <m:r>
                      <w:rPr>
                        <w:rFonts w:ascii="Cambria Math" w:hAnsi="Cambria Math"/>
                      </w:rPr>
                      <m:t>C</m:t>
                    </m:r>
                  </m:e>
                  <m:sub>
                    <m:r>
                      <w:rPr>
                        <w:rFonts w:ascii="Cambria Math" w:hAnsi="Cambria Math"/>
                      </w:rPr>
                      <m:t>d,H</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ϵ</m:t>
                        </m:r>
                      </m:e>
                      <m:sub>
                        <m:r>
                          <w:rPr>
                            <w:rFonts w:ascii="Cambria Math" w:hAnsi="Cambria Math"/>
                          </w:rPr>
                          <m:t>r</m:t>
                        </m:r>
                      </m:sub>
                    </m:sSub>
                    <m:sSub>
                      <m:sSubPr>
                        <m:ctrlPr>
                          <w:rPr>
                            <w:rFonts w:ascii="Cambria Math" w:hAnsi="Cambria Math"/>
                            <w:i/>
                          </w:rPr>
                        </m:ctrlPr>
                      </m:sSubPr>
                      <m:e>
                        <m:r>
                          <w:rPr>
                            <w:rFonts w:ascii="Cambria Math" w:hAnsi="Cambria Math"/>
                          </w:rPr>
                          <m:t>ϵ</m:t>
                        </m:r>
                      </m:e>
                      <m:sub>
                        <m:r>
                          <w:rPr>
                            <w:rFonts w:ascii="Cambria Math" w:hAnsi="Cambria Math"/>
                          </w:rPr>
                          <m:t>0</m:t>
                        </m:r>
                      </m:sub>
                    </m:sSub>
                  </m:num>
                  <m:den>
                    <m:sSub>
                      <m:sSubPr>
                        <m:ctrlPr>
                          <w:rPr>
                            <w:rFonts w:ascii="Cambria Math" w:hAnsi="Cambria Math"/>
                            <w:i/>
                          </w:rPr>
                        </m:ctrlPr>
                      </m:sSubPr>
                      <m:e>
                        <m:r>
                          <w:rPr>
                            <w:rFonts w:ascii="Cambria Math" w:hAnsi="Cambria Math"/>
                          </w:rPr>
                          <m:t>x</m:t>
                        </m:r>
                      </m:e>
                      <m:sub>
                        <m:r>
                          <w:rPr>
                            <w:rFonts w:ascii="Cambria Math" w:hAnsi="Cambria Math"/>
                          </w:rPr>
                          <m:t>H</m:t>
                        </m:r>
                      </m:sub>
                    </m:sSub>
                  </m:den>
                </m:f>
                <m:r>
                  <w:rPr>
                    <w:rFonts w:ascii="Cambria Math" w:hAnsi="Cambria Math"/>
                  </w:rPr>
                  <m:t>,</m:t>
                </m:r>
              </m:oMath>
            </m:oMathPara>
          </w:p>
        </w:tc>
        <w:tc>
          <w:tcPr>
            <w:tcW w:w="1699" w:type="dxa"/>
            <w:vAlign w:val="center"/>
          </w:tcPr>
          <w:p w14:paraId="7D278AFE" w14:textId="34A48BD0" w:rsidR="002B55DA" w:rsidRPr="005D5F52" w:rsidRDefault="002B55DA" w:rsidP="00D043C5">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13</w:t>
            </w:r>
            <w:r w:rsidR="00036588">
              <w:rPr>
                <w:rFonts w:eastAsia="Adobe Heiti Std R"/>
              </w:rPr>
              <w:fldChar w:fldCharType="end"/>
            </w:r>
            <w:r w:rsidRPr="005D5F52">
              <w:rPr>
                <w:rFonts w:eastAsia="Adobe Heiti Std R"/>
              </w:rPr>
              <w:t>)</w:t>
            </w:r>
          </w:p>
        </w:tc>
      </w:tr>
    </w:tbl>
    <w:p w14:paraId="7C6DAECA" w14:textId="77777777" w:rsidR="002B55DA" w:rsidRPr="005D5F52" w:rsidRDefault="002B55DA" w:rsidP="00683457">
      <w:pPr>
        <w:pStyle w:val="Odstavec"/>
      </w:pPr>
      <w:r w:rsidRPr="005D5F52">
        <w:t xml:space="preserve">kde </w:t>
      </w:r>
      <m:oMath>
        <m:sSub>
          <m:sSubPr>
            <m:ctrlPr>
              <w:rPr>
                <w:rFonts w:ascii="Cambria Math" w:hAnsi="Cambria Math"/>
                <w:i/>
              </w:rPr>
            </m:ctrlPr>
          </m:sSubPr>
          <m:e>
            <m:r>
              <w:rPr>
                <w:rFonts w:ascii="Cambria Math" w:hAnsi="Cambria Math"/>
              </w:rPr>
              <m:t>ϵ</m:t>
            </m:r>
          </m:e>
          <m:sub>
            <m:r>
              <w:rPr>
                <w:rFonts w:ascii="Cambria Math" w:hAnsi="Cambria Math"/>
              </w:rPr>
              <m:t>r</m:t>
            </m:r>
          </m:sub>
        </m:sSub>
      </m:oMath>
      <w:r w:rsidRPr="005D5F52">
        <w:t xml:space="preserve"> je relativní permitivita a </w:t>
      </w:r>
      <m:oMath>
        <m:sSub>
          <m:sSubPr>
            <m:ctrlPr>
              <w:rPr>
                <w:rFonts w:ascii="Cambria Math" w:hAnsi="Cambria Math"/>
                <w:i/>
              </w:rPr>
            </m:ctrlPr>
          </m:sSubPr>
          <m:e>
            <m:r>
              <w:rPr>
                <w:rFonts w:ascii="Cambria Math" w:hAnsi="Cambria Math"/>
              </w:rPr>
              <m:t>ϵ</m:t>
            </m:r>
          </m:e>
          <m:sub>
            <m:r>
              <w:rPr>
                <w:rFonts w:ascii="Cambria Math" w:hAnsi="Cambria Math"/>
              </w:rPr>
              <m:t>0</m:t>
            </m:r>
          </m:sub>
        </m:sSub>
      </m:oMath>
      <w:r w:rsidRPr="005D5F52">
        <w:t xml:space="preserve"> je permitivita vakua. Typická hodnota </w:t>
      </w:r>
      <m:oMath>
        <m:sSub>
          <m:sSubPr>
            <m:ctrlPr>
              <w:rPr>
                <w:rFonts w:ascii="Cambria Math" w:hAnsi="Cambria Math"/>
                <w:i/>
              </w:rPr>
            </m:ctrlPr>
          </m:sSubPr>
          <m:e>
            <m:r>
              <w:rPr>
                <w:rFonts w:ascii="Cambria Math" w:hAnsi="Cambria Math"/>
              </w:rPr>
              <m:t>ϵ</m:t>
            </m:r>
          </m:e>
          <m:sub>
            <m:r>
              <w:rPr>
                <w:rFonts w:ascii="Cambria Math" w:hAnsi="Cambria Math"/>
              </w:rPr>
              <m:t>r</m:t>
            </m:r>
          </m:sub>
        </m:sSub>
      </m:oMath>
      <w:r w:rsidRPr="005D5F52">
        <w:t xml:space="preserve"> je 6-7 </w:t>
      </w:r>
      <w:r>
        <w:t xml:space="preserve">a </w:t>
      </w:r>
      <w:r w:rsidRPr="005D5F52">
        <w:t>vede k </w:t>
      </w:r>
      <m:oMath>
        <m:sSub>
          <m:sSubPr>
            <m:ctrlPr>
              <w:rPr>
                <w:rFonts w:ascii="Cambria Math" w:hAnsi="Cambria Math"/>
                <w:i/>
              </w:rPr>
            </m:ctrlPr>
          </m:sSubPr>
          <m:e>
            <m:r>
              <w:rPr>
                <w:rFonts w:ascii="Cambria Math" w:hAnsi="Cambria Math"/>
              </w:rPr>
              <m:t>C</m:t>
            </m:r>
          </m:e>
          <m:sub>
            <m:r>
              <w:rPr>
                <w:rFonts w:ascii="Cambria Math" w:hAnsi="Cambria Math"/>
              </w:rPr>
              <m:t>d,H</m:t>
            </m:r>
          </m:sub>
        </m:sSub>
        <m:r>
          <w:rPr>
            <w:rFonts w:ascii="Cambria Math" w:hAnsi="Cambria Math"/>
          </w:rPr>
          <m:t>=10μF∙c</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m:t>
        </m:r>
      </m:oMath>
      <w:r w:rsidRPr="005D5F52">
        <w:t xml:space="preserve"> </w:t>
      </w:r>
    </w:p>
    <w:p w14:paraId="16D7713F" w14:textId="77777777" w:rsidR="002B55DA" w:rsidRPr="005D5F52" w:rsidRDefault="002B55DA" w:rsidP="00683457">
      <w:pPr>
        <w:pStyle w:val="Odstavecdal"/>
      </w:pPr>
      <w:r w:rsidRPr="005D5F52">
        <w:rPr>
          <w:noProof/>
        </w:rPr>
        <w:drawing>
          <wp:inline distT="0" distB="0" distL="0" distR="0" wp14:anchorId="29BF1330" wp14:editId="224FD030">
            <wp:extent cx="3972479" cy="1810003"/>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972479" cy="1810003"/>
                    </a:xfrm>
                    <a:prstGeom prst="rect">
                      <a:avLst/>
                    </a:prstGeom>
                  </pic:spPr>
                </pic:pic>
              </a:graphicData>
            </a:graphic>
          </wp:inline>
        </w:drawing>
      </w:r>
    </w:p>
    <w:p w14:paraId="62204D16" w14:textId="0E2F0CF3" w:rsidR="002B55DA" w:rsidRPr="005D5F52" w:rsidRDefault="002B55DA" w:rsidP="002B55DA">
      <w:pPr>
        <w:pStyle w:val="Titulek"/>
      </w:pPr>
      <w:bookmarkStart w:id="34" w:name="_Toc104156270"/>
      <w:r w:rsidRPr="005D5F52">
        <w:t xml:space="preserve">Obrázek </w:t>
      </w:r>
      <w:r w:rsidR="00F35862">
        <w:fldChar w:fldCharType="begin"/>
      </w:r>
      <w:r w:rsidR="00F35862">
        <w:instrText xml:space="preserve"> SEQ Obrázek \* ARABIC </w:instrText>
      </w:r>
      <w:r w:rsidR="00F35862">
        <w:fldChar w:fldCharType="separate"/>
      </w:r>
      <w:r w:rsidR="00017C75">
        <w:rPr>
          <w:noProof/>
        </w:rPr>
        <w:t>8</w:t>
      </w:r>
      <w:r w:rsidR="00F35862">
        <w:rPr>
          <w:noProof/>
        </w:rPr>
        <w:fldChar w:fldCharType="end"/>
      </w:r>
      <w:r w:rsidRPr="005D5F52">
        <w:t xml:space="preserve"> - Helmholtzův model dvojité vrstvy. a)  pevné uspořádání iontů, b) změna elektrostatického potenciálu se vzdáleností </w:t>
      </w:r>
      <w:r w:rsidRPr="005D5F52">
        <w:fldChar w:fldCharType="begin"/>
      </w:r>
      <w:r w:rsidRPr="005D5F52">
        <w:instrText xml:space="preserve"> REF _Ref91700398 \n \h </w:instrText>
      </w:r>
      <w:r w:rsidRPr="005D5F52">
        <w:fldChar w:fldCharType="separate"/>
      </w:r>
      <w:r w:rsidR="00017C75">
        <w:t>[6]</w:t>
      </w:r>
      <w:r w:rsidRPr="005D5F52">
        <w:fldChar w:fldCharType="end"/>
      </w:r>
      <w:r>
        <w:t>.</w:t>
      </w:r>
      <w:bookmarkEnd w:id="34"/>
    </w:p>
    <w:p w14:paraId="0C3A1E9C" w14:textId="473F8CC1" w:rsidR="002B55DA" w:rsidRPr="005D5F52" w:rsidRDefault="002B55DA" w:rsidP="00683457">
      <w:pPr>
        <w:pStyle w:val="Odstavec"/>
      </w:pPr>
      <w:r w:rsidRPr="005D5F52">
        <w:t xml:space="preserve">Pokud </w:t>
      </w:r>
      <w:r>
        <w:t>bychom</w:t>
      </w:r>
      <w:r w:rsidRPr="005D5F52">
        <w:t xml:space="preserve"> uvažov</w:t>
      </w:r>
      <w:r>
        <w:t>ali</w:t>
      </w:r>
      <w:r w:rsidRPr="005D5F52">
        <w:t xml:space="preserve"> novější Bockrisův, Devanathanův </w:t>
      </w:r>
      <w:r>
        <w:t>nebo</w:t>
      </w:r>
      <w:r w:rsidRPr="005D5F52">
        <w:t xml:space="preserve"> Müllerův model, ten b</w:t>
      </w:r>
      <w:r>
        <w:t>e</w:t>
      </w:r>
      <w:r w:rsidRPr="005D5F52">
        <w:t>r</w:t>
      </w:r>
      <w:r>
        <w:t>e</w:t>
      </w:r>
      <w:r w:rsidRPr="005D5F52">
        <w:t xml:space="preserve"> v úvahu interakci mezi elektrodou a elektrolytem. Pokud jde o elektrodu jako o obrovský iont, molekuly elektrolytu tvoří její první solvatační vrstvu. IHP je rovina, která prochází středem těchto dipólů a specificky adsorbovaných iontů. Podobně OHP se týká adsorpce iontů, které by mohly být identifikovány s druhou solvatační vrstvou. </w:t>
      </w:r>
      <w:r w:rsidRPr="005D5F52">
        <w:fldChar w:fldCharType="begin"/>
      </w:r>
      <w:r w:rsidRPr="005D5F52">
        <w:instrText xml:space="preserve"> REF _Ref91700398 \n \h </w:instrText>
      </w:r>
      <w:r w:rsidRPr="005D5F52">
        <w:fldChar w:fldCharType="separate"/>
      </w:r>
      <w:r w:rsidR="00017C75">
        <w:t>[6]</w:t>
      </w:r>
      <w:r w:rsidRPr="005D5F52">
        <w:fldChar w:fldCharType="end"/>
      </w:r>
    </w:p>
    <w:p w14:paraId="2CB50371" w14:textId="77777777" w:rsidR="002B55DA" w:rsidRPr="005D5F52" w:rsidRDefault="002B55DA" w:rsidP="002B55DA">
      <w:pPr>
        <w:keepNext/>
        <w:ind w:left="0"/>
        <w:jc w:val="center"/>
      </w:pPr>
      <w:r w:rsidRPr="005D5F52">
        <w:rPr>
          <w:noProof/>
        </w:rPr>
        <w:drawing>
          <wp:inline distT="0" distB="0" distL="0" distR="0" wp14:anchorId="6AF27A4E" wp14:editId="734AFD5E">
            <wp:extent cx="4930445" cy="2623231"/>
            <wp:effectExtent l="0" t="0" r="3810" b="5715"/>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938477" cy="2627505"/>
                    </a:xfrm>
                    <a:prstGeom prst="rect">
                      <a:avLst/>
                    </a:prstGeom>
                  </pic:spPr>
                </pic:pic>
              </a:graphicData>
            </a:graphic>
          </wp:inline>
        </w:drawing>
      </w:r>
    </w:p>
    <w:p w14:paraId="3751C571" w14:textId="18781CFD" w:rsidR="002B55DA" w:rsidRPr="005D5F52" w:rsidRDefault="002B55DA" w:rsidP="002B55DA">
      <w:pPr>
        <w:pStyle w:val="Titulek"/>
      </w:pPr>
      <w:bookmarkStart w:id="35" w:name="_Toc104156271"/>
      <w:r w:rsidRPr="005D5F52">
        <w:t xml:space="preserve">Obrázek </w:t>
      </w:r>
      <w:r w:rsidR="00F35862">
        <w:fldChar w:fldCharType="begin"/>
      </w:r>
      <w:r w:rsidR="00F35862">
        <w:instrText xml:space="preserve"> SEQ Obrázek \* ARABIC </w:instrText>
      </w:r>
      <w:r w:rsidR="00F35862">
        <w:fldChar w:fldCharType="separate"/>
      </w:r>
      <w:r w:rsidR="00017C75">
        <w:rPr>
          <w:noProof/>
        </w:rPr>
        <w:t>9</w:t>
      </w:r>
      <w:r w:rsidR="00F35862">
        <w:rPr>
          <w:noProof/>
        </w:rPr>
        <w:fldChar w:fldCharType="end"/>
      </w:r>
      <w:r w:rsidRPr="005D5F52">
        <w:t xml:space="preserve"> - Bockrisův model dvojité vrstvy</w:t>
      </w:r>
      <w:r>
        <w:t xml:space="preserve"> -</w:t>
      </w:r>
      <w:r w:rsidRPr="005D5F52">
        <w:t xml:space="preserve"> a) uspořádání iontů, b) změna elektrostatického potenciálu se vzdáleností </w:t>
      </w:r>
      <w:r w:rsidRPr="005D5F52">
        <w:fldChar w:fldCharType="begin"/>
      </w:r>
      <w:r w:rsidRPr="005D5F52">
        <w:instrText xml:space="preserve"> REF _Ref91700398 \n \h </w:instrText>
      </w:r>
      <w:r w:rsidRPr="005D5F52">
        <w:fldChar w:fldCharType="separate"/>
      </w:r>
      <w:r w:rsidR="00017C75">
        <w:t>[6]</w:t>
      </w:r>
      <w:r w:rsidRPr="005D5F52">
        <w:fldChar w:fldCharType="end"/>
      </w:r>
      <w:r>
        <w:t>.</w:t>
      </w:r>
      <w:bookmarkEnd w:id="35"/>
    </w:p>
    <w:p w14:paraId="2B80C656" w14:textId="3D0FD195" w:rsidR="00981947" w:rsidRPr="005D5F52" w:rsidRDefault="00981947" w:rsidP="00371846">
      <w:pPr>
        <w:pStyle w:val="Nadpis2"/>
      </w:pPr>
      <w:bookmarkStart w:id="36" w:name="_Toc104156211"/>
      <w:r w:rsidRPr="005D5F52">
        <w:lastRenderedPageBreak/>
        <w:t>Pasivní elektrické obvod</w:t>
      </w:r>
      <w:r w:rsidR="00627CB2">
        <w:t>ové prvky</w:t>
      </w:r>
      <w:bookmarkEnd w:id="36"/>
    </w:p>
    <w:p w14:paraId="0645A025" w14:textId="43DBDE89" w:rsidR="00981947" w:rsidRPr="005D5F52" w:rsidRDefault="00981947" w:rsidP="00981947">
      <w:pPr>
        <w:pStyle w:val="Prvnodstavec"/>
      </w:pPr>
      <w:r w:rsidRPr="005D5F52">
        <w:t>Pasivní obvodové prvky jsou součástky, které nevytvářejí žádný proud ani napětí. Pasivní elektrický obvod se skládá pouze z pasivních prvků</w:t>
      </w:r>
      <w:r w:rsidR="00B06AD9">
        <w:t>.</w:t>
      </w:r>
      <w:r w:rsidR="00B8569C">
        <w:t xml:space="preserve"> Z těchto pasivních</w:t>
      </w:r>
      <w:r w:rsidR="001957B3">
        <w:t xml:space="preserve"> prvků se typicky sestavují náhradní obvody modelující chování elektrochemických s</w:t>
      </w:r>
      <w:r w:rsidR="0094078B">
        <w:t>y</w:t>
      </w:r>
      <w:r w:rsidR="001957B3">
        <w:t>stémů</w:t>
      </w:r>
      <w:r w:rsidR="0094078B">
        <w:t xml:space="preserve"> popsaných v kapitole </w:t>
      </w:r>
      <w:r w:rsidR="00623E0C">
        <w:fldChar w:fldCharType="begin"/>
      </w:r>
      <w:r w:rsidR="00623E0C">
        <w:instrText xml:space="preserve"> REF _Ref103806486 \r \h </w:instrText>
      </w:r>
      <w:r w:rsidR="00623E0C">
        <w:fldChar w:fldCharType="separate"/>
      </w:r>
      <w:r w:rsidR="00017C75">
        <w:t>1.2</w:t>
      </w:r>
      <w:r w:rsidR="00623E0C">
        <w:fldChar w:fldCharType="end"/>
      </w:r>
      <w:r w:rsidR="00623E0C">
        <w:t>.</w:t>
      </w:r>
    </w:p>
    <w:p w14:paraId="381D692F" w14:textId="42D7A76C" w:rsidR="00981947" w:rsidRDefault="00627CB2" w:rsidP="00981947">
      <w:pPr>
        <w:pStyle w:val="Nadpis3"/>
      </w:pPr>
      <w:bookmarkStart w:id="37" w:name="_Toc104156212"/>
      <w:r>
        <w:t>Základní p</w:t>
      </w:r>
      <w:r w:rsidR="00981947" w:rsidRPr="005D5F52">
        <w:t xml:space="preserve">rvky </w:t>
      </w:r>
      <w:r>
        <w:t>náhradního</w:t>
      </w:r>
      <w:r w:rsidR="00B8569C">
        <w:t xml:space="preserve"> </w:t>
      </w:r>
      <w:r w:rsidR="00981947" w:rsidRPr="005D5F52">
        <w:t>obvodu</w:t>
      </w:r>
      <w:bookmarkEnd w:id="37"/>
    </w:p>
    <w:p w14:paraId="663EC30F" w14:textId="10CDF4B6" w:rsidR="00623E0C" w:rsidRPr="00623E0C" w:rsidRDefault="00623E0C" w:rsidP="00623E0C">
      <w:pPr>
        <w:pStyle w:val="Prvnodstavec"/>
      </w:pPr>
      <w:r w:rsidRPr="005D5F52">
        <w:t>Elektrické obvody lze sestavit z těchto základních pasivních prvků.</w:t>
      </w:r>
    </w:p>
    <w:p w14:paraId="3735CC54" w14:textId="3B34DCD4" w:rsidR="00B36711" w:rsidRPr="005D5F52" w:rsidRDefault="00354FA9" w:rsidP="00354FA9">
      <w:pPr>
        <w:pStyle w:val="Prvnodstavec"/>
        <w:jc w:val="center"/>
      </w:pPr>
      <w:r w:rsidRPr="00354FA9">
        <w:rPr>
          <w:noProof/>
        </w:rPr>
        <w:drawing>
          <wp:inline distT="0" distB="0" distL="0" distR="0" wp14:anchorId="7608877B" wp14:editId="1FA1EE7F">
            <wp:extent cx="4275632" cy="762000"/>
            <wp:effectExtent l="0" t="0" r="0" b="0"/>
            <wp:docPr id="20" name="Obrázek 20" descr="Obsah obrázku text, hodin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ázek 20" descr="Obsah obrázku text, hodiny&#10;&#10;Popis byl vytvořen automaticky"/>
                    <pic:cNvPicPr/>
                  </pic:nvPicPr>
                  <pic:blipFill rotWithShape="1">
                    <a:blip r:embed="rId24"/>
                    <a:srcRect t="15162" b="18836"/>
                    <a:stretch/>
                  </pic:blipFill>
                  <pic:spPr bwMode="auto">
                    <a:xfrm>
                      <a:off x="0" y="0"/>
                      <a:ext cx="4405670" cy="785175"/>
                    </a:xfrm>
                    <a:prstGeom prst="rect">
                      <a:avLst/>
                    </a:prstGeom>
                    <a:ln>
                      <a:noFill/>
                    </a:ln>
                    <a:extLst>
                      <a:ext uri="{53640926-AAD7-44D8-BBD7-CCE9431645EC}">
                        <a14:shadowObscured xmlns:a14="http://schemas.microsoft.com/office/drawing/2010/main"/>
                      </a:ext>
                    </a:extLst>
                  </pic:spPr>
                </pic:pic>
              </a:graphicData>
            </a:graphic>
          </wp:inline>
        </w:drawing>
      </w:r>
    </w:p>
    <w:p w14:paraId="7277EAB1" w14:textId="4CAF11D0" w:rsidR="00B36711" w:rsidRPr="005D5F52" w:rsidRDefault="00CF692D" w:rsidP="00CF692D">
      <w:pPr>
        <w:pStyle w:val="Titulek"/>
        <w:rPr>
          <w:noProof/>
          <w:szCs w:val="20"/>
        </w:rPr>
      </w:pPr>
      <w:bookmarkStart w:id="38" w:name="_Ref103806660"/>
      <w:bookmarkStart w:id="39" w:name="_Ref103806650"/>
      <w:bookmarkStart w:id="40" w:name="_Toc104156272"/>
      <w:r>
        <w:t xml:space="preserve">Obrázek </w:t>
      </w:r>
      <w:r w:rsidR="00F35862">
        <w:fldChar w:fldCharType="begin"/>
      </w:r>
      <w:r w:rsidR="00F35862">
        <w:instrText xml:space="preserve"> SEQ Obrázek \* ARABIC </w:instrText>
      </w:r>
      <w:r w:rsidR="00F35862">
        <w:fldChar w:fldCharType="separate"/>
      </w:r>
      <w:r w:rsidR="00017C75">
        <w:rPr>
          <w:noProof/>
        </w:rPr>
        <w:t>10</w:t>
      </w:r>
      <w:r w:rsidR="00F35862">
        <w:rPr>
          <w:noProof/>
        </w:rPr>
        <w:fldChar w:fldCharType="end"/>
      </w:r>
      <w:bookmarkEnd w:id="38"/>
      <w:r>
        <w:t xml:space="preserve"> - </w:t>
      </w:r>
      <w:r w:rsidR="00B36711" w:rsidRPr="005D5F52">
        <w:t>Pasivní prvky elektrického obvodu</w:t>
      </w:r>
      <w:r w:rsidR="0080183D">
        <w:t>.</w:t>
      </w:r>
      <w:bookmarkEnd w:id="39"/>
      <w:bookmarkEnd w:id="40"/>
    </w:p>
    <w:p w14:paraId="5B58FD53" w14:textId="7BA470E5" w:rsidR="00981947" w:rsidRPr="005D5F52" w:rsidRDefault="00981947" w:rsidP="00C75DDD">
      <w:pPr>
        <w:pStyle w:val="Prvnodstavec"/>
      </w:pPr>
      <w:r w:rsidRPr="005D5F52">
        <w:t xml:space="preserve">Základní vztah mezi napětím a proudem pro </w:t>
      </w:r>
      <w:r w:rsidR="00CF692D">
        <w:fldChar w:fldCharType="begin"/>
      </w:r>
      <w:r w:rsidR="00CF692D">
        <w:instrText xml:space="preserve"> REF _Ref103806660 \h </w:instrText>
      </w:r>
      <w:r w:rsidR="00CF692D">
        <w:fldChar w:fldCharType="separate"/>
      </w:r>
      <w:r w:rsidR="00017C75">
        <w:t xml:space="preserve">Obrázek </w:t>
      </w:r>
      <w:r w:rsidR="00017C75">
        <w:rPr>
          <w:noProof/>
        </w:rPr>
        <w:t>10</w:t>
      </w:r>
      <w:r w:rsidR="00CF692D">
        <w:fldChar w:fldCharType="end"/>
      </w:r>
      <w:r w:rsidRPr="005D5F52">
        <w:t>(a) je</w:t>
      </w:r>
      <w:r w:rsidR="00C75DDD" w:rsidRPr="005D5F52">
        <w:t>:</w:t>
      </w:r>
    </w:p>
    <w:tbl>
      <w:tblPr>
        <w:tblStyle w:val="Mkatabulky"/>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981947" w:rsidRPr="005D5F52" w14:paraId="28729B2F" w14:textId="77777777" w:rsidTr="009A74E0">
        <w:tc>
          <w:tcPr>
            <w:tcW w:w="6801" w:type="dxa"/>
            <w:vAlign w:val="center"/>
          </w:tcPr>
          <w:p w14:paraId="7FFB3D67" w14:textId="7821C6CB" w:rsidR="00981947" w:rsidRPr="005D5F52" w:rsidRDefault="00687CEF" w:rsidP="009A74E0">
            <w:pPr>
              <w:pStyle w:val="Rovnice"/>
              <w:rPr>
                <w:i/>
              </w:rPr>
            </w:pPr>
            <m:oMath>
              <m: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=R∙I(t)</m:t>
              </m:r>
            </m:oMath>
            <w:r w:rsidR="00981947" w:rsidRPr="005D5F52">
              <w:rPr>
                <w:i/>
              </w:rPr>
              <w:t>,</w:t>
            </w:r>
          </w:p>
        </w:tc>
        <w:tc>
          <w:tcPr>
            <w:tcW w:w="1699" w:type="dxa"/>
            <w:vAlign w:val="center"/>
          </w:tcPr>
          <w:p w14:paraId="646F99F8" w14:textId="66ECDF76" w:rsidR="00981947" w:rsidRPr="005D5F52" w:rsidRDefault="00981947" w:rsidP="009A74E0">
            <w:pPr>
              <w:pStyle w:val="Rovnice"/>
              <w:jc w:val="right"/>
              <w:rPr>
                <w:iCs w:val="0"/>
              </w:rPr>
            </w:pPr>
            <w:r w:rsidRPr="005D5F52">
              <w:rPr>
                <w:rFonts w:eastAsia="Adobe Heiti Std R"/>
                <w:iCs w:val="0"/>
              </w:rPr>
              <w:t>(</w:t>
            </w:r>
            <w:r w:rsidR="00036588">
              <w:rPr>
                <w:rFonts w:eastAsia="Adobe Heiti Std R"/>
                <w:iCs w:val="0"/>
              </w:rPr>
              <w:fldChar w:fldCharType="begin"/>
            </w:r>
            <w:r w:rsidR="00036588">
              <w:rPr>
                <w:rFonts w:eastAsia="Adobe Heiti Std R"/>
                <w:iCs w:val="0"/>
              </w:rPr>
              <w:instrText xml:space="preserve"> STYLEREF 1 \s </w:instrText>
            </w:r>
            <w:r w:rsidR="00036588">
              <w:rPr>
                <w:rFonts w:eastAsia="Adobe Heiti Std R"/>
                <w:iCs w:val="0"/>
              </w:rPr>
              <w:fldChar w:fldCharType="separate"/>
            </w:r>
            <w:r w:rsidR="00017C75">
              <w:rPr>
                <w:rFonts w:eastAsia="Adobe Heiti Std R"/>
                <w:iCs w:val="0"/>
                <w:noProof/>
              </w:rPr>
              <w:t>1</w:t>
            </w:r>
            <w:r w:rsidR="00036588">
              <w:rPr>
                <w:rFonts w:eastAsia="Adobe Heiti Std R"/>
                <w:iCs w:val="0"/>
              </w:rPr>
              <w:fldChar w:fldCharType="end"/>
            </w:r>
            <w:r w:rsidR="00036588">
              <w:rPr>
                <w:rFonts w:eastAsia="Adobe Heiti Std R"/>
                <w:iCs w:val="0"/>
              </w:rPr>
              <w:t>.</w:t>
            </w:r>
            <w:r w:rsidR="00036588">
              <w:rPr>
                <w:rFonts w:eastAsia="Adobe Heiti Std R"/>
                <w:iCs w:val="0"/>
              </w:rPr>
              <w:fldChar w:fldCharType="begin"/>
            </w:r>
            <w:r w:rsidR="00036588">
              <w:rPr>
                <w:rFonts w:eastAsia="Adobe Heiti Std R"/>
                <w:iCs w:val="0"/>
              </w:rPr>
              <w:instrText xml:space="preserve"> SEQ Rovnice \* ARABIC \s 1 </w:instrText>
            </w:r>
            <w:r w:rsidR="00036588">
              <w:rPr>
                <w:rFonts w:eastAsia="Adobe Heiti Std R"/>
                <w:iCs w:val="0"/>
              </w:rPr>
              <w:fldChar w:fldCharType="separate"/>
            </w:r>
            <w:r w:rsidR="00017C75">
              <w:rPr>
                <w:rFonts w:eastAsia="Adobe Heiti Std R"/>
                <w:iCs w:val="0"/>
                <w:noProof/>
              </w:rPr>
              <w:t>14</w:t>
            </w:r>
            <w:r w:rsidR="00036588">
              <w:rPr>
                <w:rFonts w:eastAsia="Adobe Heiti Std R"/>
                <w:iCs w:val="0"/>
              </w:rPr>
              <w:fldChar w:fldCharType="end"/>
            </w:r>
            <w:r w:rsidRPr="005D5F52">
              <w:rPr>
                <w:rFonts w:eastAsia="Adobe Heiti Std R"/>
                <w:iCs w:val="0"/>
              </w:rPr>
              <w:t>)</w:t>
            </w:r>
          </w:p>
        </w:tc>
      </w:tr>
    </w:tbl>
    <w:p w14:paraId="74BF50DD" w14:textId="77777777" w:rsidR="00DC0C54" w:rsidRDefault="00981947" w:rsidP="00005461">
      <w:pPr>
        <w:pStyle w:val="Prvnodstavec"/>
      </w:pPr>
      <w:r w:rsidRPr="005D5F52">
        <w:t xml:space="preserve">kde hodnota odporu R je základní vlastnost rezistoru, a I je proud. </w:t>
      </w:r>
    </w:p>
    <w:p w14:paraId="4FB8169E" w14:textId="52F247F6" w:rsidR="00981947" w:rsidRPr="005D5F52" w:rsidRDefault="00981947" w:rsidP="00683457">
      <w:pPr>
        <w:pStyle w:val="Odstavec"/>
      </w:pPr>
      <w:r w:rsidRPr="005D5F52">
        <w:t>V každém časovém okamžiku je napětí na rezistoru přímo úměrné proudu rezistorem.</w:t>
      </w:r>
      <w:r w:rsidR="009D7568" w:rsidRPr="005D5F52">
        <w:t xml:space="preserve"> </w:t>
      </w:r>
      <w:r w:rsidRPr="005D5F52">
        <w:t xml:space="preserve">Vztah mezi napětím a proudem pro induktor </w:t>
      </w:r>
      <w:r w:rsidR="00FF2B41">
        <w:fldChar w:fldCharType="begin"/>
      </w:r>
      <w:r w:rsidR="00FF2B41">
        <w:instrText xml:space="preserve"> REF _Ref103806660 \h </w:instrText>
      </w:r>
      <w:r w:rsidR="00FF2B41">
        <w:fldChar w:fldCharType="separate"/>
      </w:r>
      <w:r w:rsidR="00017C75">
        <w:t xml:space="preserve">Obrázek </w:t>
      </w:r>
      <w:r w:rsidR="00017C75">
        <w:rPr>
          <w:noProof/>
        </w:rPr>
        <w:t>10</w:t>
      </w:r>
      <w:r w:rsidR="00FF2B41">
        <w:fldChar w:fldCharType="end"/>
      </w:r>
      <w:r w:rsidRPr="005D5F52">
        <w:t>(b) je na následující rovnici,</w:t>
      </w:r>
    </w:p>
    <w:tbl>
      <w:tblPr>
        <w:tblStyle w:val="Mkatabulky"/>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981947" w:rsidRPr="005D5F52" w14:paraId="05A48FE5" w14:textId="77777777" w:rsidTr="009A74E0">
        <w:tc>
          <w:tcPr>
            <w:tcW w:w="6801" w:type="dxa"/>
            <w:vAlign w:val="center"/>
          </w:tcPr>
          <w:p w14:paraId="64487C3F" w14:textId="77777777" w:rsidR="00981947" w:rsidRPr="005D5F52" w:rsidRDefault="00981947" w:rsidP="009A74E0">
            <w:pPr>
              <w:pStyle w:val="Rovnice"/>
            </w:pPr>
            <m:oMath>
              <m: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=L∙</m:t>
              </m:r>
              <m:f>
                <m:fPr>
                  <m:ctrlPr>
                    <w:rPr>
                      <w:rFonts w:ascii="Cambria Math" w:hAnsi="Cambria Math"/>
                      <w:bCs w:val="0"/>
                      <w:i/>
                      <w:szCs w:val="24"/>
                    </w:rPr>
                  </m:ctrlPr>
                </m:fPr>
                <m:num>
                  <m:r>
                    <w:rPr>
                      <w:rFonts w:ascii="Cambria Math" w:hAnsi="Cambria Math"/>
                    </w:rPr>
                    <m:t>dI(t)</m:t>
                  </m:r>
                </m:num>
                <m:den>
                  <m:r>
                    <w:rPr>
                      <w:rFonts w:ascii="Cambria Math" w:hAnsi="Cambria Math"/>
                    </w:rPr>
                    <m:t>dt</m:t>
                  </m:r>
                </m:den>
              </m:f>
            </m:oMath>
            <w:r w:rsidRPr="005D5F52">
              <w:t>,</w:t>
            </w:r>
          </w:p>
        </w:tc>
        <w:tc>
          <w:tcPr>
            <w:tcW w:w="1699" w:type="dxa"/>
            <w:vAlign w:val="center"/>
          </w:tcPr>
          <w:p w14:paraId="4BD3565A" w14:textId="37F3550E" w:rsidR="00981947" w:rsidRPr="005D5F52" w:rsidRDefault="00981947" w:rsidP="009A74E0">
            <w:pPr>
              <w:pStyle w:val="Rovnice"/>
              <w:jc w:val="right"/>
            </w:pPr>
            <w:bookmarkStart w:id="41" w:name="_Ref86773789"/>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15</w:t>
            </w:r>
            <w:r w:rsidR="00036588">
              <w:rPr>
                <w:rFonts w:eastAsia="Adobe Heiti Std R"/>
              </w:rPr>
              <w:fldChar w:fldCharType="end"/>
            </w:r>
            <w:r w:rsidRPr="005D5F52">
              <w:rPr>
                <w:rFonts w:eastAsia="Adobe Heiti Std R"/>
              </w:rPr>
              <w:t>)</w:t>
            </w:r>
            <w:bookmarkEnd w:id="41"/>
          </w:p>
        </w:tc>
      </w:tr>
    </w:tbl>
    <w:p w14:paraId="507AF54A" w14:textId="614C0631" w:rsidR="004A180F" w:rsidRDefault="00981947" w:rsidP="00683457">
      <w:pPr>
        <w:pStyle w:val="Odstavec"/>
      </w:pPr>
      <w:r w:rsidRPr="005D5F52">
        <w:t xml:space="preserve">kde L je indukčnost cívky. Za ustálených podmínek je </w:t>
      </w:r>
      <m:oMath>
        <m:r>
          <w:rPr>
            <w:rFonts w:ascii="Cambria Math" w:hAnsi="Cambria Math"/>
          </w:rPr>
          <m:t>dI(t)/dt=0</m:t>
        </m:r>
      </m:oMath>
      <w:r w:rsidRPr="005D5F52">
        <w:t xml:space="preserve"> a </w:t>
      </w:r>
      <m:oMath>
        <m: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=0</m:t>
        </m:r>
      </m:oMath>
      <w:r w:rsidRPr="005D5F52">
        <w:t xml:space="preserve">. Cívka je tedy při ustáleném stavu ekvivalent zkratu. </w:t>
      </w:r>
    </w:p>
    <w:p w14:paraId="1530E576" w14:textId="567E85EC" w:rsidR="00981947" w:rsidRPr="005D5F52" w:rsidRDefault="00981947" w:rsidP="00683457">
      <w:pPr>
        <w:pStyle w:val="Odstavec"/>
      </w:pPr>
      <w:r w:rsidRPr="005D5F52">
        <w:t xml:space="preserve">Kondenzátor </w:t>
      </w:r>
      <w:r w:rsidR="004B097A">
        <w:t xml:space="preserve">dle </w:t>
      </w:r>
      <w:r w:rsidR="00FF2B41">
        <w:fldChar w:fldCharType="begin"/>
      </w:r>
      <w:r w:rsidR="00FF2B41">
        <w:instrText xml:space="preserve"> REF _Ref103806660 \h </w:instrText>
      </w:r>
      <w:r w:rsidR="00FF2B41">
        <w:fldChar w:fldCharType="separate"/>
      </w:r>
      <w:r w:rsidR="00017C75">
        <w:t xml:space="preserve">Obrázek </w:t>
      </w:r>
      <w:r w:rsidR="00017C75">
        <w:rPr>
          <w:noProof/>
        </w:rPr>
        <w:t>10</w:t>
      </w:r>
      <w:r w:rsidR="00FF2B41">
        <w:fldChar w:fldCharType="end"/>
      </w:r>
      <w:r w:rsidR="00FF2B41" w:rsidRPr="005D5F52">
        <w:t xml:space="preserve"> </w:t>
      </w:r>
      <w:r w:rsidRPr="005D5F52">
        <w:t>(c) je definován vztahem</w:t>
      </w:r>
    </w:p>
    <w:tbl>
      <w:tblPr>
        <w:tblStyle w:val="Mkatabulky"/>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981947" w:rsidRPr="005D5F52" w14:paraId="062088AC" w14:textId="77777777" w:rsidTr="009A74E0">
        <w:tc>
          <w:tcPr>
            <w:tcW w:w="6801" w:type="dxa"/>
            <w:vAlign w:val="center"/>
          </w:tcPr>
          <w:p w14:paraId="0FDFAC39" w14:textId="77777777" w:rsidR="00981947" w:rsidRPr="005D5F52" w:rsidRDefault="00981947" w:rsidP="009A74E0">
            <w:pPr>
              <w:pStyle w:val="Rovnice"/>
            </w:pPr>
            <m:oMath>
              <m:r>
                <w:rPr>
                  <w:rFonts w:ascii="Cambria Math" w:hAnsi="Cambria Math"/>
                </w:rPr>
                <m:t>I</m:t>
              </m:r>
              <m:d>
                <m:dPr>
                  <m:ctrlPr>
                    <w:rPr>
                      <w:rFonts w:ascii="Cambria Math" w:hAnsi="Cambria Math"/>
                      <w:i/>
                    </w:rPr>
                  </m:ctrlPr>
                </m:dPr>
                <m:e>
                  <m:r>
                    <w:rPr>
                      <w:rFonts w:ascii="Cambria Math" w:hAnsi="Cambria Math"/>
                    </w:rPr>
                    <m:t>t</m:t>
                  </m:r>
                </m:e>
              </m:d>
              <m:r>
                <w:rPr>
                  <w:rFonts w:ascii="Cambria Math" w:hAnsi="Cambria Math"/>
                </w:rPr>
                <m:t>=C∙</m:t>
              </m:r>
              <m:f>
                <m:fPr>
                  <m:ctrlPr>
                    <w:rPr>
                      <w:rFonts w:ascii="Cambria Math" w:hAnsi="Cambria Math"/>
                      <w:bCs w:val="0"/>
                      <w:i/>
                      <w:szCs w:val="24"/>
                    </w:rPr>
                  </m:ctrlPr>
                </m:fPr>
                <m:num>
                  <m:r>
                    <w:rPr>
                      <w:rFonts w:ascii="Cambria Math" w:hAnsi="Cambria Math"/>
                    </w:rPr>
                    <m:t>dU(t)</m:t>
                  </m:r>
                </m:num>
                <m:den>
                  <m:r>
                    <w:rPr>
                      <w:rFonts w:ascii="Cambria Math" w:hAnsi="Cambria Math"/>
                    </w:rPr>
                    <m:t>dt</m:t>
                  </m:r>
                </m:den>
              </m:f>
            </m:oMath>
            <w:r w:rsidRPr="005D5F52">
              <w:t>,</w:t>
            </w:r>
          </w:p>
        </w:tc>
        <w:tc>
          <w:tcPr>
            <w:tcW w:w="1699" w:type="dxa"/>
            <w:vAlign w:val="center"/>
          </w:tcPr>
          <w:p w14:paraId="12DEBDB5" w14:textId="5EDC12DF" w:rsidR="00981947" w:rsidRPr="005D5F52" w:rsidRDefault="00981947" w:rsidP="009A74E0">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16</w:t>
            </w:r>
            <w:r w:rsidR="00036588">
              <w:rPr>
                <w:rFonts w:eastAsia="Adobe Heiti Std R"/>
              </w:rPr>
              <w:fldChar w:fldCharType="end"/>
            </w:r>
            <w:r w:rsidRPr="005D5F52">
              <w:rPr>
                <w:rFonts w:eastAsia="Adobe Heiti Std R"/>
              </w:rPr>
              <w:t>)</w:t>
            </w:r>
          </w:p>
        </w:tc>
      </w:tr>
    </w:tbl>
    <w:p w14:paraId="2927DFA4" w14:textId="77777777" w:rsidR="00981947" w:rsidRPr="005D5F52" w:rsidRDefault="00981947" w:rsidP="00683457">
      <w:pPr>
        <w:pStyle w:val="Odstavec"/>
      </w:pPr>
      <w:r w:rsidRPr="005D5F52">
        <w:t>kde C je kapacita kondenzátoru. Rovnice udává vztah mezi proudem a napětím kondenzátoru. Kondenzátor v ustáleném stavu je ekvivalentní rozpojenému obvodu.</w:t>
      </w:r>
    </w:p>
    <w:p w14:paraId="6497876D" w14:textId="7066269D" w:rsidR="00981947" w:rsidRPr="005D5F52" w:rsidRDefault="00981947" w:rsidP="00683457">
      <w:pPr>
        <w:pStyle w:val="Odstavec"/>
      </w:pPr>
      <w:r w:rsidRPr="005D5F52">
        <w:t xml:space="preserve">Impedance </w:t>
      </w:r>
      <w:r w:rsidR="00451765">
        <w:t>rezistoru</w:t>
      </w:r>
      <w:r w:rsidRPr="005D5F52">
        <w:t xml:space="preserve"> se vypočítá</w:t>
      </w:r>
      <w:r w:rsidR="00A401C3">
        <w:t xml:space="preserve"> podle vztahu:</w:t>
      </w:r>
    </w:p>
    <w:tbl>
      <w:tblPr>
        <w:tblStyle w:val="Mkatabulky"/>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981947" w:rsidRPr="005D5F52" w14:paraId="6CDA2237" w14:textId="77777777" w:rsidTr="00D81221">
        <w:tc>
          <w:tcPr>
            <w:tcW w:w="6801" w:type="dxa"/>
            <w:vAlign w:val="center"/>
          </w:tcPr>
          <w:p w14:paraId="243354E3" w14:textId="26433422" w:rsidR="00981947" w:rsidRPr="005D5F52" w:rsidRDefault="00F35862" w:rsidP="009A74E0">
            <w:pPr>
              <w:pStyle w:val="Rovnice"/>
            </w:pPr>
            <m:oMath>
              <m:sSub>
                <m:sSubPr>
                  <m:ctrlPr>
                    <w:rPr>
                      <w:rFonts w:ascii="Cambria Math" w:hAnsi="Cambria Math"/>
                      <w:i/>
                    </w:rPr>
                  </m:ctrlPr>
                </m:sSubPr>
                <m:e>
                  <m:acc>
                    <m:accPr>
                      <m:ctrlPr>
                        <w:rPr>
                          <w:rFonts w:ascii="Cambria Math" w:hAnsi="Cambria Math"/>
                          <w:i/>
                        </w:rPr>
                      </m:ctrlPr>
                    </m:accPr>
                    <m:e>
                      <m:r>
                        <w:rPr>
                          <w:rFonts w:ascii="Cambria Math" w:hAnsi="Cambria Math"/>
                        </w:rPr>
                        <m:t>Z</m:t>
                      </m:r>
                    </m:e>
                  </m:acc>
                </m:e>
                <m:sub>
                  <m:r>
                    <w:rPr>
                      <w:rFonts w:ascii="Cambria Math" w:hAnsi="Cambria Math"/>
                    </w:rPr>
                    <m:t>rezistor</m:t>
                  </m:r>
                </m:sub>
              </m:sSub>
              <m:r>
                <w:rPr>
                  <w:rFonts w:ascii="Cambria Math" w:hAnsi="Cambria Math"/>
                </w:rPr>
                <m:t>=</m:t>
              </m:r>
              <m:r>
                <w:rPr>
                  <w:rFonts w:ascii="Cambria Math" w:hAnsi="Cambria Math"/>
                  <w:szCs w:val="24"/>
                </w:rPr>
                <m:t>R</m:t>
              </m:r>
            </m:oMath>
            <w:r w:rsidR="00981947" w:rsidRPr="005D5F52">
              <w:t>,</w:t>
            </w:r>
          </w:p>
        </w:tc>
        <w:tc>
          <w:tcPr>
            <w:tcW w:w="1699" w:type="dxa"/>
            <w:vAlign w:val="center"/>
          </w:tcPr>
          <w:p w14:paraId="604C5EB5" w14:textId="3FE091D2" w:rsidR="00981947" w:rsidRPr="005D5F52" w:rsidRDefault="00981947" w:rsidP="00D81221">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17</w:t>
            </w:r>
            <w:r w:rsidR="00036588">
              <w:rPr>
                <w:rFonts w:eastAsia="Adobe Heiti Std R"/>
              </w:rPr>
              <w:fldChar w:fldCharType="end"/>
            </w:r>
            <w:r w:rsidRPr="005D5F52">
              <w:rPr>
                <w:rFonts w:eastAsia="Adobe Heiti Std R"/>
              </w:rPr>
              <w:t>)</w:t>
            </w:r>
          </w:p>
        </w:tc>
      </w:tr>
    </w:tbl>
    <w:p w14:paraId="21EC5151" w14:textId="77777777" w:rsidR="00585F75" w:rsidRPr="005D5F52" w:rsidRDefault="00AC77D4" w:rsidP="00E174BC">
      <w:pPr>
        <w:pStyle w:val="Odstavec"/>
        <w:jc w:val="center"/>
      </w:pPr>
      <w:r w:rsidRPr="005D5F52">
        <w:rPr>
          <w:noProof/>
        </w:rPr>
        <w:drawing>
          <wp:inline distT="0" distB="0" distL="0" distR="0" wp14:anchorId="3339361F" wp14:editId="3153D031">
            <wp:extent cx="3098037" cy="1095375"/>
            <wp:effectExtent l="0" t="0" r="762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pic:cNvPicPr/>
                  </pic:nvPicPr>
                  <pic:blipFill rotWithShape="1">
                    <a:blip r:embed="rId25" cstate="print">
                      <a:extLst>
                        <a:ext uri="{28A0092B-C50C-407E-A947-70E740481C1C}">
                          <a14:useLocalDpi xmlns:a14="http://schemas.microsoft.com/office/drawing/2010/main" val="0"/>
                        </a:ext>
                      </a:extLst>
                    </a:blip>
                    <a:srcRect t="23482"/>
                    <a:stretch/>
                  </pic:blipFill>
                  <pic:spPr bwMode="auto">
                    <a:xfrm>
                      <a:off x="0" y="0"/>
                      <a:ext cx="3190432" cy="1128043"/>
                    </a:xfrm>
                    <a:prstGeom prst="rect">
                      <a:avLst/>
                    </a:prstGeom>
                    <a:ln>
                      <a:noFill/>
                    </a:ln>
                    <a:extLst>
                      <a:ext uri="{53640926-AAD7-44D8-BBD7-CCE9431645EC}">
                        <a14:shadowObscured xmlns:a14="http://schemas.microsoft.com/office/drawing/2010/main"/>
                      </a:ext>
                    </a:extLst>
                  </pic:spPr>
                </pic:pic>
              </a:graphicData>
            </a:graphic>
          </wp:inline>
        </w:drawing>
      </w:r>
    </w:p>
    <w:p w14:paraId="354D4D3E" w14:textId="78F8607F" w:rsidR="009D7568" w:rsidRPr="005D5F52" w:rsidRDefault="009D7568" w:rsidP="00A401C3">
      <w:pPr>
        <w:pStyle w:val="Titulek"/>
      </w:pPr>
      <w:bookmarkStart w:id="42" w:name="_Toc104156273"/>
      <w:r w:rsidRPr="005D5F52">
        <w:t xml:space="preserve">Obrázek </w:t>
      </w:r>
      <w:r w:rsidR="00F35862">
        <w:fldChar w:fldCharType="begin"/>
      </w:r>
      <w:r w:rsidR="00F35862">
        <w:instrText xml:space="preserve"> SEQ Obrázek \* ARABIC </w:instrText>
      </w:r>
      <w:r w:rsidR="00F35862">
        <w:fldChar w:fldCharType="separate"/>
      </w:r>
      <w:r w:rsidR="00017C75">
        <w:rPr>
          <w:noProof/>
        </w:rPr>
        <w:t>11</w:t>
      </w:r>
      <w:r w:rsidR="00F35862">
        <w:rPr>
          <w:noProof/>
        </w:rPr>
        <w:fldChar w:fldCharType="end"/>
      </w:r>
      <w:r w:rsidRPr="005D5F52">
        <w:t xml:space="preserve"> - Nyquistův diagram rezistor</w:t>
      </w:r>
      <w:r w:rsidR="002B6AFB">
        <w:t>u</w:t>
      </w:r>
      <w:r w:rsidRPr="005D5F52">
        <w:t xml:space="preserve"> s odporem 1000 Ω</w:t>
      </w:r>
      <w:r w:rsidR="00E45EBF">
        <w:t>.</w:t>
      </w:r>
      <w:bookmarkEnd w:id="42"/>
    </w:p>
    <w:p w14:paraId="74730D76" w14:textId="77777777" w:rsidR="00981947" w:rsidRPr="005D5F52" w:rsidRDefault="00981947" w:rsidP="00683457">
      <w:pPr>
        <w:pStyle w:val="Odstavec"/>
      </w:pPr>
      <w:r w:rsidRPr="005D5F52">
        <w:lastRenderedPageBreak/>
        <w:t>pro kondenzátor platí</w:t>
      </w:r>
    </w:p>
    <w:tbl>
      <w:tblPr>
        <w:tblStyle w:val="Mkatabulky"/>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981947" w:rsidRPr="005D5F52" w14:paraId="4D164ABA" w14:textId="77777777" w:rsidTr="009A74E0">
        <w:tc>
          <w:tcPr>
            <w:tcW w:w="6801" w:type="dxa"/>
            <w:vAlign w:val="center"/>
          </w:tcPr>
          <w:p w14:paraId="7CD87088" w14:textId="42AF4379" w:rsidR="00981947" w:rsidRPr="005D5F52" w:rsidRDefault="00F35862" w:rsidP="009A74E0">
            <w:pPr>
              <w:pStyle w:val="Rovnice"/>
              <w:rPr>
                <w:i/>
              </w:rPr>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Z</m:t>
                        </m:r>
                      </m:e>
                    </m:acc>
                  </m:e>
                  <m:sub>
                    <m:r>
                      <w:rPr>
                        <w:rFonts w:ascii="Cambria Math" w:hAnsi="Cambria Math"/>
                      </w:rPr>
                      <m:t>kondenzátor</m:t>
                    </m:r>
                  </m:sub>
                </m:sSub>
                <m:r>
                  <w:rPr>
                    <w:rFonts w:ascii="Cambria Math" w:hAnsi="Cambria Math"/>
                  </w:rPr>
                  <m:t>=</m:t>
                </m:r>
                <m:f>
                  <m:fPr>
                    <m:ctrlPr>
                      <w:rPr>
                        <w:rFonts w:ascii="Cambria Math" w:hAnsi="Cambria Math"/>
                        <w:bCs w:val="0"/>
                        <w:i/>
                        <w:szCs w:val="24"/>
                      </w:rPr>
                    </m:ctrlPr>
                  </m:fPr>
                  <m:num>
                    <m:r>
                      <w:rPr>
                        <w:rFonts w:ascii="Cambria Math" w:hAnsi="Cambria Math"/>
                        <w:szCs w:val="24"/>
                      </w:rPr>
                      <m:t>1</m:t>
                    </m:r>
                  </m:num>
                  <m:den>
                    <m:r>
                      <w:rPr>
                        <w:rFonts w:ascii="Cambria Math" w:hAnsi="Cambria Math"/>
                      </w:rPr>
                      <m:t>jωC</m:t>
                    </m:r>
                    <m:ctrlPr>
                      <w:rPr>
                        <w:rFonts w:ascii="Cambria Math" w:hAnsi="Cambria Math"/>
                        <w:i/>
                        <w:szCs w:val="24"/>
                      </w:rPr>
                    </m:ctrlPr>
                  </m:den>
                </m:f>
              </m:oMath>
            </m:oMathPara>
          </w:p>
        </w:tc>
        <w:tc>
          <w:tcPr>
            <w:tcW w:w="1699" w:type="dxa"/>
            <w:vAlign w:val="center"/>
          </w:tcPr>
          <w:p w14:paraId="16621D9A" w14:textId="0431F5F5" w:rsidR="00981947" w:rsidRPr="005D5F52" w:rsidRDefault="00981947" w:rsidP="009A74E0">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18</w:t>
            </w:r>
            <w:r w:rsidR="00036588">
              <w:rPr>
                <w:rFonts w:eastAsia="Adobe Heiti Std R"/>
              </w:rPr>
              <w:fldChar w:fldCharType="end"/>
            </w:r>
            <w:r w:rsidRPr="005D5F52">
              <w:rPr>
                <w:rFonts w:eastAsia="Adobe Heiti Std R"/>
              </w:rPr>
              <w:t>)</w:t>
            </w:r>
          </w:p>
        </w:tc>
      </w:tr>
    </w:tbl>
    <w:p w14:paraId="16440083" w14:textId="77777777" w:rsidR="001E16E6" w:rsidRPr="005D5F52" w:rsidRDefault="00D369B9" w:rsidP="00E174BC">
      <w:pPr>
        <w:pStyle w:val="Odstavec"/>
        <w:jc w:val="center"/>
      </w:pPr>
      <w:r w:rsidRPr="005D5F52">
        <w:rPr>
          <w:noProof/>
        </w:rPr>
        <w:drawing>
          <wp:inline distT="0" distB="0" distL="0" distR="0" wp14:anchorId="3C1E4213" wp14:editId="3D2B65F3">
            <wp:extent cx="2755929" cy="2451418"/>
            <wp:effectExtent l="0" t="0" r="6350" b="635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ek 13"/>
                    <pic:cNvPicPr/>
                  </pic:nvPicPr>
                  <pic:blipFill rotWithShape="1">
                    <a:blip r:embed="rId26" cstate="print">
                      <a:extLst>
                        <a:ext uri="{28A0092B-C50C-407E-A947-70E740481C1C}">
                          <a14:useLocalDpi xmlns:a14="http://schemas.microsoft.com/office/drawing/2010/main" val="0"/>
                        </a:ext>
                      </a:extLst>
                    </a:blip>
                    <a:srcRect l="1852" t="8560" r="1899" b="5824"/>
                    <a:stretch/>
                  </pic:blipFill>
                  <pic:spPr bwMode="auto">
                    <a:xfrm>
                      <a:off x="0" y="0"/>
                      <a:ext cx="2764576" cy="2459110"/>
                    </a:xfrm>
                    <a:prstGeom prst="rect">
                      <a:avLst/>
                    </a:prstGeom>
                    <a:ln>
                      <a:noFill/>
                    </a:ln>
                    <a:extLst>
                      <a:ext uri="{53640926-AAD7-44D8-BBD7-CCE9431645EC}">
                        <a14:shadowObscured xmlns:a14="http://schemas.microsoft.com/office/drawing/2010/main"/>
                      </a:ext>
                    </a:extLst>
                  </pic:spPr>
                </pic:pic>
              </a:graphicData>
            </a:graphic>
          </wp:inline>
        </w:drawing>
      </w:r>
    </w:p>
    <w:p w14:paraId="74EB1C26" w14:textId="40FEEF61" w:rsidR="00927C2E" w:rsidRPr="005D5F52" w:rsidRDefault="001E16E6" w:rsidP="00E7539F">
      <w:pPr>
        <w:pStyle w:val="Titulek"/>
      </w:pPr>
      <w:bookmarkStart w:id="43" w:name="_Toc104156274"/>
      <w:r w:rsidRPr="005D5F52">
        <w:t xml:space="preserve">Obrázek </w:t>
      </w:r>
      <w:r w:rsidR="00F35862">
        <w:fldChar w:fldCharType="begin"/>
      </w:r>
      <w:r w:rsidR="00F35862">
        <w:instrText xml:space="preserve"> SEQ Obrázek \* ARABIC </w:instrText>
      </w:r>
      <w:r w:rsidR="00F35862">
        <w:fldChar w:fldCharType="separate"/>
      </w:r>
      <w:r w:rsidR="00017C75">
        <w:rPr>
          <w:noProof/>
        </w:rPr>
        <w:t>12</w:t>
      </w:r>
      <w:r w:rsidR="00F35862">
        <w:rPr>
          <w:noProof/>
        </w:rPr>
        <w:fldChar w:fldCharType="end"/>
      </w:r>
      <w:r w:rsidRPr="005D5F52">
        <w:t xml:space="preserve"> - Nyquistův diagram kondenzáto</w:t>
      </w:r>
      <w:r w:rsidR="007557C5" w:rsidRPr="005D5F52">
        <w:t>r</w:t>
      </w:r>
      <w:r w:rsidRPr="005D5F52">
        <w:t>u</w:t>
      </w:r>
      <w:r w:rsidR="00E45EBF">
        <w:t>.</w:t>
      </w:r>
      <w:bookmarkEnd w:id="43"/>
    </w:p>
    <w:p w14:paraId="6B3D9ABC" w14:textId="3F3BD1C4" w:rsidR="00981947" w:rsidRPr="005D5F52" w:rsidRDefault="00981947" w:rsidP="00683457">
      <w:pPr>
        <w:pStyle w:val="Odstavec"/>
      </w:pPr>
      <w:r w:rsidRPr="005D5F52">
        <w:t>a pro cívku</w:t>
      </w:r>
    </w:p>
    <w:tbl>
      <w:tblPr>
        <w:tblStyle w:val="Mkatabulky"/>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981947" w:rsidRPr="005D5F52" w14:paraId="75AA5AB2" w14:textId="77777777" w:rsidTr="009A74E0">
        <w:tc>
          <w:tcPr>
            <w:tcW w:w="6801" w:type="dxa"/>
            <w:vAlign w:val="center"/>
          </w:tcPr>
          <w:p w14:paraId="3565FDFB" w14:textId="1FD09B69" w:rsidR="00981947" w:rsidRPr="005D5F52" w:rsidRDefault="00F35862" w:rsidP="009A74E0">
            <w:pPr>
              <w:pStyle w:val="Rovnice"/>
            </w:pPr>
            <m:oMath>
              <m:sSub>
                <m:sSubPr>
                  <m:ctrlPr>
                    <w:rPr>
                      <w:rFonts w:ascii="Cambria Math" w:hAnsi="Cambria Math"/>
                      <w:i/>
                    </w:rPr>
                  </m:ctrlPr>
                </m:sSubPr>
                <m:e>
                  <m:acc>
                    <m:accPr>
                      <m:ctrlPr>
                        <w:rPr>
                          <w:rFonts w:ascii="Cambria Math" w:hAnsi="Cambria Math"/>
                          <w:i/>
                        </w:rPr>
                      </m:ctrlPr>
                    </m:accPr>
                    <m:e>
                      <m:r>
                        <w:rPr>
                          <w:rFonts w:ascii="Cambria Math" w:hAnsi="Cambria Math"/>
                        </w:rPr>
                        <m:t>Z</m:t>
                      </m:r>
                    </m:e>
                  </m:acc>
                </m:e>
                <m:sub>
                  <m:r>
                    <w:rPr>
                      <w:rFonts w:ascii="Cambria Math" w:hAnsi="Cambria Math"/>
                    </w:rPr>
                    <m:t>cívka</m:t>
                  </m:r>
                </m:sub>
              </m:sSub>
              <m:r>
                <m:rPr>
                  <m:sty m:val="p"/>
                </m:rPr>
                <w:rPr>
                  <w:rFonts w:ascii="Cambria Math" w:hAnsi="Cambria Math"/>
                </w:rPr>
                <m:t>=</m:t>
              </m:r>
              <m:r>
                <w:rPr>
                  <w:rFonts w:ascii="Cambria Math" w:hAnsi="Cambria Math"/>
                  <w:szCs w:val="24"/>
                </w:rPr>
                <m:t>jωL</m:t>
              </m:r>
            </m:oMath>
            <w:r w:rsidR="00981947" w:rsidRPr="005D5F52">
              <w:rPr>
                <w:bCs w:val="0"/>
                <w:szCs w:val="24"/>
              </w:rPr>
              <w:t xml:space="preserve"> .</w:t>
            </w:r>
          </w:p>
        </w:tc>
        <w:tc>
          <w:tcPr>
            <w:tcW w:w="1699" w:type="dxa"/>
            <w:vAlign w:val="center"/>
          </w:tcPr>
          <w:p w14:paraId="24CD5E60" w14:textId="2BF250AF" w:rsidR="00981947" w:rsidRPr="005D5F52" w:rsidRDefault="00981947" w:rsidP="009A74E0">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19</w:t>
            </w:r>
            <w:r w:rsidR="00036588">
              <w:rPr>
                <w:rFonts w:eastAsia="Adobe Heiti Std R"/>
              </w:rPr>
              <w:fldChar w:fldCharType="end"/>
            </w:r>
            <w:r w:rsidRPr="005D5F52">
              <w:rPr>
                <w:rFonts w:eastAsia="Adobe Heiti Std R"/>
              </w:rPr>
              <w:t>)</w:t>
            </w:r>
          </w:p>
        </w:tc>
      </w:tr>
    </w:tbl>
    <w:p w14:paraId="17A5B7EB" w14:textId="77777777" w:rsidR="00A52D0E" w:rsidRPr="005D5F52" w:rsidRDefault="00494342" w:rsidP="00A52D0E">
      <w:pPr>
        <w:pStyle w:val="Prvnodstavec"/>
        <w:keepNext/>
        <w:jc w:val="center"/>
      </w:pPr>
      <w:r w:rsidRPr="005D5F52">
        <w:rPr>
          <w:noProof/>
        </w:rPr>
        <w:drawing>
          <wp:inline distT="0" distB="0" distL="0" distR="0" wp14:anchorId="449FF0BD" wp14:editId="0428C99E">
            <wp:extent cx="2681785" cy="2518237"/>
            <wp:effectExtent l="0" t="0" r="4445"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ázek 14"/>
                    <pic:cNvPicPr/>
                  </pic:nvPicPr>
                  <pic:blipFill rotWithShape="1">
                    <a:blip r:embed="rId27" cstate="print">
                      <a:extLst>
                        <a:ext uri="{28A0092B-C50C-407E-A947-70E740481C1C}">
                          <a14:useLocalDpi xmlns:a14="http://schemas.microsoft.com/office/drawing/2010/main" val="0"/>
                        </a:ext>
                      </a:extLst>
                    </a:blip>
                    <a:srcRect l="2279" t="6837" r="3295" b="4498"/>
                    <a:stretch/>
                  </pic:blipFill>
                  <pic:spPr bwMode="auto">
                    <a:xfrm>
                      <a:off x="0" y="0"/>
                      <a:ext cx="2701700" cy="2536937"/>
                    </a:xfrm>
                    <a:prstGeom prst="rect">
                      <a:avLst/>
                    </a:prstGeom>
                    <a:noFill/>
                    <a:ln>
                      <a:noFill/>
                    </a:ln>
                    <a:extLst>
                      <a:ext uri="{53640926-AAD7-44D8-BBD7-CCE9431645EC}">
                        <a14:shadowObscured xmlns:a14="http://schemas.microsoft.com/office/drawing/2010/main"/>
                      </a:ext>
                    </a:extLst>
                  </pic:spPr>
                </pic:pic>
              </a:graphicData>
            </a:graphic>
          </wp:inline>
        </w:drawing>
      </w:r>
    </w:p>
    <w:p w14:paraId="0CDF359E" w14:textId="1F6E22C1" w:rsidR="000B2C64" w:rsidRPr="005D5F52" w:rsidRDefault="00A52D0E" w:rsidP="00E7539F">
      <w:pPr>
        <w:pStyle w:val="Titulek"/>
      </w:pPr>
      <w:bookmarkStart w:id="44" w:name="_Toc104156275"/>
      <w:r w:rsidRPr="005D5F52">
        <w:t xml:space="preserve">Obrázek </w:t>
      </w:r>
      <w:r w:rsidR="00F35862">
        <w:fldChar w:fldCharType="begin"/>
      </w:r>
      <w:r w:rsidR="00F35862">
        <w:instrText xml:space="preserve"> SEQ Obrázek \* ARABIC </w:instrText>
      </w:r>
      <w:r w:rsidR="00F35862">
        <w:fldChar w:fldCharType="separate"/>
      </w:r>
      <w:r w:rsidR="00017C75">
        <w:rPr>
          <w:noProof/>
        </w:rPr>
        <w:t>13</w:t>
      </w:r>
      <w:r w:rsidR="00F35862">
        <w:rPr>
          <w:noProof/>
        </w:rPr>
        <w:fldChar w:fldCharType="end"/>
      </w:r>
      <w:r w:rsidRPr="005D5F52">
        <w:t xml:space="preserve"> - Nyquistův diagram cívky</w:t>
      </w:r>
      <w:r w:rsidR="00E45EBF">
        <w:t>.</w:t>
      </w:r>
      <w:bookmarkEnd w:id="44"/>
    </w:p>
    <w:p w14:paraId="236645FE" w14:textId="73446818" w:rsidR="00981947" w:rsidRPr="005D5F52" w:rsidRDefault="00981947" w:rsidP="00981947">
      <w:pPr>
        <w:pStyle w:val="Nadpis3"/>
      </w:pPr>
      <w:bookmarkStart w:id="45" w:name="_Toc104156213"/>
      <w:r w:rsidRPr="005D5F52">
        <w:t xml:space="preserve">Paralelní a sériové spojení </w:t>
      </w:r>
      <w:r w:rsidR="00E51EDD">
        <w:t>prvků</w:t>
      </w:r>
      <w:r w:rsidR="00B34FAA">
        <w:t xml:space="preserve"> nebo impedancí</w:t>
      </w:r>
      <w:bookmarkEnd w:id="45"/>
    </w:p>
    <w:p w14:paraId="2597E755" w14:textId="77777777" w:rsidR="00981947" w:rsidRPr="005D5F52" w:rsidRDefault="00981947" w:rsidP="006551C9">
      <w:pPr>
        <w:pStyle w:val="Prvnodstavec"/>
      </w:pPr>
      <w:r w:rsidRPr="005D5F52">
        <w:t>Pro zapojení prvků v sérii musí být proud stejný a celkový potenciál je součtem jednotlivých napětí. Celková impedance se vypočítá</w:t>
      </w:r>
    </w:p>
    <w:tbl>
      <w:tblPr>
        <w:tblStyle w:val="Mkatabulky"/>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981947" w:rsidRPr="005D5F52" w14:paraId="3C8815A3" w14:textId="77777777" w:rsidTr="009A74E0">
        <w:tc>
          <w:tcPr>
            <w:tcW w:w="6801" w:type="dxa"/>
            <w:vAlign w:val="center"/>
          </w:tcPr>
          <w:p w14:paraId="4F927B59" w14:textId="4D05E436" w:rsidR="00981947" w:rsidRPr="005D5F52" w:rsidRDefault="00F35862" w:rsidP="009A74E0">
            <w:pPr>
              <w:pStyle w:val="Rovnice"/>
              <w:keepNext/>
            </w:pPr>
            <m:oMath>
              <m:acc>
                <m:accPr>
                  <m:ctrlPr>
                    <w:rPr>
                      <w:rFonts w:ascii="Cambria Math" w:hAnsi="Cambria Math"/>
                      <w:i/>
                    </w:rPr>
                  </m:ctrlPr>
                </m:accPr>
                <m:e>
                  <m:r>
                    <w:rPr>
                      <w:rFonts w:ascii="Cambria Math" w:hAnsi="Cambria Math"/>
                    </w:rPr>
                    <m:t>Z</m:t>
                  </m:r>
                </m:e>
              </m:acc>
              <m:r>
                <w:rPr>
                  <w:rFonts w:ascii="Cambria Math" w:hAnsi="Cambria Math"/>
                </w:rPr>
                <m:t>=</m:t>
              </m:r>
              <m:sSub>
                <m:sSubPr>
                  <m:ctrlPr>
                    <w:rPr>
                      <w:rFonts w:ascii="Cambria Math" w:hAnsi="Cambria Math"/>
                      <w:i/>
                      <w:iCs w:val="0"/>
                    </w:rPr>
                  </m:ctrlPr>
                </m:sSubPr>
                <m:e>
                  <m:acc>
                    <m:accPr>
                      <m:ctrlPr>
                        <w:rPr>
                          <w:rFonts w:ascii="Cambria Math" w:hAnsi="Cambria Math"/>
                          <w:i/>
                        </w:rPr>
                      </m:ctrlPr>
                    </m:accPr>
                    <m:e>
                      <m:r>
                        <w:rPr>
                          <w:rFonts w:ascii="Cambria Math" w:hAnsi="Cambria Math"/>
                        </w:rPr>
                        <m:t>Z</m:t>
                      </m:r>
                    </m:e>
                  </m:acc>
                </m:e>
                <m:sub>
                  <m:r>
                    <w:rPr>
                      <w:rFonts w:ascii="Cambria Math" w:hAnsi="Cambria Math"/>
                    </w:rPr>
                    <m:t>1</m:t>
                  </m:r>
                </m:sub>
              </m:sSub>
              <m:r>
                <w:rPr>
                  <w:rFonts w:ascii="Cambria Math" w:hAnsi="Cambria Math"/>
                  <w:szCs w:val="24"/>
                </w:rPr>
                <m:t>+</m:t>
              </m:r>
              <m:sSub>
                <m:sSubPr>
                  <m:ctrlPr>
                    <w:rPr>
                      <w:rFonts w:ascii="Cambria Math" w:hAnsi="Cambria Math"/>
                      <w:bCs w:val="0"/>
                      <w:i/>
                      <w:iCs w:val="0"/>
                      <w:szCs w:val="24"/>
                    </w:rPr>
                  </m:ctrlPr>
                </m:sSubPr>
                <m:e>
                  <m:acc>
                    <m:accPr>
                      <m:ctrlPr>
                        <w:rPr>
                          <w:rFonts w:ascii="Cambria Math" w:hAnsi="Cambria Math"/>
                          <w:i/>
                          <w:szCs w:val="24"/>
                        </w:rPr>
                      </m:ctrlPr>
                    </m:accPr>
                    <m:e>
                      <m:r>
                        <w:rPr>
                          <w:rFonts w:ascii="Cambria Math" w:hAnsi="Cambria Math"/>
                          <w:szCs w:val="24"/>
                        </w:rPr>
                        <m:t>Z</m:t>
                      </m:r>
                    </m:e>
                  </m:acc>
                </m:e>
                <m:sub>
                  <m:r>
                    <w:rPr>
                      <w:rFonts w:ascii="Cambria Math" w:hAnsi="Cambria Math"/>
                      <w:szCs w:val="24"/>
                    </w:rPr>
                    <m:t>2</m:t>
                  </m:r>
                </m:sub>
              </m:sSub>
            </m:oMath>
            <w:r w:rsidR="00981947" w:rsidRPr="005D5F52">
              <w:rPr>
                <w:bCs w:val="0"/>
                <w:szCs w:val="24"/>
              </w:rPr>
              <w:t>.</w:t>
            </w:r>
          </w:p>
        </w:tc>
        <w:tc>
          <w:tcPr>
            <w:tcW w:w="1699" w:type="dxa"/>
            <w:vAlign w:val="center"/>
          </w:tcPr>
          <w:p w14:paraId="4192EC82" w14:textId="0D96F3FF" w:rsidR="00981947" w:rsidRPr="005D5F52" w:rsidRDefault="00981947" w:rsidP="009A74E0">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20</w:t>
            </w:r>
            <w:r w:rsidR="00036588">
              <w:rPr>
                <w:rFonts w:eastAsia="Adobe Heiti Std R"/>
              </w:rPr>
              <w:fldChar w:fldCharType="end"/>
            </w:r>
            <w:r w:rsidRPr="005D5F52">
              <w:rPr>
                <w:rFonts w:eastAsia="Adobe Heiti Std R"/>
              </w:rPr>
              <w:t>)</w:t>
            </w:r>
          </w:p>
        </w:tc>
      </w:tr>
    </w:tbl>
    <w:p w14:paraId="5EB1DA61" w14:textId="77777777" w:rsidR="001001CB" w:rsidRPr="005D5F52" w:rsidRDefault="001001CB" w:rsidP="00981947">
      <w:pPr>
        <w:pStyle w:val="Prvnodstavec"/>
      </w:pPr>
    </w:p>
    <w:p w14:paraId="4BB2E2F5" w14:textId="6A3DA659" w:rsidR="00981947" w:rsidRPr="005D5F52" w:rsidRDefault="001001CB" w:rsidP="006551C9">
      <w:pPr>
        <w:pStyle w:val="Prvnodstavec"/>
      </w:pPr>
      <w:r w:rsidRPr="005D5F52">
        <w:br w:type="page"/>
      </w:r>
      <w:r w:rsidR="00981947" w:rsidRPr="005D5F52">
        <w:lastRenderedPageBreak/>
        <w:t>U dvou prvků zapojených paralelně je napětí stejné a celkový proud je součtem všech proudů. Celková impedance pak bude</w:t>
      </w:r>
    </w:p>
    <w:tbl>
      <w:tblPr>
        <w:tblStyle w:val="Mkatabulky"/>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981947" w:rsidRPr="005D5F52" w14:paraId="213B6616" w14:textId="77777777" w:rsidTr="009A74E0">
        <w:tc>
          <w:tcPr>
            <w:tcW w:w="6801" w:type="dxa"/>
            <w:vAlign w:val="center"/>
          </w:tcPr>
          <w:p w14:paraId="28B9BB8E" w14:textId="213383C4" w:rsidR="00981947" w:rsidRPr="005D5F52" w:rsidRDefault="00F35862" w:rsidP="009A74E0">
            <w:pPr>
              <w:pStyle w:val="Rovnice"/>
              <w:keepNext/>
            </w:pPr>
            <m:oMath>
              <m:acc>
                <m:accPr>
                  <m:ctrlPr>
                    <w:rPr>
                      <w:rFonts w:ascii="Cambria Math" w:hAnsi="Cambria Math"/>
                      <w:i/>
                    </w:rPr>
                  </m:ctrlPr>
                </m:accPr>
                <m:e>
                  <m:r>
                    <w:rPr>
                      <w:rFonts w:ascii="Cambria Math" w:hAnsi="Cambria Math"/>
                    </w:rPr>
                    <m:t>Z</m:t>
                  </m:r>
                </m:e>
              </m:acc>
              <m:r>
                <w:rPr>
                  <w:rFonts w:ascii="Cambria Math" w:hAnsi="Cambria Math"/>
                </w:rPr>
                <m:t>=</m:t>
              </m:r>
              <m:sSup>
                <m:sSupPr>
                  <m:ctrlPr>
                    <w:rPr>
                      <w:rFonts w:ascii="Cambria Math" w:hAnsi="Cambria Math"/>
                      <w:i/>
                      <w:iCs w:val="0"/>
                    </w:rPr>
                  </m:ctrlPr>
                </m:sSupPr>
                <m:e>
                  <m:d>
                    <m:dPr>
                      <m:begChr m:val="["/>
                      <m:endChr m:val="]"/>
                      <m:ctrlPr>
                        <w:rPr>
                          <w:rFonts w:ascii="Cambria Math" w:hAnsi="Cambria Math"/>
                          <w:i/>
                          <w:iCs w:val="0"/>
                        </w:rPr>
                      </m:ctrlPr>
                    </m:dPr>
                    <m:e>
                      <m:f>
                        <m:fPr>
                          <m:ctrlPr>
                            <w:rPr>
                              <w:rFonts w:ascii="Cambria Math" w:hAnsi="Cambria Math"/>
                              <w:i/>
                              <w:iCs w:val="0"/>
                            </w:rPr>
                          </m:ctrlPr>
                        </m:fPr>
                        <m:num>
                          <m:r>
                            <w:rPr>
                              <w:rFonts w:ascii="Cambria Math" w:hAnsi="Cambria Math"/>
                            </w:rPr>
                            <m:t>1</m:t>
                          </m:r>
                        </m:num>
                        <m:den>
                          <m:sSub>
                            <m:sSubPr>
                              <m:ctrlPr>
                                <w:rPr>
                                  <w:rFonts w:ascii="Cambria Math" w:hAnsi="Cambria Math"/>
                                  <w:i/>
                                  <w:iCs w:val="0"/>
                                </w:rPr>
                              </m:ctrlPr>
                            </m:sSubPr>
                            <m:e>
                              <m:acc>
                                <m:accPr>
                                  <m:ctrlPr>
                                    <w:rPr>
                                      <w:rFonts w:ascii="Cambria Math" w:hAnsi="Cambria Math"/>
                                      <w:i/>
                                    </w:rPr>
                                  </m:ctrlPr>
                                </m:accPr>
                                <m:e>
                                  <m:r>
                                    <w:rPr>
                                      <w:rFonts w:ascii="Cambria Math" w:hAnsi="Cambria Math"/>
                                    </w:rPr>
                                    <m:t>Z</m:t>
                                  </m:r>
                                </m:e>
                              </m:acc>
                            </m:e>
                            <m:sub>
                              <m:r>
                                <w:rPr>
                                  <w:rFonts w:ascii="Cambria Math" w:hAnsi="Cambria Math"/>
                                </w:rPr>
                                <m:t>1</m:t>
                              </m:r>
                            </m:sub>
                          </m:sSub>
                        </m:den>
                      </m:f>
                      <m:r>
                        <w:rPr>
                          <w:rFonts w:ascii="Cambria Math" w:hAnsi="Cambria Math"/>
                          <w:szCs w:val="24"/>
                        </w:rPr>
                        <m:t xml:space="preserve"> +</m:t>
                      </m:r>
                      <m:f>
                        <m:fPr>
                          <m:ctrlPr>
                            <w:rPr>
                              <w:rFonts w:ascii="Cambria Math" w:hAnsi="Cambria Math"/>
                              <w:bCs w:val="0"/>
                              <w:i/>
                              <w:iCs w:val="0"/>
                              <w:szCs w:val="24"/>
                            </w:rPr>
                          </m:ctrlPr>
                        </m:fPr>
                        <m:num>
                          <m:r>
                            <w:rPr>
                              <w:rFonts w:ascii="Cambria Math" w:hAnsi="Cambria Math"/>
                              <w:szCs w:val="24"/>
                            </w:rPr>
                            <m:t>1</m:t>
                          </m:r>
                        </m:num>
                        <m:den>
                          <m:sSub>
                            <m:sSubPr>
                              <m:ctrlPr>
                                <w:rPr>
                                  <w:rFonts w:ascii="Cambria Math" w:hAnsi="Cambria Math"/>
                                  <w:bCs w:val="0"/>
                                  <w:i/>
                                  <w:iCs w:val="0"/>
                                  <w:szCs w:val="24"/>
                                </w:rPr>
                              </m:ctrlPr>
                            </m:sSubPr>
                            <m:e>
                              <m:acc>
                                <m:accPr>
                                  <m:ctrlPr>
                                    <w:rPr>
                                      <w:rFonts w:ascii="Cambria Math" w:hAnsi="Cambria Math"/>
                                      <w:i/>
                                      <w:szCs w:val="24"/>
                                    </w:rPr>
                                  </m:ctrlPr>
                                </m:accPr>
                                <m:e>
                                  <m:r>
                                    <w:rPr>
                                      <w:rFonts w:ascii="Cambria Math" w:hAnsi="Cambria Math"/>
                                      <w:szCs w:val="24"/>
                                    </w:rPr>
                                    <m:t>Z</m:t>
                                  </m:r>
                                </m:e>
                              </m:acc>
                            </m:e>
                            <m:sub>
                              <m:r>
                                <w:rPr>
                                  <w:rFonts w:ascii="Cambria Math" w:hAnsi="Cambria Math"/>
                                  <w:szCs w:val="24"/>
                                </w:rPr>
                                <m:t>2</m:t>
                              </m:r>
                            </m:sub>
                          </m:sSub>
                        </m:den>
                      </m:f>
                    </m:e>
                  </m:d>
                </m:e>
                <m:sup>
                  <m:r>
                    <w:rPr>
                      <w:rFonts w:ascii="Cambria Math" w:hAnsi="Cambria Math"/>
                    </w:rPr>
                    <m:t>-1</m:t>
                  </m:r>
                </m:sup>
              </m:sSup>
            </m:oMath>
            <w:r w:rsidR="00981947" w:rsidRPr="005D5F52">
              <w:rPr>
                <w:bCs w:val="0"/>
                <w:szCs w:val="24"/>
              </w:rPr>
              <w:t>.</w:t>
            </w:r>
          </w:p>
        </w:tc>
        <w:tc>
          <w:tcPr>
            <w:tcW w:w="1699" w:type="dxa"/>
            <w:vAlign w:val="center"/>
          </w:tcPr>
          <w:p w14:paraId="785CF54C" w14:textId="4573DE6D" w:rsidR="00981947" w:rsidRPr="005D5F52" w:rsidRDefault="00981947" w:rsidP="009A74E0">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21</w:t>
            </w:r>
            <w:r w:rsidR="00036588">
              <w:rPr>
                <w:rFonts w:eastAsia="Adobe Heiti Std R"/>
              </w:rPr>
              <w:fldChar w:fldCharType="end"/>
            </w:r>
            <w:r w:rsidRPr="005D5F52">
              <w:rPr>
                <w:rFonts w:eastAsia="Adobe Heiti Std R"/>
              </w:rPr>
              <w:t>)</w:t>
            </w:r>
          </w:p>
        </w:tc>
      </w:tr>
    </w:tbl>
    <w:p w14:paraId="7EC82F08" w14:textId="77777777" w:rsidR="00981947" w:rsidRPr="005D5F52" w:rsidRDefault="00981947" w:rsidP="00683457">
      <w:pPr>
        <w:pStyle w:val="Odstavecdal"/>
      </w:pPr>
      <w:r w:rsidRPr="00161495">
        <w:rPr>
          <w:noProof/>
        </w:rPr>
        <w:drawing>
          <wp:inline distT="0" distB="0" distL="0" distR="0" wp14:anchorId="05C4A0AF" wp14:editId="02258DF6">
            <wp:extent cx="5124545" cy="200219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34048" cy="2005903"/>
                    </a:xfrm>
                    <a:prstGeom prst="rect">
                      <a:avLst/>
                    </a:prstGeom>
                    <a:noFill/>
                    <a:ln>
                      <a:noFill/>
                    </a:ln>
                  </pic:spPr>
                </pic:pic>
              </a:graphicData>
            </a:graphic>
          </wp:inline>
        </w:drawing>
      </w:r>
    </w:p>
    <w:p w14:paraId="60C14C53" w14:textId="785A14F6" w:rsidR="00981947" w:rsidRPr="005D5F52" w:rsidRDefault="00981947" w:rsidP="008B41DB">
      <w:pPr>
        <w:pStyle w:val="Titulek"/>
      </w:pPr>
      <w:bookmarkStart w:id="46" w:name="_Toc104156276"/>
      <w:r w:rsidRPr="005D5F52">
        <w:t xml:space="preserve">Obrázek </w:t>
      </w:r>
      <w:r w:rsidR="00F35862">
        <w:fldChar w:fldCharType="begin"/>
      </w:r>
      <w:r w:rsidR="00F35862">
        <w:instrText xml:space="preserve"> SEQ Obrázek \* ARABIC </w:instrText>
      </w:r>
      <w:r w:rsidR="00F35862">
        <w:fldChar w:fldCharType="separate"/>
      </w:r>
      <w:r w:rsidR="00017C75">
        <w:rPr>
          <w:noProof/>
        </w:rPr>
        <w:t>14</w:t>
      </w:r>
      <w:r w:rsidR="00F35862">
        <w:rPr>
          <w:noProof/>
        </w:rPr>
        <w:fldChar w:fldCharType="end"/>
      </w:r>
      <w:r w:rsidRPr="005D5F52">
        <w:t xml:space="preserve"> - Kombinace impedancí (a) </w:t>
      </w:r>
      <w:r w:rsidR="00355F07" w:rsidRPr="005D5F52">
        <w:t>sériová</w:t>
      </w:r>
      <w:r w:rsidRPr="005D5F52">
        <w:t>, (b) paraleln</w:t>
      </w:r>
      <w:r w:rsidR="00355F07" w:rsidRPr="005D5F52">
        <w:t>í</w:t>
      </w:r>
      <w:r w:rsidR="00476891">
        <w:t>.</w:t>
      </w:r>
      <w:bookmarkEnd w:id="46"/>
    </w:p>
    <w:p w14:paraId="633F6755" w14:textId="16A05FC4" w:rsidR="00F059F2" w:rsidRPr="005D5F52" w:rsidRDefault="00D76F6B" w:rsidP="004E6C99">
      <w:pPr>
        <w:pStyle w:val="Nadpis2"/>
      </w:pPr>
      <w:bookmarkStart w:id="47" w:name="_Toc104156214"/>
      <w:r>
        <w:t xml:space="preserve">Speciální </w:t>
      </w:r>
      <w:r w:rsidR="008758DE">
        <w:t>modely obvodových prvků</w:t>
      </w:r>
      <w:bookmarkEnd w:id="47"/>
    </w:p>
    <w:p w14:paraId="452D3573" w14:textId="7FA408AA" w:rsidR="00655A9F" w:rsidRPr="005D5F52" w:rsidRDefault="00DC5A67" w:rsidP="009C4F9A">
      <w:pPr>
        <w:pStyle w:val="Prvnodstavec"/>
      </w:pPr>
      <w:r w:rsidRPr="005D5F52">
        <w:t xml:space="preserve">Modely pro impedanční odezvu lze </w:t>
      </w:r>
      <w:r w:rsidR="001644F8">
        <w:t>odvodit</w:t>
      </w:r>
      <w:r w:rsidRPr="005D5F52">
        <w:t xml:space="preserve"> z</w:t>
      </w:r>
      <w:r w:rsidR="006F06B1" w:rsidRPr="005D5F52">
        <w:t> </w:t>
      </w:r>
      <w:r w:rsidRPr="005D5F52">
        <w:t>navržených</w:t>
      </w:r>
      <w:r w:rsidR="006F06B1" w:rsidRPr="005D5F52">
        <w:t xml:space="preserve"> hypotéz</w:t>
      </w:r>
      <w:r w:rsidR="00A46C1E" w:rsidRPr="005D5F52">
        <w:t>, které zahrnují reakční sekvence</w:t>
      </w:r>
      <w:r w:rsidR="008B082C" w:rsidRPr="005D5F52">
        <w:t>, přenos hmoty a fyzikální jevy. Tyto modely lze často vyjádřit v</w:t>
      </w:r>
      <w:r w:rsidR="00FF3E11" w:rsidRPr="005D5F52">
        <w:t> </w:t>
      </w:r>
      <w:r w:rsidR="008B082C" w:rsidRPr="005D5F52">
        <w:t>matematickém</w:t>
      </w:r>
      <w:r w:rsidR="00FF3E11" w:rsidRPr="005D5F52">
        <w:t xml:space="preserve"> tvaru</w:t>
      </w:r>
      <w:r w:rsidR="00610E03" w:rsidRPr="005D5F52">
        <w:t xml:space="preserve"> elektrických obvodů.</w:t>
      </w:r>
      <w:r w:rsidR="00AC3E48">
        <w:t xml:space="preserve"> Speciální modely reprezentující specifické </w:t>
      </w:r>
      <w:r w:rsidR="00DC5C3A">
        <w:t>chování v elektrochemických obvodech jsou podrobně popsány</w:t>
      </w:r>
      <w:r w:rsidR="00C3289E">
        <w:t xml:space="preserve"> dále v této části.</w:t>
      </w:r>
    </w:p>
    <w:p w14:paraId="685B4D0A" w14:textId="7258364A" w:rsidR="005D1D6F" w:rsidRPr="005D5F52" w:rsidRDefault="00214022" w:rsidP="005D1D6F">
      <w:pPr>
        <w:pStyle w:val="Nadpis3"/>
      </w:pPr>
      <w:bookmarkStart w:id="48" w:name="_Toc104156215"/>
      <w:r w:rsidRPr="005D5F52">
        <w:t>Konstantní fázový prvek (CPE)</w:t>
      </w:r>
      <w:bookmarkEnd w:id="48"/>
    </w:p>
    <w:p w14:paraId="158643DD" w14:textId="5B192429" w:rsidR="008A7D65" w:rsidRPr="005D5F52" w:rsidRDefault="00AD57BE" w:rsidP="00827165">
      <w:pPr>
        <w:pStyle w:val="Prvnodstavec"/>
      </w:pPr>
      <w:r w:rsidRPr="005D5F52">
        <w:t>Impedanční odezva</w:t>
      </w:r>
      <w:r w:rsidR="000475F6" w:rsidRPr="005D5F52">
        <w:t xml:space="preserve"> elektrod </w:t>
      </w:r>
      <w:r w:rsidR="009D426D">
        <w:t>má</w:t>
      </w:r>
      <w:r w:rsidR="007045B9" w:rsidRPr="005D5F52">
        <w:t xml:space="preserve"> málokdy ideální odezvu pro jednotlivé elektrochemické reakce</w:t>
      </w:r>
      <w:r w:rsidR="00112EE1" w:rsidRPr="005D5F52">
        <w:t>.</w:t>
      </w:r>
      <w:r w:rsidR="003F5157" w:rsidRPr="005D5F52">
        <w:t xml:space="preserve"> Impedanční odezva obvykle odráží</w:t>
      </w:r>
      <w:r w:rsidR="002C2032" w:rsidRPr="005D5F52">
        <w:t xml:space="preserve"> rozložení reaktivity, které se běžně reprezentuje jako konstantní fázo</w:t>
      </w:r>
      <w:r w:rsidR="00C6788C" w:rsidRPr="005D5F52">
        <w:t xml:space="preserve">vý prvek (CPE </w:t>
      </w:r>
      <w:r w:rsidR="008F7C81">
        <w:t>-</w:t>
      </w:r>
      <w:r w:rsidR="00C6788C" w:rsidRPr="005D5F52">
        <w:t xml:space="preserve"> Constant Phase Element).</w:t>
      </w:r>
      <w:r w:rsidR="00DF07E9" w:rsidRPr="005D5F52">
        <w:t xml:space="preserve"> </w:t>
      </w:r>
    </w:p>
    <w:p w14:paraId="111703FD" w14:textId="77777777" w:rsidR="00956F55" w:rsidRPr="005D5F52" w:rsidRDefault="00956F55" w:rsidP="00956F55">
      <w:pPr>
        <w:pStyle w:val="Titulek"/>
      </w:pPr>
      <w:r w:rsidRPr="005D5F52">
        <w:rPr>
          <w:noProof/>
        </w:rPr>
        <mc:AlternateContent>
          <mc:Choice Requires="wpg">
            <w:drawing>
              <wp:inline distT="0" distB="0" distL="0" distR="0" wp14:anchorId="19397EE9" wp14:editId="2200C021">
                <wp:extent cx="4557897" cy="2331720"/>
                <wp:effectExtent l="0" t="0" r="0" b="0"/>
                <wp:docPr id="32" name="Skupina 32"/>
                <wp:cNvGraphicFramePr/>
                <a:graphic xmlns:a="http://schemas.openxmlformats.org/drawingml/2006/main">
                  <a:graphicData uri="http://schemas.microsoft.com/office/word/2010/wordprocessingGroup">
                    <wpg:wgp>
                      <wpg:cNvGrpSpPr/>
                      <wpg:grpSpPr>
                        <a:xfrm>
                          <a:off x="0" y="0"/>
                          <a:ext cx="4557897" cy="2331720"/>
                          <a:chOff x="0" y="0"/>
                          <a:chExt cx="5188943" cy="2654300"/>
                        </a:xfrm>
                      </wpg:grpSpPr>
                      <pic:pic xmlns:pic="http://schemas.openxmlformats.org/drawingml/2006/picture">
                        <pic:nvPicPr>
                          <pic:cNvPr id="26" name="Obrázek 26"/>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18765" cy="2654300"/>
                          </a:xfrm>
                          <a:prstGeom prst="rect">
                            <a:avLst/>
                          </a:prstGeom>
                          <a:noFill/>
                          <a:ln>
                            <a:noFill/>
                          </a:ln>
                        </pic:spPr>
                      </pic:pic>
                      <pic:pic xmlns:pic="http://schemas.openxmlformats.org/drawingml/2006/picture">
                        <pic:nvPicPr>
                          <pic:cNvPr id="21" name="Obrázek 21"/>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2909928" y="431199"/>
                            <a:ext cx="2279015" cy="848995"/>
                          </a:xfrm>
                          <a:prstGeom prst="rect">
                            <a:avLst/>
                          </a:prstGeom>
                        </pic:spPr>
                      </pic:pic>
                      <pic:pic xmlns:pic="http://schemas.openxmlformats.org/drawingml/2006/picture">
                        <pic:nvPicPr>
                          <pic:cNvPr id="31" name="Obrázek 31"/>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3354202" y="1329846"/>
                            <a:ext cx="1432636" cy="658743"/>
                          </a:xfrm>
                          <a:prstGeom prst="rect">
                            <a:avLst/>
                          </a:prstGeom>
                        </pic:spPr>
                      </pic:pic>
                    </wpg:wgp>
                  </a:graphicData>
                </a:graphic>
              </wp:inline>
            </w:drawing>
          </mc:Choice>
          <mc:Fallback>
            <w:pict>
              <v:group w14:anchorId="1C541719" id="Skupina 32" o:spid="_x0000_s1026" style="width:358.9pt;height:183.6pt;mso-position-horizontal-relative:char;mso-position-vertical-relative:line" coordsize="51889,26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">
                <v:shape id="Obrázek 26" o:spid="_x0000_s1027" type="#_x0000_t75" style="position:absolute;width:28187;height:26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">
                  <v:imagedata r:id="rId32" o:title=""/>
                </v:shape>
                <v:shape id="Obrázek 21" o:spid="_x0000_s1028" type="#_x0000_t75" style="position:absolute;left:29099;top:4311;width:22790;height:8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">
                  <v:imagedata r:id="rId33" o:title=""/>
                </v:shape>
                <v:shape id="Obrázek 31" o:spid="_x0000_s1029" type="#_x0000_t75" style="position:absolute;left:33542;top:13298;width:14326;height:6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">
                  <v:imagedata r:id="rId34" o:title=""/>
                </v:shape>
                <w10:anchorlock/>
              </v:group>
            </w:pict>
          </mc:Fallback>
        </mc:AlternateContent>
      </w:r>
    </w:p>
    <w:p w14:paraId="7EC9EE23" w14:textId="2692C518" w:rsidR="00255101" w:rsidRPr="005D5F52" w:rsidRDefault="008A7D65" w:rsidP="00E7539F">
      <w:pPr>
        <w:pStyle w:val="Titulek"/>
      </w:pPr>
      <w:bookmarkStart w:id="49" w:name="_Toc104156277"/>
      <w:r w:rsidRPr="005D5F52">
        <w:t xml:space="preserve">Obrázek </w:t>
      </w:r>
      <w:r w:rsidR="00F35862">
        <w:fldChar w:fldCharType="begin"/>
      </w:r>
      <w:r w:rsidR="00F35862">
        <w:instrText xml:space="preserve"> SEQ Obrázek \* ARABIC </w:instrText>
      </w:r>
      <w:r w:rsidR="00F35862">
        <w:fldChar w:fldCharType="separate"/>
      </w:r>
      <w:r w:rsidR="00017C75">
        <w:rPr>
          <w:noProof/>
        </w:rPr>
        <w:t>15</w:t>
      </w:r>
      <w:r w:rsidR="00F35862">
        <w:rPr>
          <w:noProof/>
        </w:rPr>
        <w:fldChar w:fldCharType="end"/>
      </w:r>
      <w:r w:rsidRPr="005D5F52">
        <w:t xml:space="preserve"> - Nyquistův diagram konstantního fázového prvku a jeho sch</w:t>
      </w:r>
      <w:r w:rsidR="00024B34">
        <w:t>e</w:t>
      </w:r>
      <w:r w:rsidRPr="005D5F52">
        <w:t>matická značka</w:t>
      </w:r>
      <w:r w:rsidR="009D426D">
        <w:t>.</w:t>
      </w:r>
      <w:bookmarkEnd w:id="49"/>
    </w:p>
    <w:p w14:paraId="7855BDBB" w14:textId="27A40E70" w:rsidR="00DF07E9" w:rsidRPr="005D5F52" w:rsidRDefault="008A02E1" w:rsidP="005E7FE6">
      <w:pPr>
        <w:pStyle w:val="Prvnodstavec"/>
      </w:pPr>
      <w:r w:rsidRPr="005D5F52">
        <w:lastRenderedPageBreak/>
        <w:t>Samotn</w:t>
      </w:r>
      <w:r w:rsidR="00D943BF" w:rsidRPr="005D5F52">
        <w:t>ý</w:t>
      </w:r>
      <w:r w:rsidR="00956F55" w:rsidRPr="005D5F52">
        <w:rPr>
          <w:noProof/>
        </w:rPr>
        <w:t xml:space="preserve"> </w:t>
      </w:r>
      <w:r w:rsidR="00D943BF" w:rsidRPr="005D5F52">
        <w:t>prvek</w:t>
      </w:r>
      <w:r w:rsidR="00DF07E9" w:rsidRPr="005D5F52">
        <w:t xml:space="preserve"> CPE</w:t>
      </w:r>
      <w:r w:rsidR="00D943BF" w:rsidRPr="005D5F52">
        <w:t xml:space="preserve"> lze</w:t>
      </w:r>
      <w:r w:rsidR="00DF07E9" w:rsidRPr="005D5F52">
        <w:t xml:space="preserve"> vyjádřit</w:t>
      </w:r>
      <w:r w:rsidR="009D426D">
        <w:t xml:space="preserve"> vztahem</w:t>
      </w:r>
      <w:r w:rsidR="00DF07E9" w:rsidRPr="005D5F52">
        <w:t>:</w:t>
      </w:r>
    </w:p>
    <w:tbl>
      <w:tblPr>
        <w:tblStyle w:val="Mkatabulky"/>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1421B6" w:rsidRPr="005D5F52" w14:paraId="18E699FD" w14:textId="77777777" w:rsidTr="001421B6">
        <w:tc>
          <w:tcPr>
            <w:tcW w:w="6801" w:type="dxa"/>
            <w:vAlign w:val="center"/>
          </w:tcPr>
          <w:p w14:paraId="5FDF69A4" w14:textId="6D82BE24" w:rsidR="001421B6" w:rsidRPr="005D5F52" w:rsidRDefault="00F35862" w:rsidP="00D61C9E">
            <w:pPr>
              <w:pStyle w:val="Rovnice"/>
              <w:keepNext/>
              <w:rPr>
                <w:i/>
              </w:rPr>
            </w:pPr>
            <m:oMathPara>
              <m:oMathParaPr>
                <m:jc m:val="center"/>
              </m:oMathParaPr>
              <m:oMath>
                <m:sSub>
                  <m:sSubPr>
                    <m:ctrlPr>
                      <w:rPr>
                        <w:rFonts w:ascii="Cambria Math" w:hAnsi="Cambria Math"/>
                        <w:i/>
                      </w:rPr>
                    </m:ctrlPr>
                  </m:sSubPr>
                  <m:e>
                    <m:acc>
                      <m:accPr>
                        <m:ctrlPr>
                          <w:rPr>
                            <w:rFonts w:ascii="Cambria Math" w:hAnsi="Cambria Math"/>
                            <w:i/>
                          </w:rPr>
                        </m:ctrlPr>
                      </m:accPr>
                      <m:e>
                        <m:r>
                          <w:rPr>
                            <w:rFonts w:ascii="Cambria Math" w:hAnsi="Cambria Math"/>
                          </w:rPr>
                          <m:t>Z</m:t>
                        </m:r>
                      </m:e>
                    </m:acc>
                  </m:e>
                  <m:sub>
                    <m:r>
                      <w:rPr>
                        <w:rFonts w:ascii="Cambria Math" w:hAnsi="Cambria Math"/>
                      </w:rPr>
                      <m:t>Q</m:t>
                    </m:r>
                  </m:sub>
                </m:sSub>
                <m:d>
                  <m:dPr>
                    <m:ctrlPr>
                      <w:rPr>
                        <w:rFonts w:ascii="Cambria Math" w:hAnsi="Cambria Math"/>
                        <w:i/>
                      </w:rPr>
                    </m:ctrlPr>
                  </m:dPr>
                  <m:e>
                    <m:r>
                      <w:rPr>
                        <w:rFonts w:ascii="Cambria Math" w:hAnsi="Cambria Math"/>
                      </w:rPr>
                      <m:t>ω</m:t>
                    </m:r>
                  </m:e>
                </m:d>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sSub>
                          <m:sSubPr>
                            <m:ctrlPr>
                              <w:rPr>
                                <w:rFonts w:ascii="Cambria Math" w:hAnsi="Cambria Math"/>
                                <w:i/>
                              </w:rPr>
                            </m:ctrlPr>
                          </m:sSubPr>
                          <m:e>
                            <m:r>
                              <w:rPr>
                                <w:rFonts w:ascii="Cambria Math" w:hAnsi="Cambria Math"/>
                              </w:rPr>
                              <m:t>Q</m:t>
                            </m:r>
                          </m:e>
                          <m:sub>
                            <m:r>
                              <w:rPr>
                                <w:rFonts w:ascii="Cambria Math" w:hAnsi="Cambria Math"/>
                              </w:rPr>
                              <m:t>0</m:t>
                            </m:r>
                          </m:sub>
                        </m:sSub>
                        <m:d>
                          <m:dPr>
                            <m:ctrlPr>
                              <w:rPr>
                                <w:rFonts w:ascii="Cambria Math" w:hAnsi="Cambria Math"/>
                                <w:i/>
                              </w:rPr>
                            </m:ctrlPr>
                          </m:dPr>
                          <m:e>
                            <m:r>
                              <w:rPr>
                                <w:rFonts w:ascii="Cambria Math" w:hAnsi="Cambria Math"/>
                              </w:rPr>
                              <m:t>jω</m:t>
                            </m:r>
                          </m:e>
                        </m:d>
                      </m:e>
                      <m:sup>
                        <m:r>
                          <w:rPr>
                            <w:rFonts w:ascii="Cambria Math" w:hAnsi="Cambria Math"/>
                          </w:rPr>
                          <m:t>α</m:t>
                        </m:r>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d>
                          <m:dPr>
                            <m:ctrlPr>
                              <w:rPr>
                                <w:rFonts w:ascii="Cambria Math" w:hAnsi="Cambria Math"/>
                                <w:i/>
                              </w:rPr>
                            </m:ctrlPr>
                          </m:dPr>
                          <m:e>
                            <m:r>
                              <w:rPr>
                                <w:rFonts w:ascii="Cambria Math" w:hAnsi="Cambria Math"/>
                              </w:rPr>
                              <m:t>jω</m:t>
                            </m:r>
                            <m:sSub>
                              <m:sSubPr>
                                <m:ctrlPr>
                                  <w:rPr>
                                    <w:rFonts w:ascii="Cambria Math" w:hAnsi="Cambria Math"/>
                                    <w:i/>
                                  </w:rPr>
                                </m:ctrlPr>
                              </m:sSubPr>
                              <m:e>
                                <m:r>
                                  <w:rPr>
                                    <w:rFonts w:ascii="Cambria Math" w:hAnsi="Cambria Math"/>
                                  </w:rPr>
                                  <m:t>τ</m:t>
                                </m:r>
                              </m:e>
                              <m:sub>
                                <m:r>
                                  <w:rPr>
                                    <w:rFonts w:ascii="Cambria Math" w:hAnsi="Cambria Math"/>
                                  </w:rPr>
                                  <m:t>0</m:t>
                                </m:r>
                              </m:sub>
                            </m:sSub>
                          </m:e>
                        </m:d>
                      </m:e>
                      <m:sup>
                        <m:r>
                          <w:rPr>
                            <w:rFonts w:ascii="Cambria Math" w:hAnsi="Cambria Math"/>
                          </w:rPr>
                          <m:t>α</m:t>
                        </m:r>
                      </m:sup>
                    </m:sSup>
                  </m:den>
                </m:f>
              </m:oMath>
            </m:oMathPara>
          </w:p>
        </w:tc>
        <w:tc>
          <w:tcPr>
            <w:tcW w:w="1699" w:type="dxa"/>
            <w:vAlign w:val="center"/>
          </w:tcPr>
          <w:p w14:paraId="18E4B453" w14:textId="5E4D0535" w:rsidR="001421B6" w:rsidRPr="005D5F52" w:rsidRDefault="001421B6" w:rsidP="001421B6">
            <w:pPr>
              <w:pStyle w:val="Titulek"/>
              <w:ind w:left="0"/>
              <w:jc w:val="right"/>
            </w:pPr>
            <w:bookmarkStart w:id="50" w:name="_Ref103157837"/>
            <w:bookmarkStart w:id="51" w:name="_Ref91492318"/>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22</w:t>
            </w:r>
            <w:r w:rsidR="00036588">
              <w:rPr>
                <w:rFonts w:eastAsia="Adobe Heiti Std R"/>
              </w:rPr>
              <w:fldChar w:fldCharType="end"/>
            </w:r>
            <w:bookmarkEnd w:id="51"/>
            <w:r w:rsidRPr="005D5F52">
              <w:rPr>
                <w:rFonts w:eastAsia="Adobe Heiti Std R"/>
              </w:rPr>
              <w:t>)</w:t>
            </w:r>
            <w:bookmarkEnd w:id="50"/>
          </w:p>
        </w:tc>
      </w:tr>
    </w:tbl>
    <w:p w14:paraId="6EE92F50" w14:textId="37D0BC1C" w:rsidR="00D943BF" w:rsidRPr="005D5F52" w:rsidRDefault="0065389C" w:rsidP="000C73EA">
      <w:pPr>
        <w:pStyle w:val="Prvnodstavec"/>
      </w:pPr>
      <w:r w:rsidRPr="005D5F52">
        <w:t xml:space="preserve">kde </w:t>
      </w:r>
      <m:oMath>
        <m:sSub>
          <m:sSubPr>
            <m:ctrlPr>
              <w:rPr>
                <w:rFonts w:ascii="Cambria Math" w:hAnsi="Cambria Math"/>
                <w:i/>
              </w:rPr>
            </m:ctrlPr>
          </m:sSubPr>
          <m:e>
            <m:r>
              <w:rPr>
                <w:rFonts w:ascii="Cambria Math" w:hAnsi="Cambria Math"/>
              </w:rPr>
              <m:t>Q</m:t>
            </m:r>
          </m:e>
          <m:sub>
            <m:r>
              <w:rPr>
                <w:rFonts w:ascii="Cambria Math" w:hAnsi="Cambria Math"/>
              </w:rPr>
              <m:t>0</m:t>
            </m:r>
          </m:sub>
        </m:sSub>
      </m:oMath>
      <w:r w:rsidR="00B67264" w:rsidRPr="005D5F52">
        <w:t xml:space="preserve"> je parametr CPE, v jiném vyjá</w:t>
      </w:r>
      <w:r w:rsidR="00337C9A" w:rsidRPr="005D5F52">
        <w:t xml:space="preserve">dření se lze setkat s časovou konstantou </w:t>
      </w:r>
      <m:oMath>
        <m:sSub>
          <m:sSubPr>
            <m:ctrlPr>
              <w:rPr>
                <w:rFonts w:ascii="Cambria Math" w:hAnsi="Cambria Math"/>
                <w:i/>
              </w:rPr>
            </m:ctrlPr>
          </m:sSubPr>
          <m:e>
            <m:r>
              <w:rPr>
                <w:rFonts w:ascii="Cambria Math" w:hAnsi="Cambria Math"/>
              </w:rPr>
              <m:t>τ</m:t>
            </m:r>
          </m:e>
          <m:sub>
            <m:r>
              <w:rPr>
                <w:rFonts w:ascii="Cambria Math" w:hAnsi="Cambria Math"/>
              </w:rPr>
              <m:t>0</m:t>
            </m:r>
          </m:sub>
        </m:sSub>
      </m:oMath>
      <w:r w:rsidR="00CF32FC" w:rsidRPr="005D5F52">
        <w:t xml:space="preserve"> a parametrem </w:t>
      </w:r>
      <w:r w:rsidR="00CF32FC" w:rsidRPr="005D5F52">
        <w:softHyphen/>
      </w:r>
      <m:oMath>
        <m:r>
          <w:rPr>
            <w:rFonts w:ascii="Cambria Math" w:hAnsi="Cambria Math"/>
          </w:rPr>
          <m:t>α</m:t>
        </m:r>
      </m:oMath>
      <w:r w:rsidR="0004061C" w:rsidRPr="005D5F52">
        <w:t>.</w:t>
      </w:r>
      <w:r w:rsidR="00CF32FC" w:rsidRPr="005D5F52">
        <w:t xml:space="preserve"> </w:t>
      </w:r>
      <w:r w:rsidR="001919A5" w:rsidRPr="005D5F52">
        <w:t>Pro dobré pochopení</w:t>
      </w:r>
      <w:r w:rsidR="004E2AFE" w:rsidRPr="005D5F52">
        <w:t xml:space="preserve"> chování CPE</w:t>
      </w:r>
      <w:r w:rsidR="00BB52D1">
        <w:t xml:space="preserve"> je vhodné</w:t>
      </w:r>
      <w:r w:rsidR="009B080E">
        <w:t xml:space="preserve"> tento modelový prvek modelovat s pa</w:t>
      </w:r>
      <w:r w:rsidR="004E2AFE" w:rsidRPr="005D5F52">
        <w:t>ralelně připojeným</w:t>
      </w:r>
      <w:r w:rsidR="000A411A" w:rsidRPr="005D5F52">
        <w:t xml:space="preserve"> rezistorem. </w:t>
      </w:r>
      <w:r w:rsidR="00A457BD" w:rsidRPr="005D5F52">
        <w:t>Celková i</w:t>
      </w:r>
      <w:r w:rsidR="000A411A" w:rsidRPr="005D5F52">
        <w:t>mpedance</w:t>
      </w:r>
      <w:r w:rsidR="009D500A">
        <w:t xml:space="preserve"> obvodu</w:t>
      </w:r>
      <w:r w:rsidR="000A411A" w:rsidRPr="005D5F52">
        <w:t xml:space="preserve"> s</w:t>
      </w:r>
      <w:r w:rsidR="009D500A">
        <w:t> paralelně připojeným</w:t>
      </w:r>
      <w:r w:rsidR="000A411A" w:rsidRPr="005D5F52">
        <w:t> rezistorem pak je:</w:t>
      </w:r>
    </w:p>
    <w:tbl>
      <w:tblPr>
        <w:tblStyle w:val="Mkatabulky"/>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734111" w:rsidRPr="005D5F52" w14:paraId="0728FD29" w14:textId="77777777" w:rsidTr="008354F8">
        <w:tc>
          <w:tcPr>
            <w:tcW w:w="6801" w:type="dxa"/>
            <w:vAlign w:val="center"/>
          </w:tcPr>
          <w:p w14:paraId="3B019D71" w14:textId="4C82FE5D" w:rsidR="00734111" w:rsidRPr="005D5F52" w:rsidRDefault="00F35862" w:rsidP="006A021F">
            <w:pPr>
              <w:pStyle w:val="Rovnice"/>
              <w:keepNext/>
              <w:rPr>
                <w:i/>
              </w:rPr>
            </w:pPr>
            <m:oMathPara>
              <m:oMathParaPr>
                <m:jc m:val="center"/>
              </m:oMathParaPr>
              <m:oMath>
                <m:acc>
                  <m:accPr>
                    <m:ctrlPr>
                      <w:rPr>
                        <w:rFonts w:ascii="Cambria Math" w:hAnsi="Cambria Math"/>
                        <w:i/>
                      </w:rPr>
                    </m:ctrlPr>
                  </m:accPr>
                  <m:e>
                    <m:r>
                      <w:rPr>
                        <w:rFonts w:ascii="Cambria Math" w:hAnsi="Cambria Math"/>
                      </w:rPr>
                      <m:t>Z</m:t>
                    </m:r>
                  </m:e>
                </m:acc>
                <m:d>
                  <m:dPr>
                    <m:ctrlPr>
                      <w:rPr>
                        <w:rFonts w:ascii="Cambria Math" w:hAnsi="Cambria Math"/>
                        <w:i/>
                      </w:rPr>
                    </m:ctrlPr>
                  </m:dPr>
                  <m:e>
                    <m:r>
                      <w:rPr>
                        <w:rFonts w:ascii="Cambria Math" w:hAnsi="Cambria Math"/>
                      </w:rPr>
                      <m:t>ω</m:t>
                    </m:r>
                  </m:e>
                </m:d>
                <m:r>
                  <w:rPr>
                    <w:rFonts w:ascii="Cambria Math" w:hAnsi="Cambria Math"/>
                  </w:rPr>
                  <m:t>=</m:t>
                </m:r>
                <m:f>
                  <m:fPr>
                    <m:ctrlPr>
                      <w:rPr>
                        <w:rFonts w:ascii="Cambria Math" w:hAnsi="Cambria Math"/>
                        <w:i/>
                      </w:rPr>
                    </m:ctrlPr>
                  </m:fPr>
                  <m:num>
                    <m:r>
                      <w:rPr>
                        <w:rFonts w:ascii="Cambria Math" w:hAnsi="Cambria Math"/>
                      </w:rPr>
                      <m:t>R</m:t>
                    </m:r>
                  </m:num>
                  <m:den>
                    <m:sSup>
                      <m:sSupPr>
                        <m:ctrlPr>
                          <w:rPr>
                            <w:rFonts w:ascii="Cambria Math" w:hAnsi="Cambria Math"/>
                            <w:i/>
                          </w:rPr>
                        </m:ctrlPr>
                      </m:sSupPr>
                      <m:e>
                        <m:sSub>
                          <m:sSubPr>
                            <m:ctrlPr>
                              <w:rPr>
                                <w:rFonts w:ascii="Cambria Math" w:hAnsi="Cambria Math"/>
                                <w:i/>
                              </w:rPr>
                            </m:ctrlPr>
                          </m:sSubPr>
                          <m:e>
                            <m:r>
                              <w:rPr>
                                <w:rFonts w:ascii="Cambria Math" w:hAnsi="Cambria Math"/>
                              </w:rPr>
                              <m:t>RQ</m:t>
                            </m:r>
                          </m:e>
                          <m:sub>
                            <m:r>
                              <w:rPr>
                                <w:rFonts w:ascii="Cambria Math" w:hAnsi="Cambria Math"/>
                              </w:rPr>
                              <m:t>0</m:t>
                            </m:r>
                          </m:sub>
                        </m:sSub>
                        <m:d>
                          <m:dPr>
                            <m:ctrlPr>
                              <w:rPr>
                                <w:rFonts w:ascii="Cambria Math" w:hAnsi="Cambria Math"/>
                                <w:i/>
                              </w:rPr>
                            </m:ctrlPr>
                          </m:dPr>
                          <m:e>
                            <m:r>
                              <w:rPr>
                                <w:rFonts w:ascii="Cambria Math" w:hAnsi="Cambria Math"/>
                              </w:rPr>
                              <m:t>jω</m:t>
                            </m:r>
                          </m:e>
                        </m:d>
                      </m:e>
                      <m:sup>
                        <m:r>
                          <w:rPr>
                            <w:rFonts w:ascii="Cambria Math" w:hAnsi="Cambria Math"/>
                          </w:rPr>
                          <m:t>α</m:t>
                        </m:r>
                      </m:sup>
                    </m:sSup>
                    <m:r>
                      <w:rPr>
                        <w:rFonts w:ascii="Cambria Math" w:hAnsi="Cambria Math"/>
                      </w:rPr>
                      <m:t>+1</m:t>
                    </m:r>
                  </m:den>
                </m:f>
              </m:oMath>
            </m:oMathPara>
          </w:p>
        </w:tc>
        <w:tc>
          <w:tcPr>
            <w:tcW w:w="1699" w:type="dxa"/>
            <w:vAlign w:val="center"/>
          </w:tcPr>
          <w:p w14:paraId="4801C680" w14:textId="58AD55A3" w:rsidR="00734111" w:rsidRPr="005D5F52" w:rsidRDefault="00734111" w:rsidP="008354F8">
            <w:pPr>
              <w:pStyle w:val="Titulek"/>
              <w:jc w:val="right"/>
            </w:pPr>
            <w:bookmarkStart w:id="52" w:name="_Ref91492023"/>
            <w:bookmarkStart w:id="53" w:name="_Ref91491997"/>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23</w:t>
            </w:r>
            <w:r w:rsidR="00036588">
              <w:rPr>
                <w:rFonts w:eastAsia="Adobe Heiti Std R"/>
              </w:rPr>
              <w:fldChar w:fldCharType="end"/>
            </w:r>
            <w:bookmarkStart w:id="54" w:name="_Ref91492028"/>
            <w:bookmarkEnd w:id="52"/>
            <w:r w:rsidRPr="005D5F52">
              <w:rPr>
                <w:rFonts w:eastAsia="Adobe Heiti Std R"/>
              </w:rPr>
              <w:t>)</w:t>
            </w:r>
            <w:bookmarkEnd w:id="53"/>
            <w:bookmarkEnd w:id="54"/>
          </w:p>
        </w:tc>
      </w:tr>
    </w:tbl>
    <w:p w14:paraId="4AC73B4B" w14:textId="46823321" w:rsidR="00C972E7" w:rsidRPr="005D5F52" w:rsidRDefault="00610CCF" w:rsidP="000C73EA">
      <w:pPr>
        <w:pStyle w:val="Prvnodstavec"/>
      </w:pPr>
      <w:r w:rsidRPr="005D5F52">
        <w:t>Ve srovnání</w:t>
      </w:r>
      <w:r w:rsidR="00DA1F6B" w:rsidRPr="005D5F52">
        <w:t xml:space="preserve"> s paralelní kombinací rezistoru a kondenzátoru je CPE schopen poskytnout mnohem lepší</w:t>
      </w:r>
      <w:r w:rsidR="005F6248" w:rsidRPr="005D5F52">
        <w:t xml:space="preserve"> přizpůsoben</w:t>
      </w:r>
      <w:r w:rsidR="005A09D6" w:rsidRPr="005D5F52">
        <w:t>í</w:t>
      </w:r>
      <w:r w:rsidR="005F6248" w:rsidRPr="005D5F52">
        <w:t xml:space="preserve"> většině impedančních dat.</w:t>
      </w:r>
      <w:r w:rsidR="006F7BC1" w:rsidRPr="005D5F52">
        <w:t xml:space="preserve"> </w:t>
      </w:r>
      <w:r w:rsidR="00284E52" w:rsidRPr="005D5F52">
        <w:t>Někte</w:t>
      </w:r>
      <w:r w:rsidR="004B6174">
        <w:t>ré</w:t>
      </w:r>
      <w:r w:rsidR="00284E52" w:rsidRPr="005D5F52">
        <w:t xml:space="preserve"> </w:t>
      </w:r>
      <w:r w:rsidR="004B6174">
        <w:t>zdroje</w:t>
      </w:r>
      <w:r w:rsidR="00A244C7">
        <w:t xml:space="preserve"> uvádějí </w:t>
      </w:r>
      <w:r w:rsidR="00A244C7">
        <w:fldChar w:fldCharType="begin"/>
      </w:r>
      <w:r w:rsidR="00A244C7">
        <w:instrText xml:space="preserve"> REF _Ref91613893 \n \h </w:instrText>
      </w:r>
      <w:r w:rsidR="00A244C7">
        <w:fldChar w:fldCharType="separate"/>
      </w:r>
      <w:r w:rsidR="00017C75">
        <w:t>[2]</w:t>
      </w:r>
      <w:r w:rsidR="00A244C7">
        <w:fldChar w:fldCharType="end"/>
      </w:r>
      <w:r w:rsidR="00AB0F6F">
        <w:t xml:space="preserve">, že </w:t>
      </w:r>
      <w:r w:rsidR="00E51C47" w:rsidRPr="005D5F52">
        <w:t xml:space="preserve">parametr </w:t>
      </w:r>
      <m:oMath>
        <m:r>
          <w:rPr>
            <w:rFonts w:ascii="Cambria Math" w:hAnsi="Cambria Math"/>
          </w:rPr>
          <m:t>α</m:t>
        </m:r>
      </m:oMath>
      <w:r w:rsidR="00E51C47" w:rsidRPr="005D5F52">
        <w:t xml:space="preserve"> </w:t>
      </w:r>
      <w:r w:rsidR="00AB0F6F">
        <w:t xml:space="preserve">může </w:t>
      </w:r>
      <w:r w:rsidR="00E51C47" w:rsidRPr="005D5F52">
        <w:t>nabýva</w:t>
      </w:r>
      <w:r w:rsidR="00AB0F6F">
        <w:t>t</w:t>
      </w:r>
      <w:r w:rsidR="00E51C47" w:rsidRPr="005D5F52">
        <w:t xml:space="preserve"> hodnot </w:t>
      </w:r>
      <m:oMath>
        <m:r>
          <m:rPr>
            <m:sty m:val="p"/>
          </m:rPr>
          <w:rPr>
            <w:rFonts w:ascii="Cambria Math" w:hAnsi="Cambria Math"/>
          </w:rPr>
          <m:t>-1</m:t>
        </m:r>
      </m:oMath>
      <w:r w:rsidR="0070342E" w:rsidRPr="005D5F52">
        <w:t xml:space="preserve"> až </w:t>
      </w:r>
      <m:oMath>
        <m:r>
          <m:rPr>
            <m:sty m:val="p"/>
          </m:rPr>
          <w:rPr>
            <w:rFonts w:ascii="Cambria Math" w:hAnsi="Cambria Math"/>
          </w:rPr>
          <m:t>1</m:t>
        </m:r>
      </m:oMath>
      <w:r w:rsidR="00566144" w:rsidRPr="005D5F52">
        <w:t>, takže CPE se stává univerzálním obvodovým prvkem. Pokud je parametr</w:t>
      </w:r>
      <w:r w:rsidR="00894152" w:rsidRPr="005D5F52">
        <w:t xml:space="preserve"> </w:t>
      </w:r>
      <m:oMath>
        <m:r>
          <w:rPr>
            <w:rFonts w:ascii="Cambria Math" w:hAnsi="Cambria Math"/>
          </w:rPr>
          <m:t>α</m:t>
        </m:r>
        <m:r>
          <m:rPr>
            <m:sty m:val="p"/>
          </m:rPr>
          <w:rPr>
            <w:rFonts w:ascii="Cambria Math" w:hAnsi="Cambria Math"/>
          </w:rPr>
          <m:t>=1</m:t>
        </m:r>
      </m:oMath>
      <w:r w:rsidR="00894152" w:rsidRPr="005D5F52">
        <w:t>, chová se jako kondenzátor</w:t>
      </w:r>
      <w:r w:rsidR="004A07F3" w:rsidRPr="005D5F52">
        <w:t xml:space="preserve">, pro </w:t>
      </w:r>
      <m:oMath>
        <m:r>
          <w:rPr>
            <w:rFonts w:ascii="Cambria Math" w:hAnsi="Cambria Math"/>
          </w:rPr>
          <m:t>α</m:t>
        </m:r>
        <m:r>
          <m:rPr>
            <m:sty m:val="p"/>
          </m:rPr>
          <w:rPr>
            <w:rFonts w:ascii="Cambria Math" w:hAnsi="Cambria Math"/>
          </w:rPr>
          <m:t>=0</m:t>
        </m:r>
      </m:oMath>
      <w:r w:rsidR="004A07F3" w:rsidRPr="005D5F52">
        <w:t xml:space="preserve"> </w:t>
      </w:r>
      <w:r w:rsidR="004A07F3" w:rsidRPr="005D5F52">
        <w:rPr>
          <w:rStyle w:val="OdstavecChar"/>
          <w:szCs w:val="20"/>
        </w:rPr>
        <w:t>se považuje za rezistor a pro</w:t>
      </w:r>
      <w:r w:rsidR="004A07F3" w:rsidRPr="005D5F52">
        <w:t xml:space="preserve"> </w:t>
      </w:r>
      <m:oMath>
        <m:r>
          <w:rPr>
            <w:rFonts w:ascii="Cambria Math" w:hAnsi="Cambria Math"/>
          </w:rPr>
          <m:t>α</m:t>
        </m:r>
        <m:r>
          <m:rPr>
            <m:sty m:val="p"/>
          </m:rPr>
          <w:rPr>
            <w:rFonts w:ascii="Cambria Math" w:hAnsi="Cambria Math"/>
          </w:rPr>
          <m:t>=-1</m:t>
        </m:r>
      </m:oMath>
      <w:r w:rsidR="00A756E6" w:rsidRPr="005D5F52">
        <w:t xml:space="preserve"> </w:t>
      </w:r>
      <w:r w:rsidR="00A756E6" w:rsidRPr="005D5F52">
        <w:rPr>
          <w:rStyle w:val="OdstavecChar"/>
          <w:szCs w:val="20"/>
        </w:rPr>
        <w:t>se chová jako induktor.</w:t>
      </w:r>
      <w:r w:rsidR="00DC7055" w:rsidRPr="005D5F52">
        <w:t xml:space="preserve"> </w:t>
      </w:r>
    </w:p>
    <w:p w14:paraId="2885B7C5" w14:textId="4C60EB10" w:rsidR="00976C18" w:rsidRPr="005D5F52" w:rsidRDefault="00AC462F" w:rsidP="00683457">
      <w:pPr>
        <w:pStyle w:val="Odstavecprvn"/>
      </w:pPr>
      <w:r w:rsidRPr="005D5F52">
        <w:rPr>
          <w:noProof/>
        </w:rPr>
        <w:drawing>
          <wp:inline distT="0" distB="0" distL="0" distR="0" wp14:anchorId="065D2286" wp14:editId="7E0A7528">
            <wp:extent cx="2920881" cy="2790720"/>
            <wp:effectExtent l="0" t="0" r="0" b="0"/>
            <wp:docPr id="12" name="Grafický objek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cký objekt 12"/>
                    <pic:cNvPicPr/>
                  </pic:nvPicPr>
                  <pic:blipFill rotWithShape="1">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rcRect b="32445"/>
                    <a:stretch/>
                  </pic:blipFill>
                  <pic:spPr bwMode="auto">
                    <a:xfrm>
                      <a:off x="0" y="0"/>
                      <a:ext cx="2941250" cy="2810182"/>
                    </a:xfrm>
                    <a:prstGeom prst="rect">
                      <a:avLst/>
                    </a:prstGeom>
                    <a:ln>
                      <a:noFill/>
                    </a:ln>
                    <a:extLst>
                      <a:ext uri="{53640926-AAD7-44D8-BBD7-CCE9431645EC}">
                        <a14:shadowObscured xmlns:a14="http://schemas.microsoft.com/office/drawing/2010/main"/>
                      </a:ext>
                    </a:extLst>
                  </pic:spPr>
                </pic:pic>
              </a:graphicData>
            </a:graphic>
          </wp:inline>
        </w:drawing>
      </w:r>
    </w:p>
    <w:p w14:paraId="36C2145B" w14:textId="414274E9" w:rsidR="00214022" w:rsidRPr="005D5F52" w:rsidRDefault="00976C18" w:rsidP="00D82D3D">
      <w:pPr>
        <w:pStyle w:val="Titulek"/>
        <w:rPr>
          <w:rFonts w:ascii="Cambria Math" w:hAnsi="Cambria Math"/>
        </w:rPr>
      </w:pPr>
      <w:bookmarkStart w:id="55" w:name="_Toc104156278"/>
      <w:r w:rsidRPr="005D5F52">
        <w:t xml:space="preserve">Obrázek </w:t>
      </w:r>
      <w:r w:rsidR="00F35862">
        <w:fldChar w:fldCharType="begin"/>
      </w:r>
      <w:r w:rsidR="00F35862">
        <w:instrText xml:space="preserve"> SEQ Obrázek \* ARABIC </w:instrText>
      </w:r>
      <w:r w:rsidR="00F35862">
        <w:fldChar w:fldCharType="separate"/>
      </w:r>
      <w:r w:rsidR="00017C75">
        <w:rPr>
          <w:noProof/>
        </w:rPr>
        <w:t>16</w:t>
      </w:r>
      <w:r w:rsidR="00F35862">
        <w:rPr>
          <w:noProof/>
        </w:rPr>
        <w:fldChar w:fldCharType="end"/>
      </w:r>
      <w:r w:rsidRPr="005D5F52">
        <w:t xml:space="preserve"> - Porovnání Nyquistových diagramů </w:t>
      </w:r>
      <w:r w:rsidR="001849DF" w:rsidRPr="005D5F52">
        <w:t xml:space="preserve">paralelního spojení </w:t>
      </w:r>
      <w:r w:rsidR="00543FA0" w:rsidRPr="005D5F52">
        <w:t xml:space="preserve">rezistoru a CPE </w:t>
      </w:r>
      <w:r w:rsidR="00F76E02" w:rsidRPr="005D5F52">
        <w:t>pro kladn</w:t>
      </w:r>
      <w:r w:rsidR="00544985" w:rsidRPr="005D5F52">
        <w:t>ý parametr</w:t>
      </w:r>
      <w:r w:rsidR="00504428" w:rsidRPr="005D5F52">
        <w:t> </w:t>
      </w:r>
      <w:r w:rsidR="003537B4" w:rsidRPr="005D5F52">
        <w:rPr>
          <w:rFonts w:ascii="Cambria Math" w:hAnsi="Cambria Math"/>
        </w:rPr>
        <w:t>α</w:t>
      </w:r>
      <w:r w:rsidR="003F4D7E">
        <w:rPr>
          <w:rFonts w:ascii="Cambria Math" w:hAnsi="Cambria Math"/>
        </w:rPr>
        <w:t>.</w:t>
      </w:r>
      <w:bookmarkEnd w:id="55"/>
    </w:p>
    <w:p w14:paraId="560115AE" w14:textId="6DAD9A9C" w:rsidR="00893D95" w:rsidRPr="005D5F52" w:rsidRDefault="004E6C99" w:rsidP="00893D95">
      <w:pPr>
        <w:pStyle w:val="Nadpis3"/>
      </w:pPr>
      <w:bookmarkStart w:id="56" w:name="_Toc104156216"/>
      <w:r w:rsidRPr="005D5F52">
        <w:t xml:space="preserve">2D a 3D </w:t>
      </w:r>
      <w:r w:rsidR="00DC7055">
        <w:t>d</w:t>
      </w:r>
      <w:r w:rsidRPr="005D5F52">
        <w:t>istribuce</w:t>
      </w:r>
      <w:r w:rsidR="002B0FD0">
        <w:t xml:space="preserve"> impedance na elektrodách</w:t>
      </w:r>
      <w:bookmarkEnd w:id="56"/>
    </w:p>
    <w:p w14:paraId="5EB7281D" w14:textId="4D36C3D9" w:rsidR="00CA5884" w:rsidRPr="005D5F52" w:rsidRDefault="00FC03BA" w:rsidP="00FA1B5C">
      <w:pPr>
        <w:pStyle w:val="Prvnodstavec"/>
      </w:pPr>
      <w:r>
        <w:t xml:space="preserve">Jelikož </w:t>
      </w:r>
      <w:r w:rsidR="007B5F73">
        <w:t xml:space="preserve">povrch elektrod </w:t>
      </w:r>
      <w:r w:rsidR="00923CA7">
        <w:t>může mít různou strukturu</w:t>
      </w:r>
      <w:r w:rsidR="00116E5F">
        <w:t xml:space="preserve"> nebo drsnost, je vhodné toto brát v úvahu, a proto se </w:t>
      </w:r>
      <w:r w:rsidR="00461556">
        <w:t>popisují elektrody</w:t>
      </w:r>
      <w:r w:rsidR="00F45F05">
        <w:t xml:space="preserve"> s hladkým povrchem (fraktální rozměr 2)</w:t>
      </w:r>
      <w:r w:rsidR="00535915">
        <w:t xml:space="preserve"> a s</w:t>
      </w:r>
      <w:r w:rsidR="00367FB7">
        <w:t> vysoce členitým</w:t>
      </w:r>
      <w:r w:rsidR="005C6219">
        <w:t xml:space="preserve"> povrch</w:t>
      </w:r>
      <w:r w:rsidR="006245B0">
        <w:t>em</w:t>
      </w:r>
      <w:r w:rsidR="005C6219">
        <w:t xml:space="preserve"> </w:t>
      </w:r>
      <w:r w:rsidR="003D09F5">
        <w:t>(fraktální rozměr 3)</w:t>
      </w:r>
      <w:r w:rsidR="006245B0">
        <w:t xml:space="preserve">. </w:t>
      </w:r>
      <w:r w:rsidR="00645D26">
        <w:t>Pro modelování chování elektrod se</w:t>
      </w:r>
      <w:r w:rsidR="00C55643">
        <w:t xml:space="preserve"> k</w:t>
      </w:r>
      <w:r w:rsidR="003C7202" w:rsidRPr="005D5F52">
        <w:t> </w:t>
      </w:r>
      <w:r w:rsidR="00D06D6D" w:rsidRPr="005D5F52">
        <w:t>impedanci</w:t>
      </w:r>
      <w:r w:rsidR="003C7202" w:rsidRPr="005D5F52">
        <w:t xml:space="preserve"> </w:t>
      </w:r>
      <w:r w:rsidR="003C7202" w:rsidRPr="005D5F52">
        <w:softHyphen/>
      </w:r>
      <m:oMath>
        <m:sSub>
          <m:sSubPr>
            <m:ctrlPr>
              <w:rPr>
                <w:rFonts w:ascii="Cambria Math" w:hAnsi="Cambria Math"/>
                <w:i/>
              </w:rPr>
            </m:ctrlPr>
          </m:sSubPr>
          <m:e>
            <m:r>
              <w:rPr>
                <w:rFonts w:ascii="Cambria Math" w:hAnsi="Cambria Math"/>
              </w:rPr>
              <m:t>Z</m:t>
            </m:r>
          </m:e>
          <m:sub>
            <m:r>
              <w:rPr>
                <w:rFonts w:ascii="Cambria Math" w:hAnsi="Cambria Math"/>
              </w:rPr>
              <m:t>Q</m:t>
            </m:r>
          </m:sub>
        </m:sSub>
      </m:oMath>
      <w:r w:rsidR="00D62697" w:rsidRPr="005D5F52">
        <w:t xml:space="preserve"> </w:t>
      </w:r>
      <w:r w:rsidR="00D06D6D" w:rsidRPr="005D5F52">
        <w:t>z</w:t>
      </w:r>
      <w:r w:rsidR="00C0696F">
        <w:t> </w:t>
      </w:r>
      <w:r w:rsidR="005175E2" w:rsidRPr="005D5F52">
        <w:t>rovnice</w:t>
      </w:r>
      <w:r w:rsidR="00C0696F">
        <w:t xml:space="preserve"> </w:t>
      </w:r>
      <w:r w:rsidR="00485501">
        <w:fldChar w:fldCharType="begin"/>
      </w:r>
      <w:r w:rsidR="00485501">
        <w:instrText xml:space="preserve"> REF _Ref91491997 \h </w:instrText>
      </w:r>
      <w:r w:rsidR="00485501">
        <w:fldChar w:fldCharType="separate"/>
      </w:r>
      <w:r w:rsidR="00017C75" w:rsidRPr="005D5F52">
        <w:rPr>
          <w:rFonts w:eastAsia="Adobe Heiti Std R"/>
        </w:rPr>
        <w:t>(</w:t>
      </w:r>
      <w:r w:rsidR="00017C75">
        <w:rPr>
          <w:rFonts w:eastAsia="Adobe Heiti Std R"/>
          <w:noProof/>
        </w:rPr>
        <w:t>1</w:t>
      </w:r>
      <w:r w:rsidR="00017C75">
        <w:rPr>
          <w:rFonts w:eastAsia="Adobe Heiti Std R"/>
        </w:rPr>
        <w:t>.</w:t>
      </w:r>
      <w:r w:rsidR="00017C75">
        <w:rPr>
          <w:rFonts w:eastAsia="Adobe Heiti Std R"/>
          <w:noProof/>
        </w:rPr>
        <w:t>23</w:t>
      </w:r>
      <w:r w:rsidR="00017C75" w:rsidRPr="005D5F52">
        <w:rPr>
          <w:rFonts w:eastAsia="Adobe Heiti Std R"/>
        </w:rPr>
        <w:t>)</w:t>
      </w:r>
      <w:r w:rsidR="00485501">
        <w:fldChar w:fldCharType="end"/>
      </w:r>
      <w:r w:rsidR="00C55643">
        <w:t xml:space="preserve"> </w:t>
      </w:r>
      <w:r w:rsidR="00373778" w:rsidRPr="005D5F52">
        <w:t>připoj</w:t>
      </w:r>
      <w:r w:rsidR="00C55643">
        <w:t>í</w:t>
      </w:r>
      <w:r w:rsidR="006C72AC" w:rsidRPr="005D5F52">
        <w:t xml:space="preserve"> </w:t>
      </w:r>
      <w:r w:rsidR="00D62697" w:rsidRPr="005D5F52">
        <w:t>do</w:t>
      </w:r>
      <w:r w:rsidR="006C72AC" w:rsidRPr="005D5F52">
        <w:t xml:space="preserve"> séri</w:t>
      </w:r>
      <w:r w:rsidR="00D62697" w:rsidRPr="005D5F52">
        <w:t>e</w:t>
      </w:r>
      <w:r w:rsidR="00373778" w:rsidRPr="005D5F52">
        <w:t xml:space="preserve"> rezistor </w:t>
      </w:r>
      <m:oMath>
        <m:sSub>
          <m:sSubPr>
            <m:ctrlPr>
              <w:rPr>
                <w:rFonts w:ascii="Cambria Math" w:hAnsi="Cambria Math"/>
                <w:i/>
              </w:rPr>
            </m:ctrlPr>
          </m:sSubPr>
          <m:e>
            <m:r>
              <w:rPr>
                <w:rFonts w:ascii="Cambria Math" w:hAnsi="Cambria Math"/>
              </w:rPr>
              <m:t>R</m:t>
            </m:r>
          </m:e>
          <m:sub>
            <m:r>
              <w:rPr>
                <w:rFonts w:ascii="Cambria Math" w:hAnsi="Cambria Math"/>
              </w:rPr>
              <m:t>e</m:t>
            </m:r>
          </m:sub>
        </m:sSub>
      </m:oMath>
      <w:r w:rsidR="006C72AC" w:rsidRPr="005D5F52">
        <w:t xml:space="preserve">, </w:t>
      </w:r>
      <w:r w:rsidR="00C55643">
        <w:t>toto</w:t>
      </w:r>
      <w:r w:rsidR="00847482" w:rsidRPr="005D5F52">
        <w:t xml:space="preserve"> bude </w:t>
      </w:r>
      <w:r w:rsidR="006925CE" w:rsidRPr="005D5F52">
        <w:t xml:space="preserve">reprezentovat blokovací diskovou elektrodu. </w:t>
      </w:r>
      <w:r w:rsidR="00691823" w:rsidRPr="005D5F52">
        <w:t xml:space="preserve">Pro </w:t>
      </w:r>
      <w:r w:rsidR="00EA7CC7" w:rsidRPr="005D5F52">
        <w:t xml:space="preserve">2D </w:t>
      </w:r>
      <w:r w:rsidR="005A18A0" w:rsidRPr="005D5F52">
        <w:t>distribuci impedance</w:t>
      </w:r>
      <w:r w:rsidR="000C408D" w:rsidRPr="005D5F52">
        <w:t xml:space="preserve"> </w:t>
      </w:r>
      <w:r w:rsidR="00FF051C" w:rsidRPr="005D5F52">
        <w:t xml:space="preserve">lze </w:t>
      </w:r>
      <w:r w:rsidR="000A5DD1" w:rsidRPr="005D5F52">
        <w:t xml:space="preserve">popsat blokovací elektrodu </w:t>
      </w:r>
      <w:r w:rsidR="007B65A3" w:rsidRPr="005D5F52">
        <w:t xml:space="preserve">parametrem </w:t>
      </w:r>
      <m:oMath>
        <m:r>
          <w:rPr>
            <w:rFonts w:ascii="Cambria Math" w:hAnsi="Cambria Math"/>
          </w:rPr>
          <m:t>α=1</m:t>
        </m:r>
      </m:oMath>
      <w:r w:rsidR="00400A0A" w:rsidRPr="005D5F52">
        <w:t>, uvažujeme pouze kondenzátor</w:t>
      </w:r>
      <w:r w:rsidR="008E1997" w:rsidRPr="005D5F52">
        <w:t xml:space="preserve"> se sériovým odporem </w:t>
      </w:r>
      <m:oMath>
        <m:sSub>
          <m:sSubPr>
            <m:ctrlPr>
              <w:rPr>
                <w:rFonts w:ascii="Cambria Math" w:hAnsi="Cambria Math"/>
                <w:i/>
              </w:rPr>
            </m:ctrlPr>
          </m:sSubPr>
          <m:e>
            <m:r>
              <w:rPr>
                <w:rFonts w:ascii="Cambria Math" w:hAnsi="Cambria Math"/>
              </w:rPr>
              <m:t>R</m:t>
            </m:r>
          </m:e>
          <m:sub>
            <m:r>
              <w:rPr>
                <w:rFonts w:ascii="Cambria Math" w:hAnsi="Cambria Math"/>
              </w:rPr>
              <m:t>e</m:t>
            </m:r>
          </m:sub>
        </m:sSub>
      </m:oMath>
      <w:r w:rsidR="006430DB" w:rsidRPr="005D5F52">
        <w:t xml:space="preserve"> viz </w:t>
      </w:r>
      <w:r w:rsidR="006430DB" w:rsidRPr="005D5F52">
        <w:fldChar w:fldCharType="begin"/>
      </w:r>
      <w:r w:rsidR="006430DB" w:rsidRPr="005D5F52">
        <w:instrText xml:space="preserve"> REF _Ref91583780 \h </w:instrText>
      </w:r>
      <w:r w:rsidR="006430DB" w:rsidRPr="005D5F52">
        <w:fldChar w:fldCharType="separate"/>
      </w:r>
      <w:r w:rsidR="00017C75" w:rsidRPr="0029648C">
        <w:t xml:space="preserve">Obrázek </w:t>
      </w:r>
      <w:r w:rsidR="00017C75">
        <w:rPr>
          <w:noProof/>
        </w:rPr>
        <w:t>17</w:t>
      </w:r>
      <w:r w:rsidR="006430DB" w:rsidRPr="005D5F52">
        <w:fldChar w:fldCharType="end"/>
      </w:r>
      <w:r w:rsidR="003E2403" w:rsidRPr="005D5F52">
        <w:t>(a)</w:t>
      </w:r>
      <w:r w:rsidR="00850D02" w:rsidRPr="005D5F52">
        <w:t>.</w:t>
      </w:r>
      <w:r w:rsidR="00F4423F" w:rsidRPr="005D5F52">
        <w:t xml:space="preserve"> Impedance vzniká na dvou dimenzionálním povrchu elektrody.</w:t>
      </w:r>
      <w:r w:rsidR="00955B55" w:rsidRPr="005D5F52">
        <w:t xml:space="preserve"> </w:t>
      </w:r>
      <w:r w:rsidR="00CF3215" w:rsidRPr="005D5F52">
        <w:t>Pro 3</w:t>
      </w:r>
      <w:r w:rsidR="0055092E" w:rsidRPr="005D5F52">
        <w:t>D</w:t>
      </w:r>
      <w:r w:rsidR="00CF3215" w:rsidRPr="005D5F52">
        <w:t xml:space="preserve"> </w:t>
      </w:r>
      <w:r w:rsidR="00CF3215" w:rsidRPr="005D5F52">
        <w:lastRenderedPageBreak/>
        <w:t xml:space="preserve">distribuci impedance </w:t>
      </w:r>
      <w:r w:rsidR="00321AE4" w:rsidRPr="005D5F52">
        <w:t>lze elektrodu popsat pomocí CPE</w:t>
      </w:r>
      <w:r w:rsidR="00BE0C65" w:rsidRPr="005D5F52">
        <w:t xml:space="preserve"> s nenulovým parametrem </w:t>
      </w:r>
      <m:oMath>
        <m:r>
          <w:rPr>
            <w:rFonts w:ascii="Cambria Math" w:hAnsi="Cambria Math"/>
          </w:rPr>
          <m:t>α</m:t>
        </m:r>
      </m:oMath>
      <w:r w:rsidR="00321AE4" w:rsidRPr="005D5F52">
        <w:t xml:space="preserve"> v sérii s odporem </w:t>
      </w:r>
      <m:oMath>
        <m:sSub>
          <m:sSubPr>
            <m:ctrlPr>
              <w:rPr>
                <w:rFonts w:ascii="Cambria Math" w:hAnsi="Cambria Math"/>
                <w:i/>
              </w:rPr>
            </m:ctrlPr>
          </m:sSubPr>
          <m:e>
            <m:r>
              <w:rPr>
                <w:rFonts w:ascii="Cambria Math" w:hAnsi="Cambria Math"/>
              </w:rPr>
              <m:t>R</m:t>
            </m:r>
          </m:e>
          <m:sub>
            <m:r>
              <w:rPr>
                <w:rFonts w:ascii="Cambria Math" w:hAnsi="Cambria Math"/>
              </w:rPr>
              <m:t>e</m:t>
            </m:r>
          </m:sub>
        </m:sSub>
      </m:oMath>
      <w:r w:rsidR="003D195A" w:rsidRPr="005D5F52">
        <w:t xml:space="preserve"> viz </w:t>
      </w:r>
      <w:r w:rsidR="003D195A" w:rsidRPr="005D5F52">
        <w:fldChar w:fldCharType="begin"/>
      </w:r>
      <w:r w:rsidR="003D195A" w:rsidRPr="005D5F52">
        <w:instrText xml:space="preserve"> REF _Ref91583780 \h </w:instrText>
      </w:r>
      <w:r w:rsidR="003D195A" w:rsidRPr="005D5F52">
        <w:fldChar w:fldCharType="separate"/>
      </w:r>
      <w:r w:rsidR="00017C75" w:rsidRPr="0029648C">
        <w:t xml:space="preserve">Obrázek </w:t>
      </w:r>
      <w:r w:rsidR="00017C75">
        <w:rPr>
          <w:noProof/>
        </w:rPr>
        <w:t>17</w:t>
      </w:r>
      <w:r w:rsidR="003D195A" w:rsidRPr="005D5F52">
        <w:fldChar w:fldCharType="end"/>
      </w:r>
      <w:r w:rsidR="003D195A" w:rsidRPr="005D5F52">
        <w:t>(b)</w:t>
      </w:r>
      <w:r w:rsidR="00321AE4" w:rsidRPr="005D5F52">
        <w:t>.</w:t>
      </w:r>
      <w:r w:rsidR="00C85292" w:rsidRPr="005D5F52">
        <w:t xml:space="preserve"> </w:t>
      </w:r>
      <w:r w:rsidR="00962503" w:rsidRPr="005D5F52">
        <w:t xml:space="preserve">Konstantní fázový prvek </w:t>
      </w:r>
      <w:r w:rsidR="003011ED" w:rsidRPr="005D5F52">
        <w:t xml:space="preserve">se tedy projeví </w:t>
      </w:r>
      <w:r w:rsidR="00955B55" w:rsidRPr="005D5F52">
        <w:t>u</w:t>
      </w:r>
      <w:r w:rsidR="006430DB" w:rsidRPr="005D5F52">
        <w:t xml:space="preserve"> </w:t>
      </w:r>
      <w:r w:rsidR="007B1733" w:rsidRPr="005D5F52">
        <w:t xml:space="preserve">kombinace </w:t>
      </w:r>
      <w:r w:rsidR="00956416" w:rsidRPr="005D5F52">
        <w:t xml:space="preserve">dvou a </w:t>
      </w:r>
      <w:r w:rsidR="003E2403" w:rsidRPr="005D5F52">
        <w:t>tří dimenzionálního tvaru povrchu elektrody</w:t>
      </w:r>
      <w:r w:rsidR="00956416" w:rsidRPr="005D5F52">
        <w:t>.</w:t>
      </w:r>
      <w:r w:rsidR="00BB5583" w:rsidRPr="005D5F52">
        <w:t xml:space="preserve"> </w:t>
      </w:r>
      <w:r w:rsidR="00BB5583" w:rsidRPr="005D5F52">
        <w:fldChar w:fldCharType="begin"/>
      </w:r>
      <w:r w:rsidR="00BB5583" w:rsidRPr="005D5F52">
        <w:instrText xml:space="preserve"> REF _Ref91768872 \r \h </w:instrText>
      </w:r>
      <w:r w:rsidR="00BB5583" w:rsidRPr="005D5F52">
        <w:fldChar w:fldCharType="separate"/>
      </w:r>
      <w:r w:rsidR="00017C75">
        <w:t>[7]</w:t>
      </w:r>
      <w:r w:rsidR="00BB5583" w:rsidRPr="005D5F52">
        <w:fldChar w:fldCharType="end"/>
      </w:r>
    </w:p>
    <w:p w14:paraId="2B831F18" w14:textId="77777777" w:rsidR="007B65A3" w:rsidRPr="005D5F52" w:rsidRDefault="00A96FD8" w:rsidP="00683457">
      <w:pPr>
        <w:pStyle w:val="Odstavecdal"/>
      </w:pPr>
      <w:r w:rsidRPr="005D5F52">
        <w:rPr>
          <w:noProof/>
        </w:rPr>
        <w:drawing>
          <wp:inline distT="0" distB="0" distL="0" distR="0" wp14:anchorId="42B3DF9D" wp14:editId="737300CC">
            <wp:extent cx="5399405" cy="1680845"/>
            <wp:effectExtent l="0" t="0" r="0" b="0"/>
            <wp:docPr id="16" name="Obrázek 16" descr="Obsah obrázku text, hodin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ek 16" descr="Obsah obrázku text, hodiny&#10;&#10;Popis byl vytvořen automaticky"/>
                    <pic:cNvPicPr/>
                  </pic:nvPicPr>
                  <pic:blipFill>
                    <a:blip r:embed="rId37"/>
                    <a:stretch>
                      <a:fillRect/>
                    </a:stretch>
                  </pic:blipFill>
                  <pic:spPr>
                    <a:xfrm>
                      <a:off x="0" y="0"/>
                      <a:ext cx="5399405" cy="1680845"/>
                    </a:xfrm>
                    <a:prstGeom prst="rect">
                      <a:avLst/>
                    </a:prstGeom>
                  </pic:spPr>
                </pic:pic>
              </a:graphicData>
            </a:graphic>
          </wp:inline>
        </w:drawing>
      </w:r>
    </w:p>
    <w:p w14:paraId="2C165B9B" w14:textId="4489E6A7" w:rsidR="00A96FD8" w:rsidRPr="0029648C" w:rsidRDefault="007B65A3" w:rsidP="0029648C">
      <w:pPr>
        <w:pStyle w:val="Titulek"/>
      </w:pPr>
      <w:bookmarkStart w:id="57" w:name="_Ref91583780"/>
      <w:bookmarkStart w:id="58" w:name="_Ref91583766"/>
      <w:bookmarkStart w:id="59" w:name="_Toc104156279"/>
      <w:r w:rsidRPr="0029648C">
        <w:t xml:space="preserve">Obrázek </w:t>
      </w:r>
      <w:r w:rsidR="00F35862">
        <w:fldChar w:fldCharType="begin"/>
      </w:r>
      <w:r w:rsidR="00F35862">
        <w:instrText xml:space="preserve"> SEQ Obrázek \* ARABIC </w:instrText>
      </w:r>
      <w:r w:rsidR="00F35862">
        <w:fldChar w:fldCharType="separate"/>
      </w:r>
      <w:r w:rsidR="00017C75">
        <w:rPr>
          <w:noProof/>
        </w:rPr>
        <w:t>17</w:t>
      </w:r>
      <w:r w:rsidR="00F35862">
        <w:rPr>
          <w:noProof/>
        </w:rPr>
        <w:fldChar w:fldCharType="end"/>
      </w:r>
      <w:bookmarkEnd w:id="57"/>
      <w:r w:rsidRPr="0029648C">
        <w:t xml:space="preserve"> - Reprezentace distribuce impedance blokovacích elektrod a) 2D distribuce</w:t>
      </w:r>
      <w:r w:rsidR="00293A43" w:rsidRPr="0029648C">
        <w:t>,</w:t>
      </w:r>
      <w:r w:rsidRPr="0029648C">
        <w:t xml:space="preserve"> </w:t>
      </w:r>
      <w:r w:rsidR="00293A43" w:rsidRPr="0029648C">
        <w:t>b) </w:t>
      </w:r>
      <w:r w:rsidRPr="0029648C">
        <w:t>kombinace 2D a 3D distribuce</w:t>
      </w:r>
      <w:bookmarkEnd w:id="58"/>
      <w:r w:rsidR="00BB5583" w:rsidRPr="0029648C">
        <w:t xml:space="preserve"> </w:t>
      </w:r>
      <w:r w:rsidR="00BB5583" w:rsidRPr="0029648C">
        <w:fldChar w:fldCharType="begin"/>
      </w:r>
      <w:r w:rsidR="00BB5583" w:rsidRPr="0029648C">
        <w:instrText xml:space="preserve"> REF _Ref91613893 \r \h </w:instrText>
      </w:r>
      <w:r w:rsidR="0029648C">
        <w:instrText xml:space="preserve"> \* MERGEFORMAT </w:instrText>
      </w:r>
      <w:r w:rsidR="00BB5583" w:rsidRPr="0029648C">
        <w:fldChar w:fldCharType="separate"/>
      </w:r>
      <w:r w:rsidR="00017C75">
        <w:t>[2]</w:t>
      </w:r>
      <w:r w:rsidR="00BB5583" w:rsidRPr="0029648C">
        <w:fldChar w:fldCharType="end"/>
      </w:r>
      <w:r w:rsidR="004C0D23" w:rsidRPr="0029648C">
        <w:t>.</w:t>
      </w:r>
      <w:bookmarkEnd w:id="59"/>
    </w:p>
    <w:p w14:paraId="6DB4E122" w14:textId="467FE6AF" w:rsidR="005E7C71" w:rsidRPr="005D5F52" w:rsidRDefault="005E7C71" w:rsidP="005E7C71">
      <w:pPr>
        <w:pStyle w:val="Nadpis3"/>
      </w:pPr>
      <w:bookmarkStart w:id="60" w:name="_Toc104156217"/>
      <w:r w:rsidRPr="005D5F52">
        <w:t>Warburg</w:t>
      </w:r>
      <w:r w:rsidR="00555BDF">
        <w:t>ův difuzní prvek</w:t>
      </w:r>
      <w:bookmarkEnd w:id="60"/>
    </w:p>
    <w:p w14:paraId="3FE2A5FE" w14:textId="4C5DB3C2" w:rsidR="005761EA" w:rsidRPr="005D5F52" w:rsidRDefault="00C02721" w:rsidP="003F24EE">
      <w:pPr>
        <w:pStyle w:val="Prvnodstavec"/>
      </w:pPr>
      <w:r w:rsidRPr="005D5F52">
        <w:t>Dif</w:t>
      </w:r>
      <w:r w:rsidR="00DF7DCE">
        <w:t>u</w:t>
      </w:r>
      <w:r w:rsidRPr="005D5F52">
        <w:t>zní koeficient je klíčovou transportní vlastností</w:t>
      </w:r>
      <w:r w:rsidR="00B23DCE" w:rsidRPr="005D5F52">
        <w:t xml:space="preserve"> elektroaktivních materiálů a elektrolytických roztoků</w:t>
      </w:r>
      <w:r w:rsidR="001C6103">
        <w:t xml:space="preserve"> </w:t>
      </w:r>
      <w:r w:rsidR="002F4299">
        <w:fldChar w:fldCharType="begin"/>
      </w:r>
      <w:r w:rsidR="002F4299">
        <w:instrText xml:space="preserve"> REF _Ref91606243 \n \h </w:instrText>
      </w:r>
      <w:r w:rsidR="002F4299">
        <w:fldChar w:fldCharType="separate"/>
      </w:r>
      <w:r w:rsidR="00017C75">
        <w:t>[3]</w:t>
      </w:r>
      <w:r w:rsidR="002F4299">
        <w:fldChar w:fldCharType="end"/>
      </w:r>
      <w:r w:rsidR="00877CD3">
        <w:t>.</w:t>
      </w:r>
      <w:r w:rsidR="002F4299">
        <w:t xml:space="preserve"> </w:t>
      </w:r>
      <w:r w:rsidR="0093398C" w:rsidRPr="005D5F52">
        <w:t>V</w:t>
      </w:r>
      <w:r w:rsidR="00FC2C61" w:rsidRPr="005D5F52">
        <w:t>e většině případů se k odhadu dif</w:t>
      </w:r>
      <w:r w:rsidR="003C7582">
        <w:t>u</w:t>
      </w:r>
      <w:r w:rsidR="00E2694B" w:rsidRPr="005D5F52">
        <w:t xml:space="preserve">zního koeficientu používá </w:t>
      </w:r>
      <w:r w:rsidR="004B2F46" w:rsidRPr="005D5F52">
        <w:t>model impedance získaný pomocí EIS</w:t>
      </w:r>
      <w:r w:rsidR="006B1841" w:rsidRPr="005D5F52">
        <w:t xml:space="preserve">. </w:t>
      </w:r>
      <w:r w:rsidR="003D7B50">
        <w:t>K</w:t>
      </w:r>
      <w:r w:rsidR="00C51105">
        <w:t xml:space="preserve"> modelování těchto transportních vlastností roztoků se velmi často používá </w:t>
      </w:r>
      <w:r w:rsidR="00E2694B" w:rsidRPr="005D5F52">
        <w:t>Warburg</w:t>
      </w:r>
      <w:r w:rsidR="006804EB">
        <w:t>ův difuzní prvek</w:t>
      </w:r>
      <w:r w:rsidR="001C6103">
        <w:t xml:space="preserve"> </w:t>
      </w:r>
      <w:r w:rsidR="00877CD3" w:rsidRPr="005D5F52">
        <w:fldChar w:fldCharType="begin"/>
      </w:r>
      <w:r w:rsidR="00877CD3" w:rsidRPr="005D5F52">
        <w:instrText xml:space="preserve"> REF _Ref91606243 \n \h </w:instrText>
      </w:r>
      <w:r w:rsidR="00877CD3" w:rsidRPr="005D5F52">
        <w:fldChar w:fldCharType="separate"/>
      </w:r>
      <w:r w:rsidR="00017C75">
        <w:t>[3]</w:t>
      </w:r>
      <w:r w:rsidR="00877CD3" w:rsidRPr="005D5F52">
        <w:fldChar w:fldCharType="end"/>
      </w:r>
      <w:r w:rsidR="00877CD3">
        <w:t>.</w:t>
      </w:r>
      <w:r w:rsidR="00F15F02" w:rsidRPr="005D5F52">
        <w:t xml:space="preserve"> </w:t>
      </w:r>
      <w:r w:rsidR="0067729A" w:rsidRPr="005D5F52">
        <w:t>V</w:t>
      </w:r>
      <w:r w:rsidR="00C761DE">
        <w:t xml:space="preserve"> komplexní rovině je im</w:t>
      </w:r>
      <w:r w:rsidR="00E15850">
        <w:t>p</w:t>
      </w:r>
      <w:r w:rsidR="00C761DE">
        <w:t>edance</w:t>
      </w:r>
      <w:r w:rsidR="00E15850">
        <w:t xml:space="preserve"> Warburgova difuzního prvku reprezentována</w:t>
      </w:r>
      <w:r w:rsidR="0067729A" w:rsidRPr="005D5F52">
        <w:t xml:space="preserve"> </w:t>
      </w:r>
      <w:r w:rsidR="00F16F28">
        <w:t xml:space="preserve">šikmou </w:t>
      </w:r>
      <w:r w:rsidR="00B21F82" w:rsidRPr="005D5F52">
        <w:t>čáru pod úhlem 45°</w:t>
      </w:r>
      <w:r w:rsidR="0012774B" w:rsidRPr="005D5F52">
        <w:t>, která popisuje dif</w:t>
      </w:r>
      <w:r w:rsidR="00061D04">
        <w:t>u</w:t>
      </w:r>
      <w:r w:rsidR="0012774B" w:rsidRPr="005D5F52">
        <w:t>zi</w:t>
      </w:r>
      <w:r w:rsidR="00D02B57">
        <w:t>.</w:t>
      </w:r>
      <w:r w:rsidR="004C0D23">
        <w:t xml:space="preserve"> </w:t>
      </w:r>
    </w:p>
    <w:p w14:paraId="456872DA" w14:textId="64256537" w:rsidR="008232DE" w:rsidRPr="005D5F52" w:rsidRDefault="00E74151" w:rsidP="008232DE">
      <w:pPr>
        <w:pStyle w:val="Prvnodstavec"/>
        <w:keepNext/>
        <w:jc w:val="center"/>
      </w:pPr>
      <w:r w:rsidRPr="005D5F52">
        <w:rPr>
          <w:noProof/>
        </w:rPr>
        <mc:AlternateContent>
          <mc:Choice Requires="wpg">
            <w:drawing>
              <wp:inline distT="0" distB="0" distL="0" distR="0" wp14:anchorId="09A8DB8E" wp14:editId="75CEB0F4">
                <wp:extent cx="4309643" cy="2417196"/>
                <wp:effectExtent l="0" t="0" r="0" b="2540"/>
                <wp:docPr id="23" name="Skupina 23"/>
                <wp:cNvGraphicFramePr/>
                <a:graphic xmlns:a="http://schemas.openxmlformats.org/drawingml/2006/main">
                  <a:graphicData uri="http://schemas.microsoft.com/office/word/2010/wordprocessingGroup">
                    <wpg:wgp>
                      <wpg:cNvGrpSpPr/>
                      <wpg:grpSpPr>
                        <a:xfrm>
                          <a:off x="0" y="0"/>
                          <a:ext cx="4309643" cy="2417196"/>
                          <a:chOff x="-1" y="-1"/>
                          <a:chExt cx="4449992" cy="2496709"/>
                        </a:xfrm>
                      </wpg:grpSpPr>
                      <pic:pic xmlns:pic="http://schemas.openxmlformats.org/drawingml/2006/picture">
                        <pic:nvPicPr>
                          <pic:cNvPr id="22" name="Obrázek 22"/>
                          <pic:cNvPicPr>
                            <a:picLocks noChangeAspect="1"/>
                          </pic:cNvPicPr>
                        </pic:nvPicPr>
                        <pic:blipFill rotWithShape="1">
                          <a:blip r:embed="rId38" cstate="print">
                            <a:extLst>
                              <a:ext uri="{28A0092B-C50C-407E-A947-70E740481C1C}">
                                <a14:useLocalDpi xmlns:a14="http://schemas.microsoft.com/office/drawing/2010/main" val="0"/>
                              </a:ext>
                            </a:extLst>
                          </a:blip>
                          <a:srcRect r="12" b="1924"/>
                          <a:stretch/>
                        </pic:blipFill>
                        <pic:spPr>
                          <a:xfrm>
                            <a:off x="-1" y="-1"/>
                            <a:ext cx="2782455" cy="2496709"/>
                          </a:xfrm>
                          <a:prstGeom prst="rect">
                            <a:avLst/>
                          </a:prstGeom>
                        </pic:spPr>
                      </pic:pic>
                      <pic:pic xmlns:pic="http://schemas.openxmlformats.org/drawingml/2006/picture">
                        <pic:nvPicPr>
                          <pic:cNvPr id="1" name="Obrázek 1" descr="Obsah obrázku text, klipart&#10;&#10;Popis byl vytvořen automaticky"/>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2731681" y="945790"/>
                            <a:ext cx="1718310" cy="504825"/>
                          </a:xfrm>
                          <a:prstGeom prst="rect">
                            <a:avLst/>
                          </a:prstGeom>
                        </pic:spPr>
                      </pic:pic>
                    </wpg:wgp>
                  </a:graphicData>
                </a:graphic>
              </wp:inline>
            </w:drawing>
          </mc:Choice>
          <mc:Fallback>
            <w:pict>
              <v:group w14:anchorId="6C33339A" id="Skupina 23" o:spid="_x0000_s1026" style="width:339.35pt;height:190.35pt;mso-position-horizontal-relative:char;mso-position-vertical-relative:line" coordorigin="" coordsize="44499,249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">
                <v:shape id="Obrázek 22" o:spid="_x0000_s1027" type="#_x0000_t75" style="position:absolute;width:27824;height:24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">
                  <v:imagedata r:id="rId40" o:title="" cropbottom="1261f" cropright="8f"/>
                </v:shape>
                <v:shape id="Obrázek 1" o:spid="_x0000_s1028" type="#_x0000_t75" alt="Obsah obrázku text, klipart&#10;&#10;Popis byl vytvořen automaticky" style="position:absolute;left:27316;top:9457;width:17183;height:5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">
                  <v:imagedata r:id="rId41" o:title="Obsah obrázku text, klipart&#10;&#10;Popis byl vytvořen automaticky"/>
                </v:shape>
                <w10:anchorlock/>
              </v:group>
            </w:pict>
          </mc:Fallback>
        </mc:AlternateContent>
      </w:r>
      <w:r w:rsidR="00DA241C" w:rsidRPr="005D5F52">
        <w:rPr>
          <w:noProof/>
        </w:rPr>
        <w:t xml:space="preserve"> </w:t>
      </w:r>
    </w:p>
    <w:p w14:paraId="5AC5EFF5" w14:textId="1F6623D1" w:rsidR="00A51173" w:rsidRPr="0029648C" w:rsidRDefault="008232DE" w:rsidP="0029648C">
      <w:pPr>
        <w:pStyle w:val="Titulek"/>
      </w:pPr>
      <w:bookmarkStart w:id="61" w:name="_Toc104156280"/>
      <w:r w:rsidRPr="0029648C">
        <w:t xml:space="preserve">Obrázek </w:t>
      </w:r>
      <w:r w:rsidR="00F35862">
        <w:fldChar w:fldCharType="begin"/>
      </w:r>
      <w:r w:rsidR="00F35862">
        <w:instrText xml:space="preserve"> SEQ Obrázek \* ARABIC </w:instrText>
      </w:r>
      <w:r w:rsidR="00F35862">
        <w:fldChar w:fldCharType="separate"/>
      </w:r>
      <w:r w:rsidR="00017C75">
        <w:rPr>
          <w:noProof/>
        </w:rPr>
        <w:t>18</w:t>
      </w:r>
      <w:r w:rsidR="00F35862">
        <w:rPr>
          <w:noProof/>
        </w:rPr>
        <w:fldChar w:fldCharType="end"/>
      </w:r>
      <w:r w:rsidRPr="0029648C">
        <w:t xml:space="preserve"> </w:t>
      </w:r>
      <w:r w:rsidR="00FB2026">
        <w:t>-</w:t>
      </w:r>
      <w:r w:rsidRPr="0029648C">
        <w:t xml:space="preserve"> </w:t>
      </w:r>
      <w:r w:rsidR="00B671ED">
        <w:t xml:space="preserve">Nyquistův diagram </w:t>
      </w:r>
      <w:r w:rsidRPr="0029648C">
        <w:t>Warburg</w:t>
      </w:r>
      <w:r w:rsidR="00B671ED">
        <w:t>ova</w:t>
      </w:r>
      <w:r w:rsidR="005A5FCF" w:rsidRPr="0029648C">
        <w:t xml:space="preserve"> difuzní</w:t>
      </w:r>
      <w:r w:rsidR="00B671ED">
        <w:t>ho</w:t>
      </w:r>
      <w:r w:rsidR="005A5FCF" w:rsidRPr="0029648C">
        <w:t xml:space="preserve"> prvk</w:t>
      </w:r>
      <w:r w:rsidR="00B671ED">
        <w:t>u</w:t>
      </w:r>
      <w:r w:rsidR="00276C44" w:rsidRPr="0029648C">
        <w:t xml:space="preserve"> a je</w:t>
      </w:r>
      <w:r w:rsidR="005A5FCF" w:rsidRPr="0029648C">
        <w:t>ho</w:t>
      </w:r>
      <w:r w:rsidR="00276C44" w:rsidRPr="0029648C">
        <w:t xml:space="preserve"> </w:t>
      </w:r>
      <w:r w:rsidRPr="0029648C">
        <w:t>schématická značka</w:t>
      </w:r>
      <w:r w:rsidR="000108AF" w:rsidRPr="0029648C">
        <w:t>.</w:t>
      </w:r>
      <w:bookmarkEnd w:id="61"/>
    </w:p>
    <w:p w14:paraId="4BDF5813" w14:textId="7F2C3704" w:rsidR="00755827" w:rsidRPr="005D5F52" w:rsidRDefault="009E7AE6" w:rsidP="00683457">
      <w:pPr>
        <w:pStyle w:val="Odstavec"/>
      </w:pPr>
      <w:r w:rsidRPr="005D5F52">
        <w:lastRenderedPageBreak/>
        <w:t>Ve skutečnosti se setkáváme s</w:t>
      </w:r>
      <w:r w:rsidR="00457B1A" w:rsidRPr="005D5F52">
        <w:t> </w:t>
      </w:r>
      <w:r w:rsidRPr="005D5F52">
        <w:t>neideálním</w:t>
      </w:r>
      <w:r w:rsidR="00457B1A" w:rsidRPr="005D5F52">
        <w:t>i dif</w:t>
      </w:r>
      <w:r w:rsidR="0041121A">
        <w:t>u</w:t>
      </w:r>
      <w:r w:rsidR="00457B1A" w:rsidRPr="005D5F52">
        <w:t>zními procesy</w:t>
      </w:r>
      <w:r w:rsidR="000A3B16" w:rsidRPr="005D5F52">
        <w:t xml:space="preserve"> a v důsledku toho</w:t>
      </w:r>
      <w:r w:rsidR="0075753B" w:rsidRPr="005D5F52">
        <w:t xml:space="preserve"> nebude ideální ani difuzní impedance</w:t>
      </w:r>
      <w:r w:rsidR="00DB0B17">
        <w:t xml:space="preserve"> </w:t>
      </w:r>
      <w:r w:rsidR="004017E3" w:rsidRPr="005D5F52">
        <w:fldChar w:fldCharType="begin"/>
      </w:r>
      <w:r w:rsidR="004017E3" w:rsidRPr="005D5F52">
        <w:instrText xml:space="preserve"> REF _Ref91606243 \n \h </w:instrText>
      </w:r>
      <w:r w:rsidR="004017E3" w:rsidRPr="005D5F52">
        <w:fldChar w:fldCharType="separate"/>
      </w:r>
      <w:r w:rsidR="00017C75">
        <w:t>[3]</w:t>
      </w:r>
      <w:r w:rsidR="004017E3" w:rsidRPr="005D5F52">
        <w:fldChar w:fldCharType="end"/>
      </w:r>
      <w:r w:rsidR="007E4624">
        <w:t>.</w:t>
      </w:r>
      <w:r w:rsidR="006F3385" w:rsidRPr="005D5F52">
        <w:t xml:space="preserve"> </w:t>
      </w:r>
      <w:r w:rsidR="0078594E" w:rsidRPr="005D5F52">
        <w:t xml:space="preserve">Warburgova impedance je dána </w:t>
      </w:r>
      <w:r w:rsidR="00D552EB" w:rsidRPr="005D5F52">
        <w:t>rovnicí:</w:t>
      </w:r>
    </w:p>
    <w:tbl>
      <w:tblPr>
        <w:tblStyle w:val="Mkatabulky"/>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D552EB" w:rsidRPr="005D5F52" w14:paraId="0627BDBF" w14:textId="77777777" w:rsidTr="00A729D7">
        <w:tc>
          <w:tcPr>
            <w:tcW w:w="6801" w:type="dxa"/>
            <w:vAlign w:val="center"/>
          </w:tcPr>
          <w:p w14:paraId="660747FF" w14:textId="36237151" w:rsidR="00DF4C5A" w:rsidRPr="005D5F52" w:rsidRDefault="00F35862" w:rsidP="00DF4C5A">
            <w:pPr>
              <w:pStyle w:val="Rovnice"/>
              <w:keepNext/>
            </w:pPr>
            <m:oMath>
              <m:sSub>
                <m:sSubPr>
                  <m:ctrlPr>
                    <w:rPr>
                      <w:rFonts w:ascii="Cambria Math" w:hAnsi="Cambria Math"/>
                      <w:i/>
                    </w:rPr>
                  </m:ctrlPr>
                </m:sSubPr>
                <m:e>
                  <m:r>
                    <w:rPr>
                      <w:rFonts w:ascii="Cambria Math" w:hAnsi="Cambria Math"/>
                    </w:rPr>
                    <m:t>Z</m:t>
                  </m:r>
                </m:e>
                <m:sub>
                  <m:r>
                    <w:rPr>
                      <w:rFonts w:ascii="Cambria Math" w:hAnsi="Cambria Math"/>
                    </w:rPr>
                    <m:t>W</m:t>
                  </m:r>
                </m:sub>
              </m:sSub>
              <m:r>
                <w:rPr>
                  <w:rFonts w:ascii="Cambria Math" w:hAnsi="Cambria Math"/>
                </w:rPr>
                <m:t>=</m:t>
              </m:r>
              <w:bookmarkStart w:id="62" w:name="_Hlk91775939"/>
              <m:sSub>
                <m:sSubPr>
                  <m:ctrlPr>
                    <w:rPr>
                      <w:rFonts w:ascii="Cambria Math" w:hAnsi="Cambria Math"/>
                      <w:i/>
                    </w:rPr>
                  </m:ctrlPr>
                </m:sSubPr>
                <m:e>
                  <m:r>
                    <w:rPr>
                      <w:rFonts w:ascii="Cambria Math" w:hAnsi="Cambria Math"/>
                    </w:rPr>
                    <m:t>σ</m:t>
                  </m:r>
                </m:e>
                <m:sub>
                  <m:r>
                    <w:rPr>
                      <w:rFonts w:ascii="Cambria Math" w:hAnsi="Cambria Math"/>
                    </w:rPr>
                    <m:t>w</m:t>
                  </m:r>
                </m:sub>
              </m:sSub>
              <w:bookmarkEnd w:id="62"/>
              <m:sSup>
                <m:sSupPr>
                  <m:ctrlPr>
                    <w:rPr>
                      <w:rFonts w:ascii="Cambria Math" w:hAnsi="Cambria Math"/>
                      <w:i/>
                    </w:rPr>
                  </m:ctrlPr>
                </m:sSupPr>
                <m:e>
                  <m:d>
                    <m:dPr>
                      <m:ctrlPr>
                        <w:rPr>
                          <w:rFonts w:ascii="Cambria Math" w:hAnsi="Cambria Math"/>
                          <w:i/>
                        </w:rPr>
                      </m:ctrlPr>
                    </m:dPr>
                    <m:e>
                      <m:r>
                        <w:rPr>
                          <w:rFonts w:ascii="Cambria Math" w:hAnsi="Cambria Math"/>
                        </w:rPr>
                        <m:t>jω</m:t>
                      </m:r>
                    </m:e>
                  </m:d>
                </m:e>
                <m:sup>
                  <m:r>
                    <w:rPr>
                      <w:rFonts w:ascii="Cambria Math" w:hAnsi="Cambria Math"/>
                    </w:rPr>
                    <m:t>-0,5</m:t>
                  </m:r>
                </m:sup>
              </m:s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w</m:t>
                      </m:r>
                    </m:sub>
                  </m:sSub>
                </m:num>
                <m:den>
                  <m:rad>
                    <m:radPr>
                      <m:degHide m:val="1"/>
                      <m:ctrlPr>
                        <w:rPr>
                          <w:rFonts w:ascii="Cambria Math" w:hAnsi="Cambria Math"/>
                          <w:i/>
                        </w:rPr>
                      </m:ctrlPr>
                    </m:radPr>
                    <m:deg/>
                    <m:e>
                      <m:r>
                        <w:rPr>
                          <w:rFonts w:ascii="Cambria Math" w:hAnsi="Cambria Math"/>
                        </w:rPr>
                        <m:t>ω</m:t>
                      </m:r>
                    </m:e>
                  </m:rad>
                </m:den>
              </m:f>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π</m:t>
                      </m:r>
                    </m:num>
                    <m:den>
                      <m:r>
                        <w:rPr>
                          <w:rFonts w:ascii="Cambria Math" w:hAnsi="Cambria Math"/>
                        </w:rPr>
                        <m:t>4</m:t>
                      </m:r>
                    </m:den>
                  </m:f>
                </m:sup>
              </m:sSup>
            </m:oMath>
            <w:r w:rsidR="002C6419" w:rsidRPr="005D5F52">
              <w:t>,</w:t>
            </w:r>
          </w:p>
        </w:tc>
        <w:tc>
          <w:tcPr>
            <w:tcW w:w="1699" w:type="dxa"/>
            <w:vAlign w:val="center"/>
          </w:tcPr>
          <w:p w14:paraId="4061E1FF" w14:textId="57B1AEEB" w:rsidR="00D552EB" w:rsidRPr="005D5F52" w:rsidRDefault="00D552EB" w:rsidP="00A729D7">
            <w:pPr>
              <w:pStyle w:val="Titulek"/>
              <w:jc w:val="right"/>
            </w:pPr>
            <w:bookmarkStart w:id="63" w:name="_Ref91626019"/>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24</w:t>
            </w:r>
            <w:r w:rsidR="00036588">
              <w:rPr>
                <w:rFonts w:eastAsia="Adobe Heiti Std R"/>
              </w:rPr>
              <w:fldChar w:fldCharType="end"/>
            </w:r>
            <w:r w:rsidRPr="005D5F52">
              <w:rPr>
                <w:rFonts w:eastAsia="Adobe Heiti Std R"/>
              </w:rPr>
              <w:t>)</w:t>
            </w:r>
            <w:bookmarkEnd w:id="63"/>
          </w:p>
        </w:tc>
      </w:tr>
    </w:tbl>
    <w:tbl>
      <w:tblPr>
        <w:tblStyle w:val="Mkatabulky"/>
        <w:tblpPr w:leftFromText="141" w:rightFromText="141" w:vertAnchor="text" w:horzAnchor="margin" w:tblpXSpec="right" w:tblpY="503"/>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0F7AE4" w:rsidRPr="005D5F52" w14:paraId="2027295B" w14:textId="77777777" w:rsidTr="000F7AE4">
        <w:tc>
          <w:tcPr>
            <w:tcW w:w="6801" w:type="dxa"/>
            <w:vAlign w:val="center"/>
          </w:tcPr>
          <w:p w14:paraId="384B6EAB" w14:textId="77777777" w:rsidR="000F7AE4" w:rsidRPr="005D5F52" w:rsidRDefault="00F35862" w:rsidP="000F7AE4">
            <w:pPr>
              <w:pStyle w:val="Rovnice"/>
              <w:keepNext/>
            </w:pPr>
            <m:oMath>
              <m:sSub>
                <m:sSubPr>
                  <m:ctrlPr>
                    <w:rPr>
                      <w:rFonts w:ascii="Cambria Math" w:hAnsi="Cambria Math"/>
                      <w:i/>
                    </w:rPr>
                  </m:ctrlPr>
                </m:sSubPr>
                <m:e>
                  <m:r>
                    <w:rPr>
                      <w:rFonts w:ascii="Cambria Math" w:hAnsi="Cambria Math"/>
                    </w:rPr>
                    <m:t>σ</m:t>
                  </m:r>
                </m:e>
                <m:sub>
                  <m:r>
                    <w:rPr>
                      <w:rFonts w:ascii="Cambria Math" w:hAnsi="Cambria Math"/>
                    </w:rPr>
                    <m:t>w</m:t>
                  </m:r>
                </m:sub>
              </m:sSub>
              <m:r>
                <w:rPr>
                  <w:rFonts w:ascii="Cambria Math" w:hAnsi="Cambria Math"/>
                </w:rPr>
                <m:t>=</m:t>
              </m:r>
              <m:f>
                <m:fPr>
                  <m:ctrlPr>
                    <w:rPr>
                      <w:rFonts w:ascii="Cambria Math" w:hAnsi="Cambria Math"/>
                      <w:i/>
                    </w:rPr>
                  </m:ctrlPr>
                </m:fPr>
                <m:num>
                  <m:r>
                    <w:rPr>
                      <w:rFonts w:ascii="Cambria Math" w:hAnsi="Cambria Math"/>
                    </w:rPr>
                    <m:t>RT</m:t>
                  </m:r>
                </m:num>
                <m:den>
                  <m:sSup>
                    <m:sSupPr>
                      <m:ctrlPr>
                        <w:rPr>
                          <w:rFonts w:ascii="Cambria Math" w:hAnsi="Cambria Math"/>
                          <w:i/>
                        </w:rPr>
                      </m:ctrlPr>
                    </m:sSupPr>
                    <m:e>
                      <m:d>
                        <m:dPr>
                          <m:ctrlPr>
                            <w:rPr>
                              <w:rFonts w:ascii="Cambria Math" w:hAnsi="Cambria Math"/>
                              <w:i/>
                            </w:rPr>
                          </m:ctrlPr>
                        </m:dPr>
                        <m:e>
                          <m:r>
                            <w:rPr>
                              <w:rFonts w:ascii="Cambria Math" w:hAnsi="Cambria Math"/>
                            </w:rPr>
                            <m:t>nF</m:t>
                          </m:r>
                        </m:e>
                      </m:d>
                    </m:e>
                    <m:sup>
                      <m:r>
                        <w:rPr>
                          <w:rFonts w:ascii="Cambria Math" w:hAnsi="Cambria Math"/>
                        </w:rPr>
                        <m:t>2</m:t>
                      </m:r>
                    </m:sup>
                  </m:sSup>
                </m:den>
              </m:f>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Ox</m:t>
                          </m:r>
                        </m:sub>
                      </m:sSub>
                      <m:rad>
                        <m:radPr>
                          <m:degHide m:val="1"/>
                          <m:ctrlPr>
                            <w:rPr>
                              <w:rFonts w:ascii="Cambria Math" w:hAnsi="Cambria Math"/>
                              <w:i/>
                            </w:rPr>
                          </m:ctrlPr>
                        </m:radPr>
                        <m:deg/>
                        <m:e>
                          <m:sSub>
                            <m:sSubPr>
                              <m:ctrlPr>
                                <w:rPr>
                                  <w:rFonts w:ascii="Cambria Math" w:hAnsi="Cambria Math"/>
                                  <w:i/>
                                </w:rPr>
                              </m:ctrlPr>
                            </m:sSubPr>
                            <m:e>
                              <m:r>
                                <w:rPr>
                                  <w:rFonts w:ascii="Cambria Math" w:hAnsi="Cambria Math"/>
                                </w:rPr>
                                <m:t>D</m:t>
                              </m:r>
                            </m:e>
                            <m:sub>
                              <m:r>
                                <w:rPr>
                                  <w:rFonts w:ascii="Cambria Math" w:hAnsi="Cambria Math"/>
                                </w:rPr>
                                <m:t>Ox</m:t>
                              </m:r>
                            </m:sub>
                          </m:sSub>
                        </m:e>
                      </m:rad>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Re</m:t>
                          </m:r>
                        </m:sub>
                      </m:sSub>
                      <m:rad>
                        <m:radPr>
                          <m:degHide m:val="1"/>
                          <m:ctrlPr>
                            <w:rPr>
                              <w:rFonts w:ascii="Cambria Math" w:hAnsi="Cambria Math"/>
                              <w:i/>
                            </w:rPr>
                          </m:ctrlPr>
                        </m:radPr>
                        <m:deg/>
                        <m:e>
                          <m:sSub>
                            <m:sSubPr>
                              <m:ctrlPr>
                                <w:rPr>
                                  <w:rFonts w:ascii="Cambria Math" w:hAnsi="Cambria Math"/>
                                  <w:i/>
                                </w:rPr>
                              </m:ctrlPr>
                            </m:sSubPr>
                            <m:e>
                              <m:r>
                                <w:rPr>
                                  <w:rFonts w:ascii="Cambria Math" w:hAnsi="Cambria Math"/>
                                </w:rPr>
                                <m:t>D</m:t>
                              </m:r>
                            </m:e>
                            <m:sub>
                              <m:r>
                                <w:rPr>
                                  <w:rFonts w:ascii="Cambria Math" w:hAnsi="Cambria Math"/>
                                </w:rPr>
                                <m:t>Re</m:t>
                              </m:r>
                            </m:sub>
                          </m:sSub>
                        </m:e>
                      </m:rad>
                    </m:den>
                  </m:f>
                </m:e>
              </m:d>
            </m:oMath>
            <w:r w:rsidR="000F7AE4" w:rsidRPr="005D5F52">
              <w:t>,</w:t>
            </w:r>
          </w:p>
        </w:tc>
        <w:tc>
          <w:tcPr>
            <w:tcW w:w="1699" w:type="dxa"/>
            <w:vAlign w:val="center"/>
          </w:tcPr>
          <w:p w14:paraId="40E1592F" w14:textId="6012F85B" w:rsidR="000F7AE4" w:rsidRPr="005D5F52" w:rsidRDefault="000F7AE4" w:rsidP="000F7AE4">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25</w:t>
            </w:r>
            <w:r w:rsidR="00036588">
              <w:rPr>
                <w:rFonts w:eastAsia="Adobe Heiti Std R"/>
              </w:rPr>
              <w:fldChar w:fldCharType="end"/>
            </w:r>
            <w:r w:rsidRPr="005D5F52">
              <w:rPr>
                <w:rFonts w:eastAsia="Adobe Heiti Std R"/>
              </w:rPr>
              <w:t>)</w:t>
            </w:r>
          </w:p>
        </w:tc>
      </w:tr>
    </w:tbl>
    <w:p w14:paraId="0238CC0E" w14:textId="747DBE99" w:rsidR="00D552EB" w:rsidRPr="005D5F52" w:rsidRDefault="002C6419" w:rsidP="00BC0954">
      <w:pPr>
        <w:pStyle w:val="Prvnodstavec"/>
      </w:pPr>
      <w:r w:rsidRPr="005D5F52">
        <w:t xml:space="preserve">kde </w:t>
      </w:r>
      <m:oMath>
        <m:sSub>
          <m:sSubPr>
            <m:ctrlPr>
              <w:rPr>
                <w:rFonts w:ascii="Cambria Math" w:hAnsi="Cambria Math"/>
                <w:i/>
              </w:rPr>
            </m:ctrlPr>
          </m:sSubPr>
          <m:e>
            <m:r>
              <w:rPr>
                <w:rFonts w:ascii="Cambria Math" w:hAnsi="Cambria Math"/>
              </w:rPr>
              <m:t>σ</m:t>
            </m:r>
          </m:e>
          <m:sub>
            <m:r>
              <w:rPr>
                <w:rFonts w:ascii="Cambria Math" w:hAnsi="Cambria Math"/>
              </w:rPr>
              <m:t>w</m:t>
            </m:r>
          </m:sub>
        </m:sSub>
      </m:oMath>
      <w:r w:rsidR="00BA2EA0" w:rsidRPr="005D5F52">
        <w:t xml:space="preserve"> je Warburgův koeficient</w:t>
      </w:r>
    </w:p>
    <w:p w14:paraId="60D1AE0C" w14:textId="1BA62C37" w:rsidR="00934705" w:rsidRPr="005D5F52" w:rsidRDefault="008B6547" w:rsidP="00BC0954">
      <w:pPr>
        <w:pStyle w:val="Prvnodstavec"/>
      </w:pPr>
      <w:r w:rsidRPr="005D5F52">
        <w:t xml:space="preserve">kde </w:t>
      </w:r>
      <m:oMath>
        <m:sSub>
          <m:sSubPr>
            <m:ctrlPr>
              <w:rPr>
                <w:rFonts w:ascii="Cambria Math" w:hAnsi="Cambria Math"/>
                <w:i/>
              </w:rPr>
            </m:ctrlPr>
          </m:sSubPr>
          <m:e>
            <m:r>
              <w:rPr>
                <w:rFonts w:ascii="Cambria Math" w:hAnsi="Cambria Math"/>
              </w:rPr>
              <m:t>D</m:t>
            </m:r>
          </m:e>
          <m:sub>
            <m:r>
              <w:rPr>
                <w:rFonts w:ascii="Cambria Math" w:hAnsi="Cambria Math"/>
              </w:rPr>
              <m:t>Ox</m:t>
            </m:r>
          </m:sub>
        </m:sSub>
        <m:r>
          <w:rPr>
            <w:rFonts w:ascii="Cambria Math" w:hAnsi="Cambria Math"/>
          </w:rPr>
          <m:t xml:space="preserve"> a </m:t>
        </m:r>
        <m:sSub>
          <m:sSubPr>
            <m:ctrlPr>
              <w:rPr>
                <w:rFonts w:ascii="Cambria Math" w:hAnsi="Cambria Math"/>
                <w:i/>
              </w:rPr>
            </m:ctrlPr>
          </m:sSubPr>
          <m:e>
            <m:r>
              <w:rPr>
                <w:rFonts w:ascii="Cambria Math" w:hAnsi="Cambria Math"/>
              </w:rPr>
              <m:t>D</m:t>
            </m:r>
          </m:e>
          <m:sub>
            <m:r>
              <w:rPr>
                <w:rFonts w:ascii="Cambria Math" w:hAnsi="Cambria Math"/>
              </w:rPr>
              <m:t>Re</m:t>
            </m:r>
          </m:sub>
        </m:sSub>
      </m:oMath>
      <w:r w:rsidR="00F62183" w:rsidRPr="005D5F52">
        <w:t xml:space="preserve"> jsou dif</w:t>
      </w:r>
      <w:r w:rsidR="00A868A3">
        <w:t>u</w:t>
      </w:r>
      <w:r w:rsidR="00BC5059" w:rsidRPr="005D5F52">
        <w:t>zní koeficienty</w:t>
      </w:r>
      <w:r w:rsidR="00684D0D" w:rsidRPr="005D5F52">
        <w:t xml:space="preserve"> </w:t>
      </w:r>
      <w:r w:rsidR="00C257BF" w:rsidRPr="005D5F52">
        <w:t xml:space="preserve">a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Ox</m:t>
            </m:r>
          </m:sub>
        </m:sSub>
        <m:r>
          <w:rPr>
            <w:rFonts w:ascii="Cambria Math" w:hAnsi="Cambria Math"/>
          </w:rPr>
          <m:t xml:space="preserve"> a </m:t>
        </m:r>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Rx</m:t>
            </m:r>
          </m:sub>
        </m:sSub>
      </m:oMath>
      <w:r w:rsidR="00BA53A8" w:rsidRPr="005D5F52">
        <w:t xml:space="preserve"> jsou objemové koncentrace pro </w:t>
      </w:r>
      <w:r w:rsidR="00710874" w:rsidRPr="005D5F52">
        <w:t>oxidant a reduktant.</w:t>
      </w:r>
    </w:p>
    <w:p w14:paraId="541866E3" w14:textId="7A489339" w:rsidR="0053674A" w:rsidRPr="005D5F52" w:rsidRDefault="00954587" w:rsidP="0053674A">
      <w:pPr>
        <w:pStyle w:val="Nadpis3"/>
      </w:pPr>
      <w:bookmarkStart w:id="64" w:name="_Toc104156218"/>
      <w:r w:rsidRPr="005D5F52">
        <w:t xml:space="preserve">Získání </w:t>
      </w:r>
      <w:r w:rsidR="00AF4419" w:rsidRPr="005D5F52">
        <w:t xml:space="preserve">parametrů </w:t>
      </w:r>
      <w:r w:rsidR="003C0E83">
        <w:t>náhradního obvodu</w:t>
      </w:r>
      <w:r w:rsidR="00AF4419" w:rsidRPr="005D5F52">
        <w:t xml:space="preserve"> z Nyquistova diagramu</w:t>
      </w:r>
      <w:bookmarkEnd w:id="64"/>
    </w:p>
    <w:p w14:paraId="729EE1D3" w14:textId="548CB50A" w:rsidR="007D771E" w:rsidRPr="005D5F52" w:rsidRDefault="00C016BC" w:rsidP="00FA1B5C">
      <w:pPr>
        <w:pStyle w:val="Prvnodstavec"/>
      </w:pPr>
      <w:r>
        <w:t>J</w:t>
      </w:r>
      <w:r w:rsidR="00913586">
        <w:t>edním z nejjednoduš</w:t>
      </w:r>
      <w:r w:rsidR="00457083">
        <w:t>ších</w:t>
      </w:r>
      <w:r>
        <w:t xml:space="preserve"> </w:t>
      </w:r>
      <w:r w:rsidR="00457083">
        <w:t xml:space="preserve">náhradních </w:t>
      </w:r>
      <w:r w:rsidR="00126B47">
        <w:t>elektrických obvodů</w:t>
      </w:r>
      <w:r w:rsidR="00457083">
        <w:t xml:space="preserve"> pro popis</w:t>
      </w:r>
      <w:r w:rsidR="00900C1D">
        <w:t xml:space="preserve"> procesů na elektrochemickém rozhraní je Randlesův obvod.</w:t>
      </w:r>
      <w:r w:rsidR="00B23732" w:rsidRPr="005D5F52">
        <w:t xml:space="preserve"> </w:t>
      </w:r>
      <w:r w:rsidR="001D02FC" w:rsidRPr="005D5F52">
        <w:t>Skládá se z odporu elektrolytu</w:t>
      </w:r>
      <w:r w:rsidR="001D02FC">
        <w:t xml:space="preserve"> -</w:t>
      </w:r>
      <w:r w:rsidR="001D02FC" w:rsidRPr="005D5F52">
        <w:t xml:space="preserve"> </w:t>
      </w:r>
      <m:oMath>
        <m:sSub>
          <m:sSubPr>
            <m:ctrlPr>
              <w:rPr>
                <w:rFonts w:ascii="Cambria Math" w:hAnsi="Cambria Math"/>
                <w:i/>
              </w:rPr>
            </m:ctrlPr>
          </m:sSubPr>
          <m:e>
            <m:r>
              <w:rPr>
                <w:rFonts w:ascii="Cambria Math" w:hAnsi="Cambria Math"/>
              </w:rPr>
              <m:t>R</m:t>
            </m:r>
          </m:e>
          <m:sub>
            <m:r>
              <w:rPr>
                <w:rFonts w:ascii="Cambria Math" w:hAnsi="Cambria Math"/>
              </w:rPr>
              <m:t>e</m:t>
            </m:r>
          </m:sub>
        </m:sSub>
      </m:oMath>
      <w:r w:rsidR="001D02FC" w:rsidRPr="005D5F52">
        <w:t>, odporu přenosu náboje</w:t>
      </w:r>
      <w:r w:rsidR="001D02FC">
        <w:t xml:space="preserve"> - </w:t>
      </w:r>
      <m:oMath>
        <m:sSub>
          <m:sSubPr>
            <m:ctrlPr>
              <w:rPr>
                <w:rFonts w:ascii="Cambria Math" w:hAnsi="Cambria Math"/>
                <w:i/>
              </w:rPr>
            </m:ctrlPr>
          </m:sSubPr>
          <m:e>
            <m:r>
              <w:rPr>
                <w:rFonts w:ascii="Cambria Math" w:hAnsi="Cambria Math"/>
              </w:rPr>
              <m:t>R</m:t>
            </m:r>
          </m:e>
          <m:sub>
            <m:r>
              <w:rPr>
                <w:rFonts w:ascii="Cambria Math" w:hAnsi="Cambria Math"/>
              </w:rPr>
              <m:t>t</m:t>
            </m:r>
          </m:sub>
        </m:sSub>
      </m:oMath>
      <w:r w:rsidR="001D02FC" w:rsidRPr="005D5F52">
        <w:t>, difúzního prvku</w:t>
      </w:r>
      <w:r w:rsidR="001D02FC">
        <w:t xml:space="preserve"> -</w:t>
      </w:r>
      <w:r w:rsidR="001D02FC" w:rsidRPr="005D5F52">
        <w:t xml:space="preserve"> </w:t>
      </w:r>
      <m:oMath>
        <m:sSub>
          <m:sSubPr>
            <m:ctrlPr>
              <w:rPr>
                <w:rFonts w:ascii="Cambria Math" w:hAnsi="Cambria Math"/>
                <w:i/>
              </w:rPr>
            </m:ctrlPr>
          </m:sSubPr>
          <m:e>
            <m:r>
              <w:rPr>
                <w:rFonts w:ascii="Cambria Math" w:hAnsi="Cambria Math"/>
              </w:rPr>
              <m:t>Z</m:t>
            </m:r>
          </m:e>
          <m:sub>
            <m:r>
              <w:rPr>
                <w:rFonts w:ascii="Cambria Math" w:hAnsi="Cambria Math"/>
              </w:rPr>
              <m:t>W</m:t>
            </m:r>
          </m:sub>
        </m:sSub>
      </m:oMath>
      <w:r w:rsidR="001D02FC" w:rsidRPr="005D5F52">
        <w:t xml:space="preserve"> a </w:t>
      </w:r>
      <w:r w:rsidR="001D02FC">
        <w:t xml:space="preserve">z </w:t>
      </w:r>
      <w:r w:rsidR="001D02FC" w:rsidRPr="005D5F52">
        <w:t>konstantní</w:t>
      </w:r>
      <w:r w:rsidR="001D02FC">
        <w:t>ho</w:t>
      </w:r>
      <w:r w:rsidR="001D02FC" w:rsidRPr="005D5F52">
        <w:t xml:space="preserve"> fázov</w:t>
      </w:r>
      <w:r w:rsidR="001D02FC">
        <w:t>ého</w:t>
      </w:r>
      <w:r w:rsidR="001D02FC" w:rsidRPr="005D5F52">
        <w:t xml:space="preserve"> prvk</w:t>
      </w:r>
      <w:r w:rsidR="001D02FC">
        <w:t>u</w:t>
      </w:r>
      <w:r w:rsidR="001D02FC" w:rsidRPr="005D5F52">
        <w:t xml:space="preserve"> </w:t>
      </w:r>
      <w:r w:rsidR="002465F7">
        <w:t xml:space="preserve">reprezentujícího </w:t>
      </w:r>
      <w:r w:rsidR="001D02FC" w:rsidRPr="005D5F52">
        <w:t>kapacit</w:t>
      </w:r>
      <w:r w:rsidR="009D6451">
        <w:t>u</w:t>
      </w:r>
      <w:r w:rsidR="001D02FC" w:rsidRPr="005D5F52">
        <w:t xml:space="preserve"> dvojvrstvy</w:t>
      </w:r>
      <w:r w:rsidR="001D02FC">
        <w:t xml:space="preserve"> -</w:t>
      </w:r>
      <w:r w:rsidR="001D02FC" w:rsidRPr="005D5F52">
        <w:t xml:space="preserve"> </w:t>
      </w:r>
      <m:oMath>
        <m:sSub>
          <m:sSubPr>
            <m:ctrlPr>
              <w:rPr>
                <w:rFonts w:ascii="Cambria Math" w:hAnsi="Cambria Math"/>
                <w:i/>
              </w:rPr>
            </m:ctrlPr>
          </m:sSubPr>
          <m:e>
            <m:r>
              <w:rPr>
                <w:rFonts w:ascii="Cambria Math" w:hAnsi="Cambria Math"/>
              </w:rPr>
              <m:t>C</m:t>
            </m:r>
          </m:e>
          <m:sub>
            <m:r>
              <w:rPr>
                <w:rFonts w:ascii="Cambria Math" w:hAnsi="Cambria Math"/>
              </w:rPr>
              <m:t>dl</m:t>
            </m:r>
          </m:sub>
        </m:sSub>
        <m:r>
          <w:rPr>
            <w:rFonts w:ascii="Cambria Math" w:hAnsi="Cambria Math"/>
          </w:rPr>
          <m:t>.</m:t>
        </m:r>
      </m:oMath>
      <w:r w:rsidR="001D02FC">
        <w:t xml:space="preserve"> </w:t>
      </w:r>
      <w:r w:rsidR="00CD3E4F">
        <w:t>Z</w:t>
      </w:r>
      <w:r w:rsidR="001D02FC">
        <w:t xml:space="preserve"> </w:t>
      </w:r>
      <w:r w:rsidR="001D02FC">
        <w:fldChar w:fldCharType="begin"/>
      </w:r>
      <w:r w:rsidR="001D02FC">
        <w:instrText xml:space="preserve"> REF _Ref103847674 \h </w:instrText>
      </w:r>
      <w:r w:rsidR="001D02FC">
        <w:fldChar w:fldCharType="separate"/>
      </w:r>
      <w:r w:rsidR="00017C75" w:rsidRPr="005D5F52">
        <w:t xml:space="preserve">Obrázek </w:t>
      </w:r>
      <w:r w:rsidR="00017C75">
        <w:rPr>
          <w:noProof/>
        </w:rPr>
        <w:t>20</w:t>
      </w:r>
      <w:r w:rsidR="001D02FC">
        <w:fldChar w:fldCharType="end"/>
      </w:r>
      <w:r w:rsidR="001D02FC">
        <w:t xml:space="preserve"> </w:t>
      </w:r>
      <w:r w:rsidR="00CD3E4F">
        <w:t>je ukázán</w:t>
      </w:r>
      <w:r w:rsidR="00483CC6" w:rsidRPr="005D5F52">
        <w:t xml:space="preserve"> </w:t>
      </w:r>
      <w:r w:rsidR="000108AF">
        <w:t xml:space="preserve">odhadu </w:t>
      </w:r>
      <w:r w:rsidR="00483CC6" w:rsidRPr="005D5F52">
        <w:t xml:space="preserve">parametrů </w:t>
      </w:r>
      <w:r w:rsidR="00CD3E4F">
        <w:t xml:space="preserve">tohoto náhradního </w:t>
      </w:r>
      <w:r w:rsidR="00483CC6" w:rsidRPr="005D5F52">
        <w:t>modelu</w:t>
      </w:r>
      <w:r w:rsidR="00720236">
        <w:t xml:space="preserve">. </w:t>
      </w:r>
      <w:r w:rsidR="007C01F3" w:rsidRPr="005D5F52">
        <w:fldChar w:fldCharType="begin"/>
      </w:r>
      <w:r w:rsidR="007C01F3" w:rsidRPr="005D5F52">
        <w:instrText xml:space="preserve"> REF _Ref91613893 \n \h  \* MERGEFORMAT </w:instrText>
      </w:r>
      <w:r w:rsidR="007C01F3" w:rsidRPr="005D5F52">
        <w:fldChar w:fldCharType="separate"/>
      </w:r>
      <w:r w:rsidR="00017C75">
        <w:t>[2]</w:t>
      </w:r>
      <w:r w:rsidR="007C01F3" w:rsidRPr="005D5F52">
        <w:fldChar w:fldCharType="end"/>
      </w:r>
    </w:p>
    <w:p w14:paraId="7FB09784" w14:textId="16754868" w:rsidR="00315477" w:rsidRPr="005D5F52" w:rsidRDefault="007C01F3" w:rsidP="00683457">
      <w:pPr>
        <w:pStyle w:val="Odstavecdal"/>
      </w:pPr>
      <w:r w:rsidRPr="007C01F3">
        <w:rPr>
          <w:noProof/>
        </w:rPr>
        <w:drawing>
          <wp:inline distT="0" distB="0" distL="0" distR="0" wp14:anchorId="2C678830" wp14:editId="10C0D25D">
            <wp:extent cx="3331597" cy="1301607"/>
            <wp:effectExtent l="0" t="0" r="254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360178" cy="1312773"/>
                    </a:xfrm>
                    <a:prstGeom prst="rect">
                      <a:avLst/>
                    </a:prstGeom>
                  </pic:spPr>
                </pic:pic>
              </a:graphicData>
            </a:graphic>
          </wp:inline>
        </w:drawing>
      </w:r>
    </w:p>
    <w:p w14:paraId="04827E5C" w14:textId="33579756" w:rsidR="00D93F87" w:rsidRPr="005D5F52" w:rsidRDefault="00916C3E" w:rsidP="00315477">
      <w:pPr>
        <w:pStyle w:val="Titulek"/>
      </w:pPr>
      <w:bookmarkStart w:id="65" w:name="_Toc104156281"/>
      <w:r w:rsidRPr="005D5F52">
        <w:t xml:space="preserve">Obrázek </w:t>
      </w:r>
      <w:r w:rsidR="00F35862">
        <w:fldChar w:fldCharType="begin"/>
      </w:r>
      <w:r w:rsidR="00F35862">
        <w:instrText xml:space="preserve"> SEQ Obrázek \* ARABIC </w:instrText>
      </w:r>
      <w:r w:rsidR="00F35862">
        <w:fldChar w:fldCharType="separate"/>
      </w:r>
      <w:r w:rsidR="00017C75">
        <w:rPr>
          <w:noProof/>
        </w:rPr>
        <w:t>19</w:t>
      </w:r>
      <w:r w:rsidR="00F35862">
        <w:rPr>
          <w:noProof/>
        </w:rPr>
        <w:fldChar w:fldCharType="end"/>
      </w:r>
      <w:r w:rsidRPr="005D5F52">
        <w:t xml:space="preserve"> - Ekvivalentní </w:t>
      </w:r>
      <w:r w:rsidR="00C95871">
        <w:t xml:space="preserve">elektrický </w:t>
      </w:r>
      <w:r w:rsidRPr="005D5F52">
        <w:t xml:space="preserve">obvod </w:t>
      </w:r>
      <w:r w:rsidR="00C95871">
        <w:t>-</w:t>
      </w:r>
      <w:r w:rsidRPr="005D5F52">
        <w:t xml:space="preserve"> Randlesův obvod</w:t>
      </w:r>
      <w:r w:rsidR="000108AF">
        <w:t>.</w:t>
      </w:r>
      <w:bookmarkEnd w:id="65"/>
    </w:p>
    <w:p w14:paraId="3EEA3B49" w14:textId="62ADA9FF" w:rsidR="005A7FE9" w:rsidRPr="005D5F52" w:rsidRDefault="00315477" w:rsidP="005A7FE9">
      <w:pPr>
        <w:pStyle w:val="Titulek"/>
        <w:keepNext/>
      </w:pPr>
      <w:r w:rsidRPr="005D5F52">
        <w:rPr>
          <w:noProof/>
        </w:rPr>
        <w:drawing>
          <wp:inline distT="0" distB="0" distL="0" distR="0" wp14:anchorId="536563B5" wp14:editId="1C7DF882">
            <wp:extent cx="4572000" cy="2725613"/>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rotWithShape="1">
                    <a:blip r:embed="rId43">
                      <a:extLst>
                        <a:ext uri="{28A0092B-C50C-407E-A947-70E740481C1C}">
                          <a14:useLocalDpi xmlns:a14="http://schemas.microsoft.com/office/drawing/2010/main" val="0"/>
                        </a:ext>
                      </a:extLst>
                    </a:blip>
                    <a:srcRect t="7117" b="3587"/>
                    <a:stretch/>
                  </pic:blipFill>
                  <pic:spPr bwMode="auto">
                    <a:xfrm>
                      <a:off x="0" y="0"/>
                      <a:ext cx="4579437" cy="2730046"/>
                    </a:xfrm>
                    <a:prstGeom prst="rect">
                      <a:avLst/>
                    </a:prstGeom>
                    <a:noFill/>
                    <a:ln>
                      <a:noFill/>
                    </a:ln>
                    <a:extLst>
                      <a:ext uri="{53640926-AAD7-44D8-BBD7-CCE9431645EC}">
                        <a14:shadowObscured xmlns:a14="http://schemas.microsoft.com/office/drawing/2010/main"/>
                      </a:ext>
                    </a:extLst>
                  </pic:spPr>
                </pic:pic>
              </a:graphicData>
            </a:graphic>
          </wp:inline>
        </w:drawing>
      </w:r>
    </w:p>
    <w:p w14:paraId="71E16F00" w14:textId="2B2400AF" w:rsidR="00C16D21" w:rsidRPr="005D5F52" w:rsidRDefault="007C7362" w:rsidP="005A7FE9">
      <w:pPr>
        <w:pStyle w:val="Titulek"/>
      </w:pPr>
      <w:r w:rsidRPr="005D5F52">
        <w:t xml:space="preserve"> </w:t>
      </w:r>
      <w:bookmarkStart w:id="66" w:name="_Ref103847674"/>
      <w:bookmarkStart w:id="67" w:name="_Toc104156282"/>
      <w:r w:rsidR="005A7FE9" w:rsidRPr="005D5F52">
        <w:t xml:space="preserve">Obrázek </w:t>
      </w:r>
      <w:r w:rsidR="00F35862">
        <w:fldChar w:fldCharType="begin"/>
      </w:r>
      <w:r w:rsidR="00F35862">
        <w:instrText xml:space="preserve"> SEQ Obrázek \* ARABIC </w:instrText>
      </w:r>
      <w:r w:rsidR="00F35862">
        <w:fldChar w:fldCharType="separate"/>
      </w:r>
      <w:r w:rsidR="00017C75">
        <w:rPr>
          <w:noProof/>
        </w:rPr>
        <w:t>20</w:t>
      </w:r>
      <w:r w:rsidR="00F35862">
        <w:rPr>
          <w:noProof/>
        </w:rPr>
        <w:fldChar w:fldCharType="end"/>
      </w:r>
      <w:bookmarkEnd w:id="66"/>
      <w:r w:rsidR="005A7FE9" w:rsidRPr="005D5F52">
        <w:t xml:space="preserve"> - Nyquistův diagram Randlesova obvodu</w:t>
      </w:r>
      <w:r w:rsidR="000108AF">
        <w:t>.</w:t>
      </w:r>
      <w:bookmarkEnd w:id="67"/>
    </w:p>
    <w:p w14:paraId="37AF6746" w14:textId="6143AD96" w:rsidR="00EB4597" w:rsidRPr="005D5F52" w:rsidRDefault="00F500F8" w:rsidP="00683457">
      <w:pPr>
        <w:pStyle w:val="Odstavec"/>
      </w:pPr>
      <w:r w:rsidRPr="005D5F52">
        <w:lastRenderedPageBreak/>
        <w:t>Z</w:t>
      </w:r>
      <w:r w:rsidR="004640DB">
        <w:t> </w:t>
      </w:r>
      <w:r w:rsidRPr="005D5F52">
        <w:t>průběhu</w:t>
      </w:r>
      <w:r w:rsidR="004640DB">
        <w:t xml:space="preserve"> charakteristiky v Nyquistově</w:t>
      </w:r>
      <w:r w:rsidRPr="005D5F52">
        <w:t xml:space="preserve"> diagramu lze přímo odečíst hodnoty</w:t>
      </w:r>
      <w:r w:rsidR="005F65F1" w:rsidRPr="005D5F52">
        <w:t xml:space="preserve"> odporu </w:t>
      </w:r>
      <m:oMath>
        <m:sSub>
          <m:sSubPr>
            <m:ctrlPr>
              <w:rPr>
                <w:rFonts w:ascii="Cambria Math" w:hAnsi="Cambria Math"/>
                <w:i/>
              </w:rPr>
            </m:ctrlPr>
          </m:sSubPr>
          <m:e>
            <m:r>
              <w:rPr>
                <w:rFonts w:ascii="Cambria Math" w:hAnsi="Cambria Math"/>
              </w:rPr>
              <m:t>R</m:t>
            </m:r>
          </m:e>
          <m:sub>
            <m:r>
              <w:rPr>
                <w:rFonts w:ascii="Cambria Math" w:hAnsi="Cambria Math"/>
              </w:rPr>
              <m:t>e</m:t>
            </m:r>
          </m:sub>
        </m:sSub>
        <m:r>
          <w:rPr>
            <w:rFonts w:ascii="Cambria Math" w:hAnsi="Cambria Math"/>
          </w:rPr>
          <m:t xml:space="preserve">=1 </m:t>
        </m:r>
        <m:r>
          <m:rPr>
            <m:sty m:val="p"/>
          </m:rPr>
          <w:rPr>
            <w:rFonts w:ascii="Cambria Math" w:hAnsi="Cambria Math"/>
          </w:rPr>
          <m:t>Ω</m:t>
        </m:r>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t</m:t>
            </m:r>
          </m:sub>
        </m:sSub>
        <m:r>
          <w:rPr>
            <w:rFonts w:ascii="Cambria Math" w:hAnsi="Cambria Math"/>
          </w:rPr>
          <m:t xml:space="preserve">=15 </m:t>
        </m:r>
        <m:r>
          <m:rPr>
            <m:sty m:val="p"/>
          </m:rPr>
          <w:rPr>
            <w:rFonts w:ascii="Cambria Math" w:hAnsi="Cambria Math"/>
          </w:rPr>
          <m:t>Ω.</m:t>
        </m:r>
      </m:oMath>
      <w:r w:rsidR="00213F63" w:rsidRPr="005D5F52">
        <w:t xml:space="preserve"> </w:t>
      </w:r>
      <w:r w:rsidR="00502935" w:rsidRPr="005D5F52">
        <w:t>N</w:t>
      </w:r>
      <w:r w:rsidR="00213F63" w:rsidRPr="005D5F52">
        <w:t xml:space="preserve">ásledně lze </w:t>
      </w:r>
      <w:r w:rsidR="009C7505" w:rsidRPr="005D5F52">
        <w:t>odhadnout</w:t>
      </w:r>
      <w:r w:rsidR="00C553D4" w:rsidRPr="005D5F52">
        <w:t xml:space="preserve"> kapacitu</w:t>
      </w:r>
      <w:r w:rsidR="000028AA" w:rsidRPr="005D5F52">
        <w:t xml:space="preserve"> pro</w:t>
      </w:r>
      <w:r w:rsidR="00EB4597" w:rsidRPr="005D5F52">
        <w:t xml:space="preserve"> dvojvrstvu</w:t>
      </w:r>
      <w:r w:rsidR="00C4040E" w:rsidRPr="005D5F52">
        <w:t xml:space="preserve">. Pokud </w:t>
      </w:r>
      <w:r w:rsidR="00D04E80" w:rsidRPr="005D5F52">
        <w:t xml:space="preserve">uvážíme </w:t>
      </w:r>
      <w:r w:rsidR="00FB1B32">
        <w:t xml:space="preserve">hladkou elektrodu s koeficientem </w:t>
      </w:r>
      <m:oMath>
        <m:r>
          <w:rPr>
            <w:rFonts w:ascii="Cambria Math" w:hAnsi="Cambria Math"/>
          </w:rPr>
          <m:t>α=1</m:t>
        </m:r>
      </m:oMath>
      <w:r w:rsidR="00552C17" w:rsidRPr="005D5F52">
        <w:t xml:space="preserve"> pak</w:t>
      </w:r>
      <w:r w:rsidR="00EB4597" w:rsidRPr="005D5F52">
        <w:t xml:space="preserve"> </w:t>
      </w:r>
      <m:oMath>
        <m:sSub>
          <m:sSubPr>
            <m:ctrlPr>
              <w:rPr>
                <w:rFonts w:ascii="Cambria Math" w:hAnsi="Cambria Math"/>
                <w:i/>
              </w:rPr>
            </m:ctrlPr>
          </m:sSubPr>
          <m:e>
            <m:r>
              <w:rPr>
                <w:rFonts w:ascii="Cambria Math" w:hAnsi="Cambria Math"/>
              </w:rPr>
              <m:t>C</m:t>
            </m:r>
          </m:e>
          <m:sub>
            <m:r>
              <w:rPr>
                <w:rFonts w:ascii="Cambria Math" w:hAnsi="Cambria Math"/>
              </w:rPr>
              <m:t>dl</m:t>
            </m:r>
          </m:sub>
        </m:sSub>
      </m:oMath>
      <w:r w:rsidR="00E8543E">
        <w:t xml:space="preserve"> bude</w:t>
      </w:r>
      <w:r w:rsidR="00EB4597" w:rsidRPr="005D5F52">
        <w:t>:</w:t>
      </w:r>
    </w:p>
    <w:tbl>
      <w:tblPr>
        <w:tblStyle w:val="Mkatabulky"/>
        <w:tblpPr w:leftFromText="141" w:rightFromText="141" w:vertAnchor="text" w:horzAnchor="margin" w:tblpXSpec="center" w:tblpY="92"/>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502935" w:rsidRPr="005D5F52" w14:paraId="07856823" w14:textId="77777777" w:rsidTr="00502935">
        <w:tc>
          <w:tcPr>
            <w:tcW w:w="6801" w:type="dxa"/>
            <w:vAlign w:val="center"/>
          </w:tcPr>
          <w:p w14:paraId="493DBBA0" w14:textId="77777777" w:rsidR="00502935" w:rsidRPr="005D5F52" w:rsidRDefault="00F35862" w:rsidP="00502935">
            <w:pPr>
              <w:pStyle w:val="Rovnice"/>
              <w:keepNext/>
            </w:pPr>
            <m:oMathPara>
              <m:oMath>
                <m:sSub>
                  <m:sSubPr>
                    <m:ctrlPr>
                      <w:rPr>
                        <w:rFonts w:ascii="Cambria Math" w:hAnsi="Cambria Math"/>
                        <w:i/>
                      </w:rPr>
                    </m:ctrlPr>
                  </m:sSubPr>
                  <m:e>
                    <m:r>
                      <w:rPr>
                        <w:rFonts w:ascii="Cambria Math" w:hAnsi="Cambria Math"/>
                      </w:rPr>
                      <m:t>C</m:t>
                    </m:r>
                  </m:e>
                  <m:sub>
                    <m:r>
                      <w:rPr>
                        <w:rFonts w:ascii="Cambria Math" w:hAnsi="Cambria Math"/>
                      </w:rPr>
                      <m:t>dl</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2π</m:t>
                    </m:r>
                    <m:sSub>
                      <m:sSubPr>
                        <m:ctrlPr>
                          <w:rPr>
                            <w:rFonts w:ascii="Cambria Math" w:hAnsi="Cambria Math"/>
                            <w:i/>
                          </w:rPr>
                        </m:ctrlPr>
                      </m:sSubPr>
                      <m:e>
                        <m:r>
                          <w:rPr>
                            <w:rFonts w:ascii="Cambria Math" w:hAnsi="Cambria Math"/>
                          </w:rPr>
                          <m:t>f</m:t>
                        </m:r>
                      </m:e>
                      <m:sub>
                        <m:r>
                          <w:rPr>
                            <w:rFonts w:ascii="Cambria Math" w:hAnsi="Cambria Math"/>
                          </w:rPr>
                          <m:t>RC</m:t>
                        </m:r>
                      </m:sub>
                    </m:sSub>
                    <m:sSub>
                      <m:sSubPr>
                        <m:ctrlPr>
                          <w:rPr>
                            <w:rFonts w:ascii="Cambria Math" w:hAnsi="Cambria Math"/>
                            <w:i/>
                          </w:rPr>
                        </m:ctrlPr>
                      </m:sSubPr>
                      <m:e>
                        <m:r>
                          <w:rPr>
                            <w:rFonts w:ascii="Cambria Math" w:hAnsi="Cambria Math"/>
                          </w:rPr>
                          <m:t>R</m:t>
                        </m:r>
                      </m:e>
                      <m:sub>
                        <m:r>
                          <w:rPr>
                            <w:rFonts w:ascii="Cambria Math" w:hAnsi="Cambria Math"/>
                          </w:rPr>
                          <m:t>t</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2π∙16,987∙15</m:t>
                    </m:r>
                  </m:den>
                </m:f>
                <m:r>
                  <w:rPr>
                    <w:rFonts w:ascii="Cambria Math" w:hAnsi="Cambria Math"/>
                  </w:rPr>
                  <m:t>=6,246∙</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F</m:t>
                </m:r>
              </m:oMath>
            </m:oMathPara>
          </w:p>
        </w:tc>
        <w:tc>
          <w:tcPr>
            <w:tcW w:w="1699" w:type="dxa"/>
            <w:vAlign w:val="center"/>
          </w:tcPr>
          <w:p w14:paraId="6053BCF8" w14:textId="72349966" w:rsidR="00502935" w:rsidRPr="005D5F52" w:rsidRDefault="00502935" w:rsidP="00502935">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26</w:t>
            </w:r>
            <w:r w:rsidR="00036588">
              <w:rPr>
                <w:rFonts w:eastAsia="Adobe Heiti Std R"/>
              </w:rPr>
              <w:fldChar w:fldCharType="end"/>
            </w:r>
            <w:r w:rsidRPr="005D5F52">
              <w:rPr>
                <w:rFonts w:eastAsia="Adobe Heiti Std R"/>
              </w:rPr>
              <w:t>)</w:t>
            </w:r>
          </w:p>
        </w:tc>
      </w:tr>
    </w:tbl>
    <w:p w14:paraId="5B1A9E79" w14:textId="28C520E1" w:rsidR="007C7362" w:rsidRDefault="006D6F6F" w:rsidP="007C7362">
      <w:pPr>
        <w:pStyle w:val="Prvnodstavec"/>
      </w:pPr>
      <w:r w:rsidRPr="005D5F52">
        <w:t xml:space="preserve">Pro </w:t>
      </w:r>
      <w:r w:rsidR="004D6641">
        <w:t xml:space="preserve">drsnější </w:t>
      </w:r>
      <w:r w:rsidR="00BA4EEE">
        <w:t>elektrodu,</w:t>
      </w:r>
      <w:r w:rsidR="004D6641">
        <w:t xml:space="preserve"> kde je</w:t>
      </w:r>
      <w:r w:rsidRPr="005D5F52">
        <w:t xml:space="preserve"> </w:t>
      </w:r>
      <m:oMath>
        <m:r>
          <w:rPr>
            <w:rFonts w:ascii="Cambria Math" w:hAnsi="Cambria Math"/>
          </w:rPr>
          <m:t>α&lt;1</m:t>
        </m:r>
      </m:oMath>
      <w:r w:rsidRPr="005D5F52">
        <w:t xml:space="preserve"> bude </w:t>
      </w:r>
      <w:r w:rsidR="00C70C6B">
        <w:t>odhad</w:t>
      </w:r>
      <w:r w:rsidR="00E802B7" w:rsidRPr="005D5F52">
        <w:t xml:space="preserve"> </w:t>
      </w:r>
      <w:r w:rsidR="00A44F37">
        <w:t xml:space="preserve">složitější </w:t>
      </w:r>
      <w:r w:rsidR="00BA4EEE">
        <w:t>a tento vzorec by byl nepřesný</w:t>
      </w:r>
      <w:r w:rsidR="00E802B7" w:rsidRPr="005D5F52">
        <w:t>.</w:t>
      </w:r>
    </w:p>
    <w:p w14:paraId="7784BAC2" w14:textId="09407F4C" w:rsidR="00364868" w:rsidRPr="005D5F52" w:rsidRDefault="00BF6092" w:rsidP="00683457">
      <w:pPr>
        <w:pStyle w:val="Odstavec"/>
      </w:pPr>
      <w:r w:rsidRPr="005D5F52">
        <w:t xml:space="preserve">Warburgův koeficient lze </w:t>
      </w:r>
      <w:r w:rsidR="00645760">
        <w:t>odhadnout</w:t>
      </w:r>
      <w:r w:rsidRPr="005D5F52">
        <w:t xml:space="preserve"> z jednoho bodu na úsečce pod úhlem 45°.</w:t>
      </w:r>
      <w:r w:rsidR="00364868" w:rsidRPr="00364868">
        <w:t xml:space="preserve"> </w:t>
      </w:r>
      <w:r w:rsidR="00364868">
        <w:t>V</w:t>
      </w:r>
      <w:r w:rsidR="00364868" w:rsidRPr="005D5F52">
        <w:t> tomto bodě se odečte frekvence a imaginární složka impedance, z</w:t>
      </w:r>
      <w:r w:rsidR="00861920">
        <w:t>e</w:t>
      </w:r>
      <w:r w:rsidR="00364868" w:rsidRPr="005D5F52">
        <w:t xml:space="preserve"> kterých se vypočítá koeficient pomocí upravené rovnice </w:t>
      </w:r>
      <w:r w:rsidR="00364868" w:rsidRPr="005D5F52">
        <w:fldChar w:fldCharType="begin"/>
      </w:r>
      <w:r w:rsidR="00364868" w:rsidRPr="005D5F52">
        <w:instrText xml:space="preserve"> REF _Ref91626019 \h </w:instrText>
      </w:r>
      <w:r w:rsidR="00364868">
        <w:instrText xml:space="preserve"> \* MERGEFORMAT </w:instrText>
      </w:r>
      <w:r w:rsidR="00364868" w:rsidRPr="005D5F52">
        <w:fldChar w:fldCharType="separate"/>
      </w:r>
      <w:r w:rsidR="00017C75" w:rsidRPr="005D5F52">
        <w:rPr>
          <w:rFonts w:eastAsia="Adobe Heiti Std R"/>
          <w:noProof/>
        </w:rPr>
        <w:t>(</w:t>
      </w:r>
      <w:r w:rsidR="00017C75">
        <w:rPr>
          <w:rFonts w:eastAsia="Adobe Heiti Std R"/>
        </w:rPr>
        <w:t>1.24</w:t>
      </w:r>
      <w:r w:rsidR="00017C75" w:rsidRPr="005D5F52">
        <w:rPr>
          <w:rFonts w:eastAsia="Adobe Heiti Std R"/>
        </w:rPr>
        <w:t>)</w:t>
      </w:r>
      <w:r w:rsidR="00364868" w:rsidRPr="005D5F52">
        <w:fldChar w:fldCharType="end"/>
      </w:r>
      <w:r w:rsidR="00364868" w:rsidRPr="005D5F52">
        <w:t>:</w:t>
      </w:r>
    </w:p>
    <w:tbl>
      <w:tblPr>
        <w:tblStyle w:val="Mkatabulky"/>
        <w:tblpPr w:leftFromText="141" w:rightFromText="141" w:vertAnchor="text" w:horzAnchor="margin" w:tblpY="230"/>
        <w:tblW w:w="84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9"/>
        <w:gridCol w:w="1693"/>
      </w:tblGrid>
      <w:tr w:rsidR="00645760" w:rsidRPr="005D5F52" w14:paraId="516A2571" w14:textId="77777777" w:rsidTr="00645760">
        <w:trPr>
          <w:trHeight w:val="126"/>
        </w:trPr>
        <w:tc>
          <w:tcPr>
            <w:tcW w:w="6799" w:type="dxa"/>
            <w:vAlign w:val="center"/>
          </w:tcPr>
          <w:p w14:paraId="7505D1C2" w14:textId="77777777" w:rsidR="00645760" w:rsidRPr="005D5F52" w:rsidRDefault="00F35862" w:rsidP="00645760">
            <w:pPr>
              <w:pStyle w:val="Rovnice"/>
              <w:keepNext/>
              <w:rPr>
                <w:rFonts w:ascii="Cambria Math" w:hAnsi="Cambria Math"/>
                <w:i/>
              </w:rPr>
            </w:pPr>
            <m:oMathPara>
              <m:oMath>
                <m:sSub>
                  <m:sSubPr>
                    <m:ctrlPr>
                      <w:rPr>
                        <w:rFonts w:ascii="Cambria Math" w:hAnsi="Cambria Math"/>
                        <w:i/>
                      </w:rPr>
                    </m:ctrlPr>
                  </m:sSubPr>
                  <m:e>
                    <m:r>
                      <w:rPr>
                        <w:rFonts w:ascii="Cambria Math" w:hAnsi="Cambria Math"/>
                      </w:rPr>
                      <m:t>Z</m:t>
                    </m:r>
                  </m:e>
                  <m:sub>
                    <m:r>
                      <w:rPr>
                        <w:rFonts w:ascii="Cambria Math" w:hAnsi="Cambria Math"/>
                      </w:rPr>
                      <m:t>W</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w</m:t>
                        </m:r>
                      </m:sub>
                    </m:sSub>
                  </m:num>
                  <m:den>
                    <m:rad>
                      <m:radPr>
                        <m:degHide m:val="1"/>
                        <m:ctrlPr>
                          <w:rPr>
                            <w:rFonts w:ascii="Cambria Math" w:hAnsi="Cambria Math"/>
                            <w:i/>
                          </w:rPr>
                        </m:ctrlPr>
                      </m:radPr>
                      <m:deg/>
                      <m:e>
                        <m:r>
                          <w:rPr>
                            <w:rFonts w:ascii="Cambria Math" w:hAnsi="Cambria Math"/>
                          </w:rPr>
                          <m:t>ω</m:t>
                        </m:r>
                      </m:e>
                    </m:rad>
                  </m:den>
                </m:f>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π</m:t>
                        </m:r>
                      </m:num>
                      <m:den>
                        <m:r>
                          <w:rPr>
                            <w:rFonts w:ascii="Cambria Math" w:hAnsi="Cambria Math"/>
                          </w:rPr>
                          <m:t>4</m:t>
                        </m:r>
                      </m:den>
                    </m:f>
                  </m:sup>
                </m:sSup>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WIm</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w</m:t>
                        </m:r>
                      </m:sub>
                    </m:sSub>
                  </m:num>
                  <m:den>
                    <m:rad>
                      <m:radPr>
                        <m:degHide m:val="1"/>
                        <m:ctrlPr>
                          <w:rPr>
                            <w:rFonts w:ascii="Cambria Math" w:hAnsi="Cambria Math"/>
                            <w:i/>
                          </w:rPr>
                        </m:ctrlPr>
                      </m:radPr>
                      <m:deg/>
                      <m:e>
                        <m:r>
                          <w:rPr>
                            <w:rFonts w:ascii="Cambria Math" w:hAnsi="Cambria Math"/>
                          </w:rPr>
                          <m:t>ω</m:t>
                        </m:r>
                      </m:e>
                    </m:rad>
                  </m:den>
                </m:f>
                <m:func>
                  <m:funcPr>
                    <m:ctrlPr>
                      <w:rPr>
                        <w:rFonts w:ascii="Cambria Math" w:hAnsi="Cambria Math"/>
                        <w:i/>
                      </w:rPr>
                    </m:ctrlPr>
                  </m:funcPr>
                  <m:fName>
                    <m:r>
                      <w:rPr>
                        <w:rFonts w:ascii="Cambria Math" w:hAnsi="Cambria Math"/>
                      </w:rPr>
                      <m:t>sin</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r>
                      <w:rPr>
                        <w:rFonts w:ascii="Cambria Math" w:hAnsi="Cambria Math"/>
                      </w:rPr>
                      <m:t>→</m:t>
                    </m:r>
                  </m:e>
                </m:func>
                <m:sSub>
                  <m:sSubPr>
                    <m:ctrlPr>
                      <w:rPr>
                        <w:rFonts w:ascii="Cambria Math" w:hAnsi="Cambria Math"/>
                        <w:i/>
                      </w:rPr>
                    </m:ctrlPr>
                  </m:sSubPr>
                  <m:e>
                    <m:r>
                      <m:rPr>
                        <m:sty m:val="bi"/>
                      </m:rPr>
                      <w:rPr>
                        <w:rFonts w:ascii="Cambria Math" w:hAnsi="Cambria Math"/>
                      </w:rPr>
                      <m:t>σ</m:t>
                    </m:r>
                  </m:e>
                  <m:sub>
                    <m:r>
                      <m:rPr>
                        <m:sty m:val="bi"/>
                      </m:rPr>
                      <w:rPr>
                        <w:rFonts w:ascii="Cambria Math" w:hAnsi="Cambria Math"/>
                      </w:rPr>
                      <m:t>w</m:t>
                    </m:r>
                  </m:sub>
                </m:sSub>
                <m:r>
                  <w:rPr>
                    <w:rFonts w:ascii="Cambria Math" w:hAnsi="Cambria Math"/>
                  </w:rPr>
                  <m:t>=</m:t>
                </m:r>
                <m:f>
                  <m:fPr>
                    <m:ctrlPr>
                      <w:rPr>
                        <w:rFonts w:ascii="Cambria Math" w:hAnsi="Cambria Math"/>
                        <w:i/>
                      </w:rPr>
                    </m:ctrlPr>
                  </m:fPr>
                  <m:num>
                    <m:sSub>
                      <m:sSubPr>
                        <m:ctrlPr>
                          <w:rPr>
                            <w:rFonts w:ascii="Cambria Math" w:hAnsi="Cambria Math"/>
                            <w:i/>
                          </w:rPr>
                        </m:ctrlPr>
                      </m:sSubPr>
                      <m:e>
                        <m:rad>
                          <m:radPr>
                            <m:degHide m:val="1"/>
                            <m:ctrlPr>
                              <w:rPr>
                                <w:rFonts w:ascii="Cambria Math" w:hAnsi="Cambria Math"/>
                                <w:i/>
                              </w:rPr>
                            </m:ctrlPr>
                          </m:radPr>
                          <m:deg/>
                          <m:e>
                            <m:r>
                              <m:rPr>
                                <m:sty m:val="bi"/>
                              </m:rPr>
                              <w:rPr>
                                <w:rFonts w:ascii="Cambria Math" w:hAnsi="Cambria Math"/>
                              </w:rPr>
                              <m:t>ω</m:t>
                            </m:r>
                          </m:e>
                        </m:rad>
                        <m:r>
                          <m:rPr>
                            <m:sty m:val="bi"/>
                          </m:rPr>
                          <w:rPr>
                            <w:rFonts w:ascii="Cambria Math" w:hAnsi="Cambria Math"/>
                          </w:rPr>
                          <m:t>Z</m:t>
                        </m:r>
                      </m:e>
                      <m:sub>
                        <m:r>
                          <m:rPr>
                            <m:sty m:val="bi"/>
                          </m:rPr>
                          <w:rPr>
                            <w:rFonts w:ascii="Cambria Math" w:hAnsi="Cambria Math"/>
                          </w:rPr>
                          <m:t>WIm</m:t>
                        </m:r>
                      </m:sub>
                    </m:sSub>
                  </m:num>
                  <m:den>
                    <m:func>
                      <m:funcPr>
                        <m:ctrlPr>
                          <w:rPr>
                            <w:rFonts w:ascii="Cambria Math" w:hAnsi="Cambria Math"/>
                            <w:i/>
                          </w:rPr>
                        </m:ctrlPr>
                      </m:funcPr>
                      <m:fName>
                        <m:r>
                          <m:rPr>
                            <m:sty m:val="bi"/>
                          </m:rPr>
                          <w:rPr>
                            <w:rFonts w:ascii="Cambria Math" w:hAnsi="Cambria Math"/>
                          </w:rPr>
                          <m:t>sin</m:t>
                        </m:r>
                      </m:fName>
                      <m:e>
                        <m:d>
                          <m:dPr>
                            <m:ctrlPr>
                              <w:rPr>
                                <w:rFonts w:ascii="Cambria Math" w:hAnsi="Cambria Math"/>
                                <w:i/>
                              </w:rPr>
                            </m:ctrlPr>
                          </m:dPr>
                          <m:e>
                            <m:r>
                              <w:rPr>
                                <w:rFonts w:ascii="Cambria Math" w:hAnsi="Cambria Math"/>
                              </w:rPr>
                              <m:t>-</m:t>
                            </m:r>
                            <m:f>
                              <m:fPr>
                                <m:ctrlPr>
                                  <w:rPr>
                                    <w:rFonts w:ascii="Cambria Math" w:hAnsi="Cambria Math"/>
                                    <w:i/>
                                  </w:rPr>
                                </m:ctrlPr>
                              </m:fPr>
                              <m:num>
                                <m:r>
                                  <m:rPr>
                                    <m:sty m:val="bi"/>
                                  </m:rPr>
                                  <w:rPr>
                                    <w:rFonts w:ascii="Cambria Math" w:hAnsi="Cambria Math"/>
                                  </w:rPr>
                                  <m:t>π</m:t>
                                </m:r>
                              </m:num>
                              <m:den>
                                <m:r>
                                  <m:rPr>
                                    <m:sty m:val="bi"/>
                                  </m:rPr>
                                  <w:rPr>
                                    <w:rFonts w:ascii="Cambria Math" w:hAnsi="Cambria Math"/>
                                  </w:rPr>
                                  <m:t>4</m:t>
                                </m:r>
                              </m:den>
                            </m:f>
                          </m:e>
                        </m:d>
                      </m:e>
                    </m:func>
                  </m:den>
                </m:f>
              </m:oMath>
            </m:oMathPara>
          </w:p>
        </w:tc>
        <w:tc>
          <w:tcPr>
            <w:tcW w:w="1693" w:type="dxa"/>
            <w:vAlign w:val="center"/>
          </w:tcPr>
          <w:p w14:paraId="7B4CEE98" w14:textId="77777777" w:rsidR="00645760" w:rsidRPr="005D5F52" w:rsidRDefault="00645760" w:rsidP="00645760">
            <w:pPr>
              <w:pStyle w:val="Titulek"/>
              <w:jc w:val="right"/>
            </w:pPr>
          </w:p>
        </w:tc>
      </w:tr>
      <w:tr w:rsidR="00645760" w:rsidRPr="005D5F52" w14:paraId="6C22F7DD" w14:textId="77777777" w:rsidTr="00645760">
        <w:trPr>
          <w:trHeight w:val="126"/>
        </w:trPr>
        <w:tc>
          <w:tcPr>
            <w:tcW w:w="6799" w:type="dxa"/>
            <w:vAlign w:val="center"/>
          </w:tcPr>
          <w:p w14:paraId="702B535D" w14:textId="77777777" w:rsidR="00645760" w:rsidRPr="005D5F52" w:rsidRDefault="00F35862" w:rsidP="00645760">
            <w:pPr>
              <w:pStyle w:val="Rovnice"/>
              <w:keepNext/>
              <w:rPr>
                <w:rFonts w:ascii="Cambria Math" w:hAnsi="Cambria Math"/>
              </w:rPr>
            </w:pPr>
            <m:oMathPara>
              <m:oMath>
                <m:sSub>
                  <m:sSubPr>
                    <m:ctrlPr>
                      <w:rPr>
                        <w:rFonts w:ascii="Cambria Math" w:hAnsi="Cambria Math"/>
                        <w:b/>
                        <w:bCs w:val="0"/>
                        <w:i/>
                      </w:rPr>
                    </m:ctrlPr>
                  </m:sSubPr>
                  <m:e>
                    <m:r>
                      <m:rPr>
                        <m:sty m:val="bi"/>
                      </m:rPr>
                      <w:rPr>
                        <w:rFonts w:ascii="Cambria Math" w:hAnsi="Cambria Math"/>
                      </w:rPr>
                      <m:t>σ</m:t>
                    </m:r>
                  </m:e>
                  <m:sub>
                    <m:r>
                      <m:rPr>
                        <m:sty m:val="bi"/>
                      </m:rPr>
                      <w:rPr>
                        <w:rFonts w:ascii="Cambria Math" w:hAnsi="Cambria Math"/>
                      </w:rPr>
                      <m:t>w</m:t>
                    </m:r>
                  </m:sub>
                </m:sSub>
                <m:r>
                  <m:rPr>
                    <m:sty m:val="bi"/>
                  </m:rPr>
                  <w:rPr>
                    <w:rFonts w:ascii="Cambria Math" w:hAnsi="Cambria Math"/>
                  </w:rPr>
                  <m:t>=</m:t>
                </m:r>
                <m:f>
                  <m:fPr>
                    <m:ctrlPr>
                      <w:rPr>
                        <w:rFonts w:ascii="Cambria Math" w:hAnsi="Cambria Math"/>
                        <w:b/>
                        <w:bCs w:val="0"/>
                        <w:i/>
                      </w:rPr>
                    </m:ctrlPr>
                  </m:fPr>
                  <m:num>
                    <m:rad>
                      <m:radPr>
                        <m:degHide m:val="1"/>
                        <m:ctrlPr>
                          <w:rPr>
                            <w:rFonts w:ascii="Cambria Math" w:hAnsi="Cambria Math"/>
                            <w:b/>
                            <w:bCs w:val="0"/>
                            <w:i/>
                          </w:rPr>
                        </m:ctrlPr>
                      </m:radPr>
                      <m:deg/>
                      <m:e>
                        <m:r>
                          <m:rPr>
                            <m:sty m:val="bi"/>
                          </m:rPr>
                          <w:rPr>
                            <w:rFonts w:ascii="Cambria Math" w:hAnsi="Cambria Math"/>
                          </w:rPr>
                          <m:t>2π</m:t>
                        </m:r>
                        <m:r>
                          <m:rPr>
                            <m:sty m:val="bi"/>
                          </m:rPr>
                          <w:rPr>
                            <w:rFonts w:ascii="Cambria Math" w:hAnsi="Cambria Math"/>
                          </w:rPr>
                          <m:t>0,00122</m:t>
                        </m:r>
                      </m:e>
                    </m:rad>
                    <m:r>
                      <m:rPr>
                        <m:sty m:val="bi"/>
                      </m:rPr>
                      <w:rPr>
                        <w:rFonts w:ascii="Cambria Math" w:hAnsi="Cambria Math"/>
                      </w:rPr>
                      <m:t>∙(-8,0743)</m:t>
                    </m:r>
                  </m:num>
                  <m:den>
                    <m:func>
                      <m:funcPr>
                        <m:ctrlPr>
                          <w:rPr>
                            <w:rFonts w:ascii="Cambria Math" w:hAnsi="Cambria Math"/>
                            <w:b/>
                            <w:bCs w:val="0"/>
                            <w:i/>
                          </w:rPr>
                        </m:ctrlPr>
                      </m:funcPr>
                      <m:fName>
                        <m:r>
                          <m:rPr>
                            <m:sty m:val="b"/>
                          </m:rPr>
                          <w:rPr>
                            <w:rFonts w:ascii="Cambria Math" w:hAnsi="Cambria Math"/>
                          </w:rPr>
                          <m:t>sin</m:t>
                        </m:r>
                      </m:fName>
                      <m:e>
                        <m:d>
                          <m:dPr>
                            <m:ctrlPr>
                              <w:rPr>
                                <w:rFonts w:ascii="Cambria Math" w:hAnsi="Cambria Math"/>
                                <w:b/>
                                <w:bCs w:val="0"/>
                                <w:i/>
                              </w:rPr>
                            </m:ctrlPr>
                          </m:dPr>
                          <m:e>
                            <m:r>
                              <m:rPr>
                                <m:sty m:val="bi"/>
                              </m:rPr>
                              <w:rPr>
                                <w:rFonts w:ascii="Cambria Math" w:hAnsi="Cambria Math"/>
                              </w:rPr>
                              <m:t>-</m:t>
                            </m:r>
                            <m:f>
                              <m:fPr>
                                <m:ctrlPr>
                                  <w:rPr>
                                    <w:rFonts w:ascii="Cambria Math" w:hAnsi="Cambria Math"/>
                                    <w:b/>
                                    <w:bCs w:val="0"/>
                                    <w:i/>
                                  </w:rPr>
                                </m:ctrlPr>
                              </m:fPr>
                              <m:num>
                                <m:r>
                                  <m:rPr>
                                    <m:sty m:val="bi"/>
                                  </m:rPr>
                                  <w:rPr>
                                    <w:rFonts w:ascii="Cambria Math" w:hAnsi="Cambria Math"/>
                                  </w:rPr>
                                  <m:t>π</m:t>
                                </m:r>
                              </m:num>
                              <m:den>
                                <m:r>
                                  <m:rPr>
                                    <m:sty m:val="bi"/>
                                  </m:rPr>
                                  <w:rPr>
                                    <w:rFonts w:ascii="Cambria Math" w:hAnsi="Cambria Math"/>
                                  </w:rPr>
                                  <m:t>4</m:t>
                                </m:r>
                              </m:den>
                            </m:f>
                          </m:e>
                        </m:d>
                      </m:e>
                    </m:func>
                  </m:den>
                </m:f>
                <m:acc>
                  <m:accPr>
                    <m:chr m:val="̃"/>
                    <m:ctrlPr>
                      <w:rPr>
                        <w:rFonts w:ascii="Cambria Math" w:hAnsi="Cambria Math"/>
                        <w:b/>
                        <w:bCs w:val="0"/>
                        <w:i/>
                      </w:rPr>
                    </m:ctrlPr>
                  </m:accPr>
                  <m:e>
                    <m:r>
                      <m:rPr>
                        <m:sty m:val="bi"/>
                      </m:rPr>
                      <w:rPr>
                        <w:rFonts w:ascii="Cambria Math" w:hAnsi="Cambria Math"/>
                      </w:rPr>
                      <m:t>=</m:t>
                    </m:r>
                  </m:e>
                </m:acc>
                <m:r>
                  <m:rPr>
                    <m:sty m:val="bi"/>
                  </m:rPr>
                  <w:rPr>
                    <w:rFonts w:ascii="Cambria Math" w:hAnsi="Cambria Math"/>
                  </w:rPr>
                  <m:t>1</m:t>
                </m:r>
              </m:oMath>
            </m:oMathPara>
          </w:p>
        </w:tc>
        <w:tc>
          <w:tcPr>
            <w:tcW w:w="1693" w:type="dxa"/>
            <w:vAlign w:val="center"/>
          </w:tcPr>
          <w:p w14:paraId="492A0587" w14:textId="0798602D" w:rsidR="00645760" w:rsidRPr="005342D4" w:rsidRDefault="00645760" w:rsidP="00645760">
            <w:pPr>
              <w:pStyle w:val="Titulek"/>
              <w:jc w:val="right"/>
            </w:pPr>
            <w:r>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27</w:t>
            </w:r>
            <w:r w:rsidR="00036588">
              <w:rPr>
                <w:rFonts w:eastAsia="Adobe Heiti Std R"/>
              </w:rPr>
              <w:fldChar w:fldCharType="end"/>
            </w:r>
            <w:r>
              <w:t>)</w:t>
            </w:r>
          </w:p>
        </w:tc>
      </w:tr>
    </w:tbl>
    <w:p w14:paraId="007327B0" w14:textId="77777777" w:rsidR="00641E13" w:rsidRDefault="00F35862" w:rsidP="00683457">
      <w:pPr>
        <w:pStyle w:val="Odstavec"/>
      </w:pPr>
      <m:oMath>
        <m:sSub>
          <m:sSubPr>
            <m:ctrlPr>
              <w:rPr>
                <w:rFonts w:ascii="Cambria Math" w:hAnsi="Cambria Math"/>
                <w:i/>
              </w:rPr>
            </m:ctrlPr>
          </m:sSubPr>
          <m:e>
            <m:r>
              <w:rPr>
                <w:rFonts w:ascii="Cambria Math" w:hAnsi="Cambria Math"/>
              </w:rPr>
              <m:t>Z</m:t>
            </m:r>
          </m:e>
          <m:sub>
            <m:r>
              <w:rPr>
                <w:rFonts w:ascii="Cambria Math" w:hAnsi="Cambria Math"/>
              </w:rPr>
              <m:t>WIm</m:t>
            </m:r>
          </m:sub>
        </m:sSub>
      </m:oMath>
      <w:r w:rsidR="00641E13">
        <w:t xml:space="preserve"> je imaginární složka Warburgovy impedance, </w:t>
      </w:r>
      <m:oMath>
        <m:sSub>
          <m:sSubPr>
            <m:ctrlPr>
              <w:rPr>
                <w:rFonts w:ascii="Cambria Math" w:hAnsi="Cambria Math"/>
                <w:bCs/>
                <w:i/>
              </w:rPr>
            </m:ctrlPr>
          </m:sSubPr>
          <m:e>
            <m:r>
              <w:rPr>
                <w:rFonts w:ascii="Cambria Math" w:hAnsi="Cambria Math"/>
              </w:rPr>
              <m:t>σ</m:t>
            </m:r>
          </m:e>
          <m:sub>
            <m:r>
              <w:rPr>
                <w:rFonts w:ascii="Cambria Math" w:hAnsi="Cambria Math"/>
              </w:rPr>
              <m:t>w</m:t>
            </m:r>
          </m:sub>
        </m:sSub>
      </m:oMath>
      <w:r w:rsidR="00641E13">
        <w:t xml:space="preserve"> je Warburgův koeficient.</w:t>
      </w:r>
      <w:r w:rsidR="00641E13" w:rsidRPr="005D5F52">
        <w:t xml:space="preserve"> </w:t>
      </w:r>
    </w:p>
    <w:p w14:paraId="60EF324C" w14:textId="0428FEAE" w:rsidR="003F1C86" w:rsidRDefault="003F1C86" w:rsidP="003F1C86"/>
    <w:p w14:paraId="33BF1CA6" w14:textId="45BAD210" w:rsidR="00BF6092" w:rsidRDefault="00BF6092" w:rsidP="003F1C86"/>
    <w:p w14:paraId="2B198DC6" w14:textId="77777777" w:rsidR="00BF6092" w:rsidRPr="003F1C86" w:rsidRDefault="00BF6092" w:rsidP="003F1C86"/>
    <w:p w14:paraId="243040A8" w14:textId="77777777" w:rsidR="003C40C7" w:rsidRDefault="003C40C7" w:rsidP="00683457">
      <w:pPr>
        <w:pStyle w:val="Odstavec"/>
      </w:pPr>
    </w:p>
    <w:p w14:paraId="7E6AEBB2" w14:textId="6E889CC2" w:rsidR="00033AB3" w:rsidRPr="005D5F52" w:rsidRDefault="00DC2CA9" w:rsidP="00683457">
      <w:pPr>
        <w:pStyle w:val="Odstavec"/>
        <w:rPr>
          <w:vertAlign w:val="superscript"/>
        </w:rPr>
      </w:pPr>
      <w:r w:rsidRPr="005D5F52">
        <w:t xml:space="preserve">Na </w:t>
      </w:r>
      <w:r w:rsidR="00A624CA">
        <w:t>následujícím</w:t>
      </w:r>
      <w:r w:rsidRPr="005D5F52">
        <w:t xml:space="preserve"> obrázku lze vidět </w:t>
      </w:r>
      <w:r w:rsidR="00E802B7" w:rsidRPr="005D5F52">
        <w:t>průběh</w:t>
      </w:r>
      <w:r w:rsidR="00CA08C0" w:rsidRPr="005D5F52">
        <w:t xml:space="preserve"> frekvenčních charakteristik Randlesova obvodu</w:t>
      </w:r>
      <w:r w:rsidR="002E1BBB">
        <w:t xml:space="preserve"> (Bode</w:t>
      </w:r>
      <w:r w:rsidR="00A624CA">
        <w:t>ho</w:t>
      </w:r>
      <w:r w:rsidR="002E1BBB">
        <w:t xml:space="preserve"> diagram</w:t>
      </w:r>
      <w:r w:rsidR="00A624CA">
        <w:t>y</w:t>
      </w:r>
      <w:r w:rsidR="002E1BBB">
        <w:t>).</w:t>
      </w:r>
    </w:p>
    <w:p w14:paraId="3EADFCB8" w14:textId="77777777" w:rsidR="00FE1DD4" w:rsidRPr="005D5F52" w:rsidRDefault="00FE1DD4" w:rsidP="00FE1DD4">
      <w:pPr>
        <w:keepNext/>
        <w:jc w:val="center"/>
      </w:pPr>
      <w:r w:rsidRPr="005D5F52">
        <w:rPr>
          <w:noProof/>
        </w:rPr>
        <w:drawing>
          <wp:inline distT="0" distB="0" distL="0" distR="0" wp14:anchorId="28C2E266" wp14:editId="21787A30">
            <wp:extent cx="5335795" cy="5256100"/>
            <wp:effectExtent l="0" t="0" r="0" b="1905"/>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341279" cy="5261502"/>
                    </a:xfrm>
                    <a:prstGeom prst="rect">
                      <a:avLst/>
                    </a:prstGeom>
                  </pic:spPr>
                </pic:pic>
              </a:graphicData>
            </a:graphic>
          </wp:inline>
        </w:drawing>
      </w:r>
    </w:p>
    <w:p w14:paraId="14F9469C" w14:textId="3ADC9F56" w:rsidR="0059341D" w:rsidRPr="005D5F52" w:rsidRDefault="00FE1DD4" w:rsidP="000F7AE4">
      <w:pPr>
        <w:pStyle w:val="Titulek"/>
      </w:pPr>
      <w:bookmarkStart w:id="68" w:name="_Toc104156283"/>
      <w:r w:rsidRPr="005D5F52">
        <w:t xml:space="preserve">Obrázek </w:t>
      </w:r>
      <w:r w:rsidR="00F35862">
        <w:fldChar w:fldCharType="begin"/>
      </w:r>
      <w:r w:rsidR="00F35862">
        <w:instrText xml:space="preserve"> SEQ Obrázek \* ARABIC </w:instrText>
      </w:r>
      <w:r w:rsidR="00F35862">
        <w:fldChar w:fldCharType="separate"/>
      </w:r>
      <w:r w:rsidR="00017C75">
        <w:rPr>
          <w:noProof/>
        </w:rPr>
        <w:t>21</w:t>
      </w:r>
      <w:r w:rsidR="00F35862">
        <w:rPr>
          <w:noProof/>
        </w:rPr>
        <w:fldChar w:fldCharType="end"/>
      </w:r>
      <w:r w:rsidRPr="005D5F52">
        <w:t xml:space="preserve"> - Frekvenční charakteristiky </w:t>
      </w:r>
      <w:r w:rsidR="002E1BBB">
        <w:t>(Bode</w:t>
      </w:r>
      <w:r w:rsidR="00A624CA">
        <w:t>ho</w:t>
      </w:r>
      <w:r w:rsidR="002E1BBB">
        <w:t xml:space="preserve"> diagram</w:t>
      </w:r>
      <w:r w:rsidR="00A624CA">
        <w:t>y</w:t>
      </w:r>
      <w:r w:rsidR="002E1BBB">
        <w:t xml:space="preserve">) </w:t>
      </w:r>
      <w:r w:rsidRPr="005D5F52">
        <w:t>Randlesova obvodu</w:t>
      </w:r>
      <w:r w:rsidR="00472EFC">
        <w:t>.</w:t>
      </w:r>
      <w:bookmarkEnd w:id="68"/>
    </w:p>
    <w:p w14:paraId="735BC519" w14:textId="43DD3CD7" w:rsidR="003A6CDC" w:rsidRPr="005D5F52" w:rsidRDefault="001A5FEF" w:rsidP="000F01A5">
      <w:pPr>
        <w:pStyle w:val="Nadpis1"/>
      </w:pPr>
      <w:bookmarkStart w:id="69" w:name="_Toc104156219"/>
      <w:r>
        <w:lastRenderedPageBreak/>
        <w:t>T</w:t>
      </w:r>
      <w:r w:rsidR="00AE4DAC" w:rsidRPr="005D5F52">
        <w:t>echnik</w:t>
      </w:r>
      <w:r w:rsidR="00A86FF5" w:rsidRPr="005D5F52">
        <w:t>y</w:t>
      </w:r>
      <w:r>
        <w:t xml:space="preserve"> měření</w:t>
      </w:r>
      <w:r w:rsidR="00A86FF5" w:rsidRPr="005D5F52">
        <w:t xml:space="preserve"> a analýz</w:t>
      </w:r>
      <w:r>
        <w:t>y</w:t>
      </w:r>
      <w:bookmarkEnd w:id="69"/>
    </w:p>
    <w:p w14:paraId="42C77C0E" w14:textId="72344AB5" w:rsidR="00102A69" w:rsidRPr="005D5F52" w:rsidRDefault="003A6CDC" w:rsidP="00620D0C">
      <w:pPr>
        <w:pStyle w:val="Prvnodstavec"/>
      </w:pPr>
      <w:r w:rsidRPr="005D5F52">
        <w:t xml:space="preserve">Až do nástupu digitálních počítačů všechny elektrochemické studie zahrnovaly zpracování a analýzu dat analogových signálů buď v časové, nebo frekvenční oblasti. </w:t>
      </w:r>
      <w:r w:rsidR="00BE63CC">
        <w:t>Pro anal</w:t>
      </w:r>
      <w:r w:rsidR="003509B7">
        <w:t>ýzu</w:t>
      </w:r>
      <w:r w:rsidRPr="005D5F52">
        <w:t xml:space="preserve"> analogových signálů </w:t>
      </w:r>
      <w:r w:rsidR="003509B7">
        <w:t>se typicky</w:t>
      </w:r>
      <w:r w:rsidRPr="005D5F52">
        <w:t xml:space="preserve"> použ</w:t>
      </w:r>
      <w:r w:rsidR="00533D74">
        <w:t>íva</w:t>
      </w:r>
      <w:r w:rsidR="00C22A66">
        <w:t>li</w:t>
      </w:r>
      <w:r w:rsidRPr="005D5F52">
        <w:t xml:space="preserve"> </w:t>
      </w:r>
      <w:r w:rsidR="002578F0">
        <w:t xml:space="preserve">metody </w:t>
      </w:r>
      <w:r w:rsidR="00B57490">
        <w:t>stříd</w:t>
      </w:r>
      <w:r w:rsidR="00C22A66">
        <w:t>a</w:t>
      </w:r>
      <w:r w:rsidR="00B57490">
        <w:t>vých</w:t>
      </w:r>
      <w:r w:rsidRPr="005D5F52">
        <w:t xml:space="preserve"> můstků</w:t>
      </w:r>
      <w:r w:rsidR="00E87A59">
        <w:t xml:space="preserve"> (Wheatsonův můstek)</w:t>
      </w:r>
      <w:r w:rsidRPr="005D5F52">
        <w:t xml:space="preserve"> a Lissajousov</w:t>
      </w:r>
      <w:r w:rsidR="002578F0">
        <w:t>y</w:t>
      </w:r>
      <w:r w:rsidRPr="005D5F52">
        <w:t xml:space="preserve"> obrazc</w:t>
      </w:r>
      <w:r w:rsidR="002578F0">
        <w:t>e</w:t>
      </w:r>
      <w:r w:rsidRPr="005D5F52">
        <w:t xml:space="preserve"> ke stanovení mezifázových hodnot impedance. V obou případech </w:t>
      </w:r>
      <w:r w:rsidR="005F51D3">
        <w:t>b</w:t>
      </w:r>
      <w:r w:rsidR="00AB0154">
        <w:t>yl</w:t>
      </w:r>
      <w:r w:rsidR="005F51D3">
        <w:t>o</w:t>
      </w:r>
      <w:r w:rsidR="00AB0154">
        <w:t xml:space="preserve"> vyžadován</w:t>
      </w:r>
      <w:r w:rsidR="005F51D3">
        <w:t>o</w:t>
      </w:r>
      <w:r w:rsidR="00AB0154">
        <w:t xml:space="preserve"> vyvážen</w:t>
      </w:r>
      <w:r w:rsidR="005F51D3">
        <w:t>í</w:t>
      </w:r>
      <w:r w:rsidR="00AB0154">
        <w:t xml:space="preserve"> můstků</w:t>
      </w:r>
      <w:r w:rsidRPr="005D5F52">
        <w:t xml:space="preserve">. Při popisu analogových </w:t>
      </w:r>
      <w:r w:rsidR="00E028C2">
        <w:t>měřicích</w:t>
      </w:r>
      <w:r w:rsidRPr="005D5F52">
        <w:t xml:space="preserve"> metod je vhodné klasifikovat techniky podle typu použitých budicích funkcí, zejména s ohledem na nezávislou proměnnou. </w:t>
      </w:r>
      <w:r w:rsidR="00880603">
        <w:t xml:space="preserve">Případně lze </w:t>
      </w:r>
      <w:r w:rsidR="00641D19">
        <w:t>rušení a odezvu systému</w:t>
      </w:r>
      <w:r w:rsidR="000E47C6">
        <w:t xml:space="preserve"> zaznamenat v časové oblasti s časem jako nezávislou proměnnou</w:t>
      </w:r>
      <w:r w:rsidR="007D101B">
        <w:t xml:space="preserve">, a impedance </w:t>
      </w:r>
      <w:r w:rsidR="00D4228A">
        <w:t>jako</w:t>
      </w:r>
      <w:r w:rsidR="007D101B">
        <w:t xml:space="preserve"> funkc</w:t>
      </w:r>
      <w:r w:rsidR="00D4228A">
        <w:t xml:space="preserve">i </w:t>
      </w:r>
      <w:r w:rsidR="00D4228A" w:rsidRPr="00882225">
        <w:t>času</w:t>
      </w:r>
      <w:r w:rsidR="008C7F42" w:rsidRPr="00882225">
        <w:t xml:space="preserve"> lze extrahovat pomocí technik převodu času na frekvenci, jako je např. Laplaceova nebo Fourierova transformace.</w:t>
      </w:r>
      <w:r w:rsidR="008C7F42" w:rsidRPr="005D5F52">
        <w:t xml:space="preserve"> </w:t>
      </w:r>
      <w:r w:rsidR="002F12AD">
        <w:t>Při</w:t>
      </w:r>
      <w:r w:rsidRPr="005D5F52">
        <w:t xml:space="preserve"> měření impedance</w:t>
      </w:r>
      <w:r w:rsidR="00BC590B">
        <w:t xml:space="preserve"> systému</w:t>
      </w:r>
      <w:r w:rsidRPr="005D5F52">
        <w:t xml:space="preserve"> ve frekvenční oblasti </w:t>
      </w:r>
      <w:r w:rsidR="00AC0FEC">
        <w:t>musí</w:t>
      </w:r>
      <w:r w:rsidR="00EB6243">
        <w:t xml:space="preserve"> být rušení co nejnižší</w:t>
      </w:r>
      <w:r w:rsidR="00900527">
        <w:t xml:space="preserve">, aby byla odezva systému lineární. </w:t>
      </w:r>
      <w:r w:rsidR="00E61FAA">
        <w:t>O linearit</w:t>
      </w:r>
      <w:r w:rsidR="006C640A">
        <w:t>ě</w:t>
      </w:r>
      <w:r w:rsidR="00E61FAA">
        <w:t xml:space="preserve"> chování systému </w:t>
      </w:r>
      <w:r w:rsidR="006C640A">
        <w:t>lze ro</w:t>
      </w:r>
      <w:r w:rsidR="00CE5211">
        <w:t xml:space="preserve">zhodnout </w:t>
      </w:r>
      <w:r w:rsidR="00FF2115">
        <w:t xml:space="preserve">dle teoretických </w:t>
      </w:r>
      <w:r w:rsidR="00C9498F">
        <w:t>úvah</w:t>
      </w:r>
      <w:r w:rsidR="00A52CE5">
        <w:t xml:space="preserve"> pánů </w:t>
      </w:r>
      <w:r w:rsidR="00A52CE5" w:rsidRPr="00A52CE5">
        <w:t>Bertocci</w:t>
      </w:r>
      <w:r w:rsidR="00CE5211">
        <w:t xml:space="preserve">ho, </w:t>
      </w:r>
      <w:r w:rsidR="00A52CE5" w:rsidRPr="00A52CE5">
        <w:t>McKubre</w:t>
      </w:r>
      <w:r w:rsidR="00715AB4">
        <w:t>h</w:t>
      </w:r>
      <w:r w:rsidR="00CE5211">
        <w:t>o a</w:t>
      </w:r>
      <w:r w:rsidR="00A52CE5" w:rsidRPr="00A52CE5">
        <w:t xml:space="preserve"> Syrett</w:t>
      </w:r>
      <w:r w:rsidR="00715AB4">
        <w:t>a</w:t>
      </w:r>
      <w:r w:rsidR="00724F98">
        <w:t xml:space="preserve">, kde je nejpraktičtější metodou zvýšení </w:t>
      </w:r>
      <w:r w:rsidR="00705D3B">
        <w:t xml:space="preserve">vstupního signálu na </w:t>
      </w:r>
      <w:r w:rsidR="002C0471">
        <w:t xml:space="preserve">maximální </w:t>
      </w:r>
      <w:r w:rsidR="00705D3B">
        <w:t>hodnot</w:t>
      </w:r>
      <w:r w:rsidR="002C0471">
        <w:t>u</w:t>
      </w:r>
      <w:r w:rsidR="00705D3B">
        <w:t>, při kter</w:t>
      </w:r>
      <w:r w:rsidR="00192ACE">
        <w:t>é</w:t>
      </w:r>
      <w:r w:rsidR="00705D3B">
        <w:t xml:space="preserve"> </w:t>
      </w:r>
      <w:r w:rsidR="002C0471">
        <w:t xml:space="preserve">je odezva </w:t>
      </w:r>
      <w:r w:rsidR="00192ACE">
        <w:t xml:space="preserve">ještě </w:t>
      </w:r>
      <w:r w:rsidR="002C0471">
        <w:t>nezávislá na amplitudě budícího signálu</w:t>
      </w:r>
      <w:r w:rsidR="00102678">
        <w:t xml:space="preserve">. </w:t>
      </w:r>
      <w:r w:rsidRPr="005D5F52">
        <w:t>Metody v časové oblasti obvykle používají digitální zpracování.</w:t>
      </w:r>
      <w:r w:rsidR="002F3C9D">
        <w:t xml:space="preserve"> </w:t>
      </w:r>
      <w:r w:rsidRPr="005D5F52">
        <w:t>Aplikace sinusového buzení na zkoušený systém je často nejjednodušší metodou pro určení přenosové funkce systému.</w:t>
      </w:r>
      <w:r w:rsidR="00647207" w:rsidRPr="005D5F52">
        <w:t> </w:t>
      </w:r>
      <w:r w:rsidR="00647207" w:rsidRPr="005D5F52">
        <w:fldChar w:fldCharType="begin"/>
      </w:r>
      <w:r w:rsidR="00647207" w:rsidRPr="005D5F52">
        <w:instrText xml:space="preserve"> REF _Ref91683358 \n \h </w:instrText>
      </w:r>
      <w:r w:rsidR="00647207" w:rsidRPr="005D5F52">
        <w:fldChar w:fldCharType="separate"/>
      </w:r>
      <w:r w:rsidR="00017C75">
        <w:t>[1]</w:t>
      </w:r>
      <w:r w:rsidR="00647207" w:rsidRPr="005D5F52">
        <w:fldChar w:fldCharType="end"/>
      </w:r>
    </w:p>
    <w:p w14:paraId="78ABB760" w14:textId="622F2847" w:rsidR="00A55AFA" w:rsidRPr="005D5F52" w:rsidRDefault="00A55AFA" w:rsidP="003E5668">
      <w:pPr>
        <w:pStyle w:val="Titulek"/>
      </w:pPr>
      <w:bookmarkStart w:id="70" w:name="_Toc104156316"/>
      <w:r w:rsidRPr="005D5F52">
        <w:t xml:space="preserve">Tabulka </w:t>
      </w:r>
      <w:r w:rsidR="00F35862">
        <w:fldChar w:fldCharType="begin"/>
      </w:r>
      <w:r w:rsidR="00F35862">
        <w:instrText xml:space="preserve"> SEQ Tabulka \* ARABIC </w:instrText>
      </w:r>
      <w:r w:rsidR="00F35862">
        <w:fldChar w:fldCharType="separate"/>
      </w:r>
      <w:r w:rsidR="00017C75">
        <w:rPr>
          <w:noProof/>
        </w:rPr>
        <w:t>1</w:t>
      </w:r>
      <w:r w:rsidR="00F35862">
        <w:rPr>
          <w:noProof/>
        </w:rPr>
        <w:fldChar w:fldCharType="end"/>
      </w:r>
      <w:r w:rsidRPr="005D5F52">
        <w:t xml:space="preserve"> - </w:t>
      </w:r>
      <w:r w:rsidRPr="003E5668">
        <w:t>Historie</w:t>
      </w:r>
      <w:r w:rsidRPr="005D5F52">
        <w:t xml:space="preserve"> vývoje</w:t>
      </w:r>
      <w:r w:rsidR="005A13A4">
        <w:t xml:space="preserve"> metod a postupů</w:t>
      </w:r>
      <w:r w:rsidRPr="005D5F52">
        <w:t xml:space="preserve"> v impedanční spektroskopii</w:t>
      </w:r>
      <w:r w:rsidR="009C2E44" w:rsidRPr="005D5F52">
        <w:t xml:space="preserve"> </w:t>
      </w:r>
      <w:r w:rsidR="009C2E44" w:rsidRPr="005D5F52">
        <w:fldChar w:fldCharType="begin"/>
      </w:r>
      <w:r w:rsidR="009C2E44" w:rsidRPr="005D5F52">
        <w:instrText xml:space="preserve"> REF _Ref91613893 \n \h </w:instrText>
      </w:r>
      <w:r w:rsidR="009C2E44" w:rsidRPr="005D5F52">
        <w:fldChar w:fldCharType="separate"/>
      </w:r>
      <w:r w:rsidR="00017C75">
        <w:t>[2]</w:t>
      </w:r>
      <w:r w:rsidR="009C2E44" w:rsidRPr="005D5F52">
        <w:fldChar w:fldCharType="end"/>
      </w:r>
      <w:r w:rsidR="005A13A4">
        <w:t>.</w:t>
      </w:r>
      <w:bookmarkEnd w:id="70"/>
    </w:p>
    <w:p w14:paraId="524E2116" w14:textId="6591FCF7" w:rsidR="003B3957" w:rsidRPr="005D5F52" w:rsidRDefault="003B3957" w:rsidP="003B3957">
      <w:pPr>
        <w:pStyle w:val="Prvnodstavec"/>
        <w:jc w:val="center"/>
      </w:pPr>
      <w:r w:rsidRPr="005D5F52">
        <w:rPr>
          <w:noProof/>
        </w:rPr>
        <w:drawing>
          <wp:inline distT="0" distB="0" distL="0" distR="0" wp14:anchorId="2CA27F73" wp14:editId="66BA2EE2">
            <wp:extent cx="5501031" cy="3468309"/>
            <wp:effectExtent l="0" t="0" r="4445" b="0"/>
            <wp:docPr id="44" name="Obrázek 44"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Obrázek 44" descr="Obsah obrázku stůl&#10;&#10;Popis byl vytvořen automaticky"/>
                    <pic:cNvPicPr/>
                  </pic:nvPicPr>
                  <pic:blipFill>
                    <a:blip r:embed="rId45"/>
                    <a:stretch>
                      <a:fillRect/>
                    </a:stretch>
                  </pic:blipFill>
                  <pic:spPr>
                    <a:xfrm>
                      <a:off x="0" y="0"/>
                      <a:ext cx="5508501" cy="3473019"/>
                    </a:xfrm>
                    <a:prstGeom prst="rect">
                      <a:avLst/>
                    </a:prstGeom>
                  </pic:spPr>
                </pic:pic>
              </a:graphicData>
            </a:graphic>
          </wp:inline>
        </w:drawing>
      </w:r>
    </w:p>
    <w:p w14:paraId="0E04F159" w14:textId="77777777" w:rsidR="0005674B" w:rsidRDefault="0005674B">
      <w:pPr>
        <w:spacing w:line="240" w:lineRule="auto"/>
        <w:ind w:left="0"/>
        <w:rPr>
          <w:b/>
          <w:bCs/>
          <w:iCs/>
          <w:sz w:val="32"/>
          <w:szCs w:val="28"/>
        </w:rPr>
      </w:pPr>
      <w:r>
        <w:br w:type="page"/>
      </w:r>
    </w:p>
    <w:p w14:paraId="099E6B43" w14:textId="7AB08D21" w:rsidR="00A86FF5" w:rsidRPr="005D5F52" w:rsidRDefault="00A92CB0" w:rsidP="00A54EFD">
      <w:pPr>
        <w:pStyle w:val="Nadpis2"/>
      </w:pPr>
      <w:bookmarkStart w:id="71" w:name="_Toc104156220"/>
      <w:r w:rsidRPr="005D5F52">
        <w:lastRenderedPageBreak/>
        <w:t>Měř</w:t>
      </w:r>
      <w:r w:rsidR="00747B88">
        <w:t>i</w:t>
      </w:r>
      <w:r w:rsidR="004471FA">
        <w:t>cí</w:t>
      </w:r>
      <w:r w:rsidRPr="005D5F52">
        <w:t xml:space="preserve"> </w:t>
      </w:r>
      <w:r w:rsidR="004471FA">
        <w:t>metody</w:t>
      </w:r>
      <w:bookmarkEnd w:id="71"/>
    </w:p>
    <w:p w14:paraId="2BD8098D" w14:textId="004E4D32" w:rsidR="00102143" w:rsidRPr="005D5F52" w:rsidRDefault="00DD0900" w:rsidP="003A6CDC">
      <w:pPr>
        <w:pStyle w:val="Nadpis3"/>
      </w:pPr>
      <w:bookmarkStart w:id="72" w:name="_Toc104156221"/>
      <w:r w:rsidRPr="005D5F52">
        <w:t>Střídavé můstky</w:t>
      </w:r>
      <w:bookmarkEnd w:id="72"/>
    </w:p>
    <w:p w14:paraId="56F4386D" w14:textId="7D0CFABD" w:rsidR="00E43752" w:rsidRPr="005D5F52" w:rsidRDefault="00E43752" w:rsidP="00E84959">
      <w:pPr>
        <w:pStyle w:val="Prvnodstavec"/>
      </w:pPr>
      <w:r w:rsidRPr="005D5F52">
        <w:t>Metoda byla</w:t>
      </w:r>
      <w:r w:rsidR="00297180" w:rsidRPr="005D5F52">
        <w:t xml:space="preserve"> pop</w:t>
      </w:r>
      <w:r w:rsidR="00354AEA" w:rsidRPr="005D5F52">
        <w:t>rv</w:t>
      </w:r>
      <w:r w:rsidR="00297180" w:rsidRPr="005D5F52">
        <w:t>é použitá</w:t>
      </w:r>
      <w:r w:rsidR="00386B87" w:rsidRPr="005D5F52">
        <w:t xml:space="preserve"> pro měření </w:t>
      </w:r>
      <w:r w:rsidR="00747B88">
        <w:t xml:space="preserve">parametrů </w:t>
      </w:r>
      <w:r w:rsidR="00386B87" w:rsidRPr="005D5F52">
        <w:t>dvo</w:t>
      </w:r>
      <w:r w:rsidR="00BD021A">
        <w:t xml:space="preserve">jité </w:t>
      </w:r>
      <w:r w:rsidR="00386B87" w:rsidRPr="005D5F52">
        <w:t>vrst</w:t>
      </w:r>
      <w:r w:rsidR="00B2381B" w:rsidRPr="005D5F52">
        <w:t>v</w:t>
      </w:r>
      <w:r w:rsidR="00D542A2">
        <w:t>y</w:t>
      </w:r>
      <w:r w:rsidR="00B2381B" w:rsidRPr="005D5F52">
        <w:t xml:space="preserve"> </w:t>
      </w:r>
      <w:r w:rsidR="00D542A2">
        <w:t xml:space="preserve">nábojů </w:t>
      </w:r>
      <w:r w:rsidR="009F72E6">
        <w:t>na elektrodách</w:t>
      </w:r>
      <w:r w:rsidR="00B2381B" w:rsidRPr="005D5F52">
        <w:t xml:space="preserve"> a později</w:t>
      </w:r>
      <w:r w:rsidR="008C29E6" w:rsidRPr="005D5F52">
        <w:t xml:space="preserve"> k měření impedance elektro</w:t>
      </w:r>
      <w:r w:rsidR="003457DB" w:rsidRPr="005D5F52">
        <w:t xml:space="preserve">dy v přítomnosti </w:t>
      </w:r>
      <w:r w:rsidR="00B0618D" w:rsidRPr="005D5F52">
        <w:t>farad</w:t>
      </w:r>
      <w:r w:rsidR="00C660EF" w:rsidRPr="005D5F52">
        <w:t>a</w:t>
      </w:r>
      <w:r w:rsidR="00B0618D" w:rsidRPr="005D5F52">
        <w:t>ické reakce</w:t>
      </w:r>
      <w:r w:rsidR="00764AA4" w:rsidRPr="005D5F52">
        <w:t xml:space="preserve"> k určení kinetiky elektrodových </w:t>
      </w:r>
      <w:r w:rsidR="004A4ED2" w:rsidRPr="005D5F52">
        <w:t>procesů. Použití střídavých můstků poskytuje měření s velmi dobrou přesností</w:t>
      </w:r>
      <w:r w:rsidR="000308DC" w:rsidRPr="005D5F52">
        <w:t xml:space="preserve">. I když je tato metoda pomalá, protože kompenzace můstku je třeba </w:t>
      </w:r>
      <w:r w:rsidR="00A81D75" w:rsidRPr="005D5F52">
        <w:t>provádět na každém kmitočtu ručně, stále se použív</w:t>
      </w:r>
      <w:r w:rsidR="004846AE" w:rsidRPr="005D5F52">
        <w:t>á</w:t>
      </w:r>
      <w:r w:rsidR="00131BFB" w:rsidRPr="005D5F52">
        <w:t xml:space="preserve">. </w:t>
      </w:r>
      <w:r w:rsidR="00EB55DA" w:rsidRPr="005D5F52">
        <w:fldChar w:fldCharType="begin"/>
      </w:r>
      <w:r w:rsidR="00EB55DA" w:rsidRPr="005D5F52">
        <w:instrText xml:space="preserve"> REF _Ref91693617 \n \h </w:instrText>
      </w:r>
      <w:r w:rsidR="00E84959">
        <w:instrText xml:space="preserve"> \* MERGEFORMAT </w:instrText>
      </w:r>
      <w:r w:rsidR="00EB55DA" w:rsidRPr="005D5F52">
        <w:fldChar w:fldCharType="separate"/>
      </w:r>
      <w:r w:rsidR="00017C75">
        <w:t>[5]</w:t>
      </w:r>
      <w:r w:rsidR="00EB55DA" w:rsidRPr="005D5F52">
        <w:fldChar w:fldCharType="end"/>
      </w:r>
      <w:r w:rsidR="000D058C" w:rsidRPr="005D5F52">
        <w:t xml:space="preserve"> </w:t>
      </w:r>
      <w:r w:rsidR="003F6D63" w:rsidRPr="005D5F52">
        <w:t xml:space="preserve">Můstek na </w:t>
      </w:r>
      <w:r w:rsidR="00AC2A43" w:rsidRPr="005D5F52">
        <w:fldChar w:fldCharType="begin"/>
      </w:r>
      <w:r w:rsidR="00AC2A43" w:rsidRPr="005D5F52">
        <w:instrText xml:space="preserve"> REF _Ref91700023 \h </w:instrText>
      </w:r>
      <w:r w:rsidR="00E84959">
        <w:instrText xml:space="preserve"> \* MERGEFORMAT </w:instrText>
      </w:r>
      <w:r w:rsidR="00AC2A43" w:rsidRPr="005D5F52">
        <w:fldChar w:fldCharType="separate"/>
      </w:r>
      <w:r w:rsidR="00017C75" w:rsidRPr="005D5F52">
        <w:t xml:space="preserve">Obrázek </w:t>
      </w:r>
      <w:r w:rsidR="00017C75">
        <w:rPr>
          <w:noProof/>
        </w:rPr>
        <w:t>22</w:t>
      </w:r>
      <w:r w:rsidR="00AC2A43" w:rsidRPr="005D5F52">
        <w:fldChar w:fldCharType="end"/>
      </w:r>
      <w:r w:rsidR="00AC2A43" w:rsidRPr="005D5F52">
        <w:t xml:space="preserve"> </w:t>
      </w:r>
      <w:r w:rsidR="00A2041A" w:rsidRPr="005D5F52">
        <w:t xml:space="preserve">využívá princip vyvážení mezi </w:t>
      </w:r>
      <w:r w:rsidR="005835F9" w:rsidRPr="005D5F52">
        <w:t>měřenou</w:t>
      </w:r>
      <w:r w:rsidR="006706DD" w:rsidRPr="005D5F52">
        <w:t xml:space="preserve"> impedancí</w:t>
      </w:r>
      <w:r w:rsidR="005835F9" w:rsidRPr="005D5F52">
        <w:t xml:space="preserve"> </w:t>
      </w:r>
      <w:r w:rsidR="00F17694" w:rsidRPr="005D5F52">
        <w:t>(</w:t>
      </w:r>
      <m:oMath>
        <m:sSub>
          <m:sSubPr>
            <m:ctrlPr>
              <w:rPr>
                <w:rFonts w:ascii="Cambria Math" w:hAnsi="Cambria Math"/>
                <w:i/>
              </w:rPr>
            </m:ctrlPr>
          </m:sSubPr>
          <m:e>
            <m:r>
              <w:rPr>
                <w:rFonts w:ascii="Cambria Math" w:hAnsi="Cambria Math"/>
              </w:rPr>
              <m:t>Z</m:t>
            </m:r>
          </m:e>
          <m:sub>
            <m:r>
              <w:rPr>
                <w:rFonts w:ascii="Cambria Math" w:hAnsi="Cambria Math"/>
              </w:rPr>
              <m:t>cell</m:t>
            </m:r>
          </m:sub>
        </m:sSub>
      </m:oMath>
      <w:r w:rsidR="00F17694" w:rsidRPr="005D5F52">
        <w:t>)</w:t>
      </w:r>
      <w:r w:rsidR="006706DD" w:rsidRPr="005D5F52">
        <w:t xml:space="preserve"> a nastavitelnou impedancí</w:t>
      </w:r>
      <w:r w:rsidR="00840E2D" w:rsidRPr="005D5F52">
        <w:t>.</w:t>
      </w:r>
      <w:r w:rsidR="0005281D" w:rsidRPr="005D5F52">
        <w:t xml:space="preserve"> </w:t>
      </w:r>
      <w:r w:rsidR="0005281D" w:rsidRPr="005D5F52">
        <w:fldChar w:fldCharType="begin"/>
      </w:r>
      <w:r w:rsidR="0005281D" w:rsidRPr="005D5F52">
        <w:instrText xml:space="preserve"> REF _Ref91700398 \n \h </w:instrText>
      </w:r>
      <w:r w:rsidR="00E84959">
        <w:instrText xml:space="preserve"> \* MERGEFORMAT </w:instrText>
      </w:r>
      <w:r w:rsidR="0005281D" w:rsidRPr="005D5F52">
        <w:fldChar w:fldCharType="separate"/>
      </w:r>
      <w:r w:rsidR="00017C75">
        <w:t>[6]</w:t>
      </w:r>
      <w:r w:rsidR="0005281D" w:rsidRPr="005D5F52">
        <w:fldChar w:fldCharType="end"/>
      </w:r>
    </w:p>
    <w:p w14:paraId="6495D25B" w14:textId="77777777" w:rsidR="00AC2A43" w:rsidRPr="005D5F52" w:rsidRDefault="00AC2A43" w:rsidP="00683457">
      <w:pPr>
        <w:pStyle w:val="Odstavecdal"/>
      </w:pPr>
      <w:r w:rsidRPr="005D5F52">
        <w:rPr>
          <w:noProof/>
        </w:rPr>
        <w:drawing>
          <wp:inline distT="0" distB="0" distL="0" distR="0" wp14:anchorId="772D5494" wp14:editId="4BA03B65">
            <wp:extent cx="2115047" cy="2243552"/>
            <wp:effectExtent l="0" t="0" r="0" b="444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t="2105" b="658"/>
                    <a:stretch/>
                  </pic:blipFill>
                  <pic:spPr bwMode="auto">
                    <a:xfrm>
                      <a:off x="0" y="0"/>
                      <a:ext cx="2115047" cy="2243552"/>
                    </a:xfrm>
                    <a:prstGeom prst="rect">
                      <a:avLst/>
                    </a:prstGeom>
                    <a:ln>
                      <a:noFill/>
                    </a:ln>
                    <a:extLst>
                      <a:ext uri="{53640926-AAD7-44D8-BBD7-CCE9431645EC}">
                        <a14:shadowObscured xmlns:a14="http://schemas.microsoft.com/office/drawing/2010/main"/>
                      </a:ext>
                    </a:extLst>
                  </pic:spPr>
                </pic:pic>
              </a:graphicData>
            </a:graphic>
          </wp:inline>
        </w:drawing>
      </w:r>
    </w:p>
    <w:p w14:paraId="27730030" w14:textId="64A92968" w:rsidR="00AC2A43" w:rsidRPr="005D5F52" w:rsidRDefault="00AC2A43" w:rsidP="00AC2A43">
      <w:pPr>
        <w:pStyle w:val="Titulek"/>
      </w:pPr>
      <w:bookmarkStart w:id="73" w:name="_Ref91700023"/>
      <w:bookmarkStart w:id="74" w:name="_Toc104156284"/>
      <w:r w:rsidRPr="005D5F52">
        <w:t xml:space="preserve">Obrázek </w:t>
      </w:r>
      <w:r w:rsidR="00F35862">
        <w:fldChar w:fldCharType="begin"/>
      </w:r>
      <w:r w:rsidR="00F35862">
        <w:instrText xml:space="preserve"> SEQ Obrázek \* ARABIC </w:instrText>
      </w:r>
      <w:r w:rsidR="00F35862">
        <w:fldChar w:fldCharType="separate"/>
      </w:r>
      <w:r w:rsidR="00017C75">
        <w:rPr>
          <w:noProof/>
        </w:rPr>
        <w:t>22</w:t>
      </w:r>
      <w:r w:rsidR="00F35862">
        <w:rPr>
          <w:noProof/>
        </w:rPr>
        <w:fldChar w:fldCharType="end"/>
      </w:r>
      <w:bookmarkEnd w:id="73"/>
      <w:r w:rsidRPr="005D5F52">
        <w:t xml:space="preserve"> - Střídavý můstek pro měření impedance</w:t>
      </w:r>
      <w:r w:rsidR="0005281D" w:rsidRPr="005D5F52">
        <w:t xml:space="preserve"> </w:t>
      </w:r>
      <w:r w:rsidR="0005281D" w:rsidRPr="005D5F52">
        <w:fldChar w:fldCharType="begin"/>
      </w:r>
      <w:r w:rsidR="0005281D" w:rsidRPr="005D5F52">
        <w:instrText xml:space="preserve"> REF _Ref91700398 \n \h </w:instrText>
      </w:r>
      <w:r w:rsidR="0005281D" w:rsidRPr="005D5F52">
        <w:fldChar w:fldCharType="separate"/>
      </w:r>
      <w:r w:rsidR="00017C75">
        <w:t>[6]</w:t>
      </w:r>
      <w:r w:rsidR="0005281D" w:rsidRPr="005D5F52">
        <w:fldChar w:fldCharType="end"/>
      </w:r>
      <w:r w:rsidR="00DA5E15">
        <w:t>.</w:t>
      </w:r>
      <w:bookmarkEnd w:id="74"/>
    </w:p>
    <w:tbl>
      <w:tblPr>
        <w:tblStyle w:val="Mkatabulky"/>
        <w:tblpPr w:leftFromText="141" w:rightFromText="141" w:vertAnchor="text" w:horzAnchor="margin" w:tblpXSpec="center" w:tblpY="-88"/>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840E2D" w:rsidRPr="005D5F52" w14:paraId="56662333" w14:textId="77777777" w:rsidTr="00812E7B">
        <w:tc>
          <w:tcPr>
            <w:tcW w:w="6801" w:type="dxa"/>
            <w:vAlign w:val="center"/>
          </w:tcPr>
          <w:p w14:paraId="03603088" w14:textId="2DF4459D" w:rsidR="00812E7B" w:rsidRPr="005D5F52" w:rsidRDefault="00F35862" w:rsidP="00812E7B">
            <w:pPr>
              <w:pStyle w:val="Rovnice"/>
              <w:keepNext/>
            </w:pPr>
            <m:oMath>
              <m:f>
                <m:fPr>
                  <m:ctrlPr>
                    <w:rPr>
                      <w:rFonts w:ascii="Cambria Math" w:hAnsi="Cambria Math"/>
                      <w:i/>
                    </w:rPr>
                  </m:ctrlPr>
                </m:fPr>
                <m:num>
                  <m:sSub>
                    <m:sSubPr>
                      <m:ctrlPr>
                        <w:rPr>
                          <w:rFonts w:ascii="Cambria Math" w:hAnsi="Cambria Math"/>
                          <w:i/>
                          <w:iCs w:val="0"/>
                        </w:rPr>
                      </m:ctrlPr>
                    </m:sSubPr>
                    <m:e>
                      <m:r>
                        <w:rPr>
                          <w:rFonts w:ascii="Cambria Math" w:hAnsi="Cambria Math"/>
                        </w:rPr>
                        <m:t>Z</m:t>
                      </m:r>
                    </m:e>
                    <m:sub>
                      <m:r>
                        <w:rPr>
                          <w:rFonts w:ascii="Cambria Math" w:hAnsi="Cambria Math"/>
                        </w:rPr>
                        <m:t>cell</m:t>
                      </m:r>
                    </m:sub>
                  </m:sSub>
                  <m:ctrlPr>
                    <w:rPr>
                      <w:rFonts w:ascii="Cambria Math" w:hAnsi="Cambria Math"/>
                      <w:i/>
                      <w:iCs w:val="0"/>
                    </w:rPr>
                  </m:ctrlPr>
                </m:num>
                <m:den>
                  <m:sSub>
                    <m:sSubPr>
                      <m:ctrlPr>
                        <w:rPr>
                          <w:rFonts w:ascii="Cambria Math" w:hAnsi="Cambria Math"/>
                          <w:i/>
                        </w:rPr>
                      </m:ctrlPr>
                    </m:sSubPr>
                    <m:e>
                      <m:r>
                        <w:rPr>
                          <w:rFonts w:ascii="Cambria Math" w:hAnsi="Cambria Math"/>
                        </w:rPr>
                        <m:t>R</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s</m:t>
                      </m:r>
                    </m:sub>
                  </m:sSub>
                </m:num>
                <m:den>
                  <m:sSub>
                    <m:sSubPr>
                      <m:ctrlPr>
                        <w:rPr>
                          <w:rFonts w:ascii="Cambria Math" w:hAnsi="Cambria Math"/>
                          <w:i/>
                        </w:rPr>
                      </m:ctrlPr>
                    </m:sSubPr>
                    <m:e>
                      <m:r>
                        <w:rPr>
                          <w:rFonts w:ascii="Cambria Math" w:hAnsi="Cambria Math"/>
                        </w:rPr>
                        <m:t>R</m:t>
                      </m:r>
                    </m:e>
                    <m:sub>
                      <m:r>
                        <w:rPr>
                          <w:rFonts w:ascii="Cambria Math" w:hAnsi="Cambria Math"/>
                        </w:rPr>
                        <m:t>2</m:t>
                      </m:r>
                    </m:sub>
                  </m:sSub>
                </m:den>
              </m:f>
              <m:r>
                <w:rPr>
                  <w:rFonts w:ascii="Cambria Math" w:hAnsi="Cambria Math"/>
                </w:rPr>
                <m:t xml:space="preserve">, kde </m:t>
              </m:r>
              <m:sSub>
                <m:sSubPr>
                  <m:ctrlPr>
                    <w:rPr>
                      <w:rFonts w:ascii="Cambria Math" w:hAnsi="Cambria Math"/>
                      <w:i/>
                    </w:rPr>
                  </m:ctrlPr>
                </m:sSubPr>
                <m:e>
                  <m:r>
                    <w:rPr>
                      <w:rFonts w:ascii="Cambria Math" w:hAnsi="Cambria Math"/>
                    </w:rPr>
                    <m:t>Z</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j</m:t>
                  </m:r>
                </m:num>
                <m:den>
                  <m:r>
                    <w:rPr>
                      <w:rFonts w:ascii="Cambria Math" w:hAnsi="Cambria Math"/>
                    </w:rPr>
                    <m:t>ω</m:t>
                  </m:r>
                  <m:sSub>
                    <m:sSubPr>
                      <m:ctrlPr>
                        <w:rPr>
                          <w:rFonts w:ascii="Cambria Math" w:hAnsi="Cambria Math"/>
                          <w:i/>
                        </w:rPr>
                      </m:ctrlPr>
                    </m:sSubPr>
                    <m:e>
                      <m:r>
                        <w:rPr>
                          <w:rFonts w:ascii="Cambria Math" w:hAnsi="Cambria Math"/>
                        </w:rPr>
                        <m:t>C</m:t>
                      </m:r>
                    </m:e>
                    <m:sub>
                      <m:r>
                        <w:rPr>
                          <w:rFonts w:ascii="Cambria Math" w:hAnsi="Cambria Math"/>
                        </w:rPr>
                        <m:t>s</m:t>
                      </m:r>
                    </m:sub>
                  </m:sSub>
                </m:den>
              </m:f>
            </m:oMath>
            <w:r w:rsidR="0005281D" w:rsidRPr="005D5F52">
              <w:t xml:space="preserve"> </w:t>
            </w:r>
            <w:r w:rsidR="0005281D" w:rsidRPr="005D5F52">
              <w:fldChar w:fldCharType="begin"/>
            </w:r>
            <w:r w:rsidR="0005281D" w:rsidRPr="005D5F52">
              <w:instrText xml:space="preserve"> REF _Ref91700398 \n \h </w:instrText>
            </w:r>
            <w:r w:rsidR="0005281D" w:rsidRPr="005D5F52">
              <w:fldChar w:fldCharType="separate"/>
            </w:r>
            <w:r w:rsidR="00017C75">
              <w:t>[6]</w:t>
            </w:r>
            <w:r w:rsidR="0005281D" w:rsidRPr="005D5F52">
              <w:fldChar w:fldCharType="end"/>
            </w:r>
          </w:p>
        </w:tc>
        <w:tc>
          <w:tcPr>
            <w:tcW w:w="1699" w:type="dxa"/>
            <w:vAlign w:val="center"/>
          </w:tcPr>
          <w:p w14:paraId="1C3272AD" w14:textId="06934A40" w:rsidR="00840E2D" w:rsidRPr="005D5F52" w:rsidRDefault="00840E2D" w:rsidP="00812E7B">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2</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Pr="005D5F52">
              <w:rPr>
                <w:rFonts w:eastAsia="Adobe Heiti Std R"/>
              </w:rPr>
              <w:t>)</w:t>
            </w:r>
          </w:p>
        </w:tc>
      </w:tr>
    </w:tbl>
    <w:p w14:paraId="2BE39571" w14:textId="306962B2" w:rsidR="00222EC1" w:rsidRDefault="00576BB0" w:rsidP="00222EC1">
      <w:pPr>
        <w:pStyle w:val="Nadpis3"/>
      </w:pPr>
      <w:bookmarkStart w:id="75" w:name="_Toc104156222"/>
      <w:r w:rsidRPr="005D5F52">
        <w:t>Fázově citlivá detekce</w:t>
      </w:r>
      <w:r w:rsidR="00222EC1" w:rsidRPr="005D5F52">
        <w:t xml:space="preserve"> (PSD)</w:t>
      </w:r>
      <w:bookmarkEnd w:id="75"/>
    </w:p>
    <w:p w14:paraId="55FC1E8E" w14:textId="26A906BD" w:rsidR="00F403C8" w:rsidRDefault="00F403C8" w:rsidP="00E84959">
      <w:pPr>
        <w:pStyle w:val="Prvnodstavec"/>
      </w:pPr>
      <w:r>
        <w:t>P</w:t>
      </w:r>
      <w:r w:rsidR="00301D93">
        <w:t>ro fázově citlivou detekci</w:t>
      </w:r>
      <w:r w:rsidR="00555257">
        <w:t xml:space="preserve"> se používá zesilovač</w:t>
      </w:r>
      <w:r w:rsidR="00817CA3">
        <w:t xml:space="preserve"> </w:t>
      </w:r>
      <w:r w:rsidR="00310C30">
        <w:t xml:space="preserve">s fázovým závěsem </w:t>
      </w:r>
      <w:r w:rsidR="00817CA3">
        <w:t>ve spojení s</w:t>
      </w:r>
      <w:r w:rsidR="00252993">
        <w:t> </w:t>
      </w:r>
      <w:r w:rsidR="00817CA3">
        <w:t>potenciostate</w:t>
      </w:r>
      <w:r w:rsidR="00252993">
        <w:t xml:space="preserve">m k měření komplexní impedance. </w:t>
      </w:r>
      <w:r w:rsidR="00252993">
        <w:fldChar w:fldCharType="begin"/>
      </w:r>
      <w:r w:rsidR="00252993">
        <w:instrText xml:space="preserve"> REF _Ref91613893 \r \h </w:instrText>
      </w:r>
      <w:r w:rsidR="00E84959">
        <w:instrText xml:space="preserve"> \* MERGEFORMAT </w:instrText>
      </w:r>
      <w:r w:rsidR="00252993">
        <w:fldChar w:fldCharType="separate"/>
      </w:r>
      <w:r w:rsidR="00017C75">
        <w:t>[2]</w:t>
      </w:r>
      <w:r w:rsidR="00252993">
        <w:fldChar w:fldCharType="end"/>
      </w:r>
      <w:r w:rsidR="00252993">
        <w:t xml:space="preserve"> </w:t>
      </w:r>
      <w:r w:rsidR="00D47BDE">
        <w:t>Tyto detektory porovnávají signál přivedený do s</w:t>
      </w:r>
      <w:r w:rsidR="00E42F27">
        <w:t>y</w:t>
      </w:r>
      <w:r w:rsidR="00D47BDE">
        <w:t>stému s</w:t>
      </w:r>
      <w:r w:rsidR="00E42F27">
        <w:t> </w:t>
      </w:r>
      <w:r w:rsidR="00D47BDE">
        <w:t>odezvou</w:t>
      </w:r>
      <w:r w:rsidR="00E42F27">
        <w:t xml:space="preserve">, přičemž dávají fázový rozdíl a poměr </w:t>
      </w:r>
      <w:r w:rsidR="004D6382">
        <w:t xml:space="preserve">amplitud impedance. </w:t>
      </w:r>
      <w:r w:rsidR="00BB58C8">
        <w:t>Ze s</w:t>
      </w:r>
      <w:r w:rsidR="004D6382">
        <w:t>ignál</w:t>
      </w:r>
      <w:r w:rsidR="00BB58C8">
        <w:t xml:space="preserve">u je třeba </w:t>
      </w:r>
      <w:r w:rsidR="009B2B64">
        <w:t xml:space="preserve">odečíst odpor mezi pracovní a referenční elektrodou, a to </w:t>
      </w:r>
      <w:r w:rsidR="00575230">
        <w:t xml:space="preserve">lze </w:t>
      </w:r>
      <w:r w:rsidR="00C83B29">
        <w:t>elektronicky.</w:t>
      </w:r>
      <w:r w:rsidR="00691821">
        <w:t xml:space="preserve"> </w:t>
      </w:r>
      <w:r w:rsidR="00691821">
        <w:fldChar w:fldCharType="begin"/>
      </w:r>
      <w:r w:rsidR="00691821">
        <w:instrText xml:space="preserve"> REF _Ref91700398 \r \h </w:instrText>
      </w:r>
      <w:r w:rsidR="00E84959">
        <w:instrText xml:space="preserve"> \* MERGEFORMAT </w:instrText>
      </w:r>
      <w:r w:rsidR="00691821">
        <w:fldChar w:fldCharType="separate"/>
      </w:r>
      <w:r w:rsidR="00017C75">
        <w:t>[6]</w:t>
      </w:r>
      <w:r w:rsidR="00691821">
        <w:fldChar w:fldCharType="end"/>
      </w:r>
    </w:p>
    <w:p w14:paraId="7213860B" w14:textId="77777777" w:rsidR="0090597A" w:rsidRDefault="0090597A" w:rsidP="00683457">
      <w:pPr>
        <w:pStyle w:val="Odstavecdal"/>
      </w:pPr>
      <w:r w:rsidRPr="0090597A">
        <w:rPr>
          <w:noProof/>
        </w:rPr>
        <w:drawing>
          <wp:inline distT="0" distB="0" distL="0" distR="0" wp14:anchorId="7EAC0BE9" wp14:editId="10D1A97B">
            <wp:extent cx="2725858" cy="177314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t="2680" b="831"/>
                    <a:stretch/>
                  </pic:blipFill>
                  <pic:spPr bwMode="auto">
                    <a:xfrm>
                      <a:off x="0" y="0"/>
                      <a:ext cx="2786079" cy="1812313"/>
                    </a:xfrm>
                    <a:prstGeom prst="rect">
                      <a:avLst/>
                    </a:prstGeom>
                    <a:ln>
                      <a:noFill/>
                    </a:ln>
                    <a:extLst>
                      <a:ext uri="{53640926-AAD7-44D8-BBD7-CCE9431645EC}">
                        <a14:shadowObscured xmlns:a14="http://schemas.microsoft.com/office/drawing/2010/main"/>
                      </a:ext>
                    </a:extLst>
                  </pic:spPr>
                </pic:pic>
              </a:graphicData>
            </a:graphic>
          </wp:inline>
        </w:drawing>
      </w:r>
    </w:p>
    <w:p w14:paraId="613AC1FF" w14:textId="0AF8D600" w:rsidR="0090597A" w:rsidRDefault="0090597A" w:rsidP="0090597A">
      <w:pPr>
        <w:pStyle w:val="Titulek"/>
      </w:pPr>
      <w:bookmarkStart w:id="76" w:name="_Toc104156285"/>
      <w:r>
        <w:t xml:space="preserve">Obrázek </w:t>
      </w:r>
      <w:r w:rsidR="00F35862">
        <w:fldChar w:fldCharType="begin"/>
      </w:r>
      <w:r w:rsidR="00F35862">
        <w:instrText xml:space="preserve"> SEQ Obrázek \* ARABIC </w:instrText>
      </w:r>
      <w:r w:rsidR="00F35862">
        <w:fldChar w:fldCharType="separate"/>
      </w:r>
      <w:r w:rsidR="00017C75">
        <w:rPr>
          <w:noProof/>
        </w:rPr>
        <w:t>23</w:t>
      </w:r>
      <w:r w:rsidR="00F35862">
        <w:rPr>
          <w:noProof/>
        </w:rPr>
        <w:fldChar w:fldCharType="end"/>
      </w:r>
      <w:r>
        <w:t xml:space="preserve"> - Princip funkce fázově citlivého detektoru</w:t>
      </w:r>
      <w:r w:rsidR="00206BEB">
        <w:t xml:space="preserve"> </w:t>
      </w:r>
      <w:r w:rsidR="00206BEB">
        <w:fldChar w:fldCharType="begin"/>
      </w:r>
      <w:r w:rsidR="00206BEB">
        <w:instrText xml:space="preserve"> REF _Ref91700398 \r \h </w:instrText>
      </w:r>
      <w:r w:rsidR="00206BEB">
        <w:fldChar w:fldCharType="separate"/>
      </w:r>
      <w:r w:rsidR="00017C75">
        <w:t>[6]</w:t>
      </w:r>
      <w:r w:rsidR="00206BEB">
        <w:fldChar w:fldCharType="end"/>
      </w:r>
      <w:r w:rsidR="00DA5E15">
        <w:t>.</w:t>
      </w:r>
      <w:bookmarkEnd w:id="76"/>
    </w:p>
    <w:p w14:paraId="6E517158" w14:textId="733EBDD8" w:rsidR="00575230" w:rsidRPr="00575230" w:rsidRDefault="00064FA1" w:rsidP="00683457">
      <w:pPr>
        <w:pStyle w:val="Odstavec"/>
      </w:pPr>
      <w:r>
        <w:lastRenderedPageBreak/>
        <w:t>Digitální analyzátory</w:t>
      </w:r>
      <w:r w:rsidR="00F54FD2">
        <w:t xml:space="preserve"> přenosových funkcí</w:t>
      </w:r>
      <w:r w:rsidR="00A914DF">
        <w:t xml:space="preserve"> </w:t>
      </w:r>
      <w:r w:rsidR="00935EA7">
        <w:t xml:space="preserve">mají odlišné </w:t>
      </w:r>
      <w:r w:rsidR="00F9671E">
        <w:t>principy fungování než</w:t>
      </w:r>
      <w:r w:rsidR="00CF4B17">
        <w:t xml:space="preserve"> běžný analogový fázový citlivý detektor.</w:t>
      </w:r>
      <w:r w:rsidR="00F9671E">
        <w:t xml:space="preserve"> </w:t>
      </w:r>
      <w:r w:rsidR="00DD01DC">
        <w:t>Přístroje jsou řízeny mikroprocesorem, což umožňuje automatickou analýzu a vhodné zpracování signálu</w:t>
      </w:r>
      <w:r w:rsidR="008A0E6D">
        <w:t>,</w:t>
      </w:r>
      <w:r w:rsidR="00C17632">
        <w:t xml:space="preserve"> </w:t>
      </w:r>
      <w:r w:rsidR="008A0E6D">
        <w:t>a tak</w:t>
      </w:r>
      <w:r w:rsidR="00EB711E">
        <w:t xml:space="preserve"> jsou</w:t>
      </w:r>
      <w:r w:rsidR="00C17632">
        <w:t xml:space="preserve"> získané informace </w:t>
      </w:r>
      <w:r w:rsidR="00246595">
        <w:t xml:space="preserve">ve větším frekvenčním rozsahu </w:t>
      </w:r>
      <m:oMath>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vertAlign w:val="superscript"/>
              </w:rPr>
              <m:t>-4</m:t>
            </m:r>
          </m:sup>
        </m:sSup>
        <m:r>
          <m:rPr>
            <m:sty m:val="p"/>
          </m:rPr>
          <w:rPr>
            <w:rFonts w:ascii="Cambria Math" w:hAnsi="Cambria Math"/>
          </w:rPr>
          <m:t xml:space="preserve"> až </m:t>
        </m:r>
        <m:sSup>
          <m:sSupPr>
            <m:ctrlPr>
              <w:rPr>
                <w:rFonts w:ascii="Cambria Math" w:hAnsi="Cambria Math"/>
              </w:rPr>
            </m:ctrlPr>
          </m:sSupPr>
          <m:e>
            <m:r>
              <m:rPr>
                <m:sty m:val="p"/>
              </m:rPr>
              <w:rPr>
                <w:rFonts w:ascii="Cambria Math" w:hAnsi="Cambria Math"/>
              </w:rPr>
              <m:t>10</m:t>
            </m:r>
          </m:e>
          <m:sup>
            <m:r>
              <m:rPr>
                <m:sty m:val="p"/>
              </m:rPr>
              <w:rPr>
                <w:rFonts w:ascii="Cambria Math" w:hAnsi="Cambria Math"/>
                <w:vertAlign w:val="superscript"/>
              </w:rPr>
              <m:t>6</m:t>
            </m:r>
          </m:sup>
        </m:sSup>
        <m:r>
          <m:rPr>
            <m:sty m:val="p"/>
          </m:rPr>
          <w:rPr>
            <w:rFonts w:ascii="Cambria Math" w:hAnsi="Cambria Math"/>
          </w:rPr>
          <m:t xml:space="preserve"> Hz)</m:t>
        </m:r>
      </m:oMath>
      <w:r w:rsidR="00AA473D">
        <w:t>.</w:t>
      </w:r>
      <w:r w:rsidR="00C17632">
        <w:t xml:space="preserve"> </w:t>
      </w:r>
      <w:r w:rsidR="00AA473D">
        <w:fldChar w:fldCharType="begin"/>
      </w:r>
      <w:r w:rsidR="00AA473D">
        <w:instrText xml:space="preserve"> REF _Ref91700398 \r \h </w:instrText>
      </w:r>
      <w:r w:rsidR="00AA473D">
        <w:fldChar w:fldCharType="separate"/>
      </w:r>
      <w:r w:rsidR="00017C75">
        <w:t>[6]</w:t>
      </w:r>
      <w:r w:rsidR="00AA473D">
        <w:fldChar w:fldCharType="end"/>
      </w:r>
      <w:r w:rsidR="00A86D31">
        <w:t xml:space="preserve"> Fázově citlivá detekce je přesná a </w:t>
      </w:r>
      <w:r w:rsidR="005D1D61">
        <w:t>je relativně levná. Moderní přístrojové vybavení</w:t>
      </w:r>
      <w:r w:rsidR="008937A8">
        <w:t xml:space="preserve"> používají pro </w:t>
      </w:r>
      <w:r w:rsidR="000B40F1">
        <w:t>zmírnění</w:t>
      </w:r>
      <w:r w:rsidR="00F95F46">
        <w:t xml:space="preserve"> zkreslení</w:t>
      </w:r>
      <w:r w:rsidR="008937A8">
        <w:t xml:space="preserve"> </w:t>
      </w:r>
      <w:r w:rsidR="00F37077">
        <w:t>více než jeden referenční signál</w:t>
      </w:r>
      <w:r w:rsidR="00FB19D2">
        <w:t>.</w:t>
      </w:r>
      <w:r w:rsidR="00F335FC">
        <w:t xml:space="preserve"> </w:t>
      </w:r>
      <w:r w:rsidR="00F335FC">
        <w:fldChar w:fldCharType="begin"/>
      </w:r>
      <w:r w:rsidR="00F335FC">
        <w:instrText xml:space="preserve"> REF _Ref91613893 \r \h </w:instrText>
      </w:r>
      <w:r w:rsidR="00F335FC">
        <w:fldChar w:fldCharType="separate"/>
      </w:r>
      <w:r w:rsidR="00017C75">
        <w:t>[2]</w:t>
      </w:r>
      <w:r w:rsidR="00F335FC">
        <w:fldChar w:fldCharType="end"/>
      </w:r>
    </w:p>
    <w:p w14:paraId="301DE426" w14:textId="0E9D6AF3" w:rsidR="005E0473" w:rsidRDefault="00B2192E" w:rsidP="003A6CDC">
      <w:pPr>
        <w:pStyle w:val="Nadpis3"/>
      </w:pPr>
      <w:bookmarkStart w:id="77" w:name="_Toc104156223"/>
      <w:r>
        <w:t>Lissajousova analýza</w:t>
      </w:r>
      <w:bookmarkEnd w:id="77"/>
    </w:p>
    <w:p w14:paraId="2EEC47E8" w14:textId="063350E4" w:rsidR="002128C5" w:rsidRDefault="009855F3" w:rsidP="00E84959">
      <w:pPr>
        <w:pStyle w:val="Prvnodstavec"/>
      </w:pPr>
      <w:r>
        <w:t>Přím</w:t>
      </w:r>
      <w:r w:rsidR="004D2065">
        <w:t>á</w:t>
      </w:r>
      <w:r>
        <w:t xml:space="preserve"> metod</w:t>
      </w:r>
      <w:r w:rsidR="004D2065">
        <w:t>a měření</w:t>
      </w:r>
      <w:r w:rsidR="00006AE3">
        <w:t>,</w:t>
      </w:r>
      <w:r w:rsidR="00D034C7">
        <w:t xml:space="preserve"> která využívá osciloskop jako XY zobrazovač, kdy se bud</w:t>
      </w:r>
      <w:r w:rsidR="001559BC">
        <w:t>icí signál a měřená odezva přive</w:t>
      </w:r>
      <w:r w:rsidR="00855BC7">
        <w:t>do</w:t>
      </w:r>
      <w:r w:rsidR="001559BC">
        <w:t>u na oba kanály osciloskop</w:t>
      </w:r>
      <w:r w:rsidR="003046A9">
        <w:t>u a na displeji se vyhodnotí L</w:t>
      </w:r>
      <w:r w:rsidR="00CE1BBB">
        <w:t>issajousův obrazec</w:t>
      </w:r>
      <w:r w:rsidR="00CF543D">
        <w:t xml:space="preserve">. Z tvaru tohoto obrazce lze přímo </w:t>
      </w:r>
      <w:r w:rsidR="00855BC7">
        <w:t>získat</w:t>
      </w:r>
      <w:r w:rsidR="002F1E7F">
        <w:t xml:space="preserve"> důležité hodnoty</w:t>
      </w:r>
      <w:r w:rsidR="00327E62">
        <w:t xml:space="preserve"> pro výpočet impedance.</w:t>
      </w:r>
      <w:r w:rsidR="002A7488">
        <w:t xml:space="preserve"> </w:t>
      </w:r>
      <w:r w:rsidR="002A7488">
        <w:fldChar w:fldCharType="begin"/>
      </w:r>
      <w:r w:rsidR="002A7488">
        <w:instrText xml:space="preserve"> REF _Ref91700398 \r \h </w:instrText>
      </w:r>
      <w:r w:rsidR="00E84959">
        <w:instrText xml:space="preserve"> \* MERGEFORMAT </w:instrText>
      </w:r>
      <w:r w:rsidR="002A7488">
        <w:fldChar w:fldCharType="separate"/>
      </w:r>
      <w:r w:rsidR="00017C75">
        <w:t>[6]</w:t>
      </w:r>
      <w:r w:rsidR="002A7488">
        <w:fldChar w:fldCharType="end"/>
      </w:r>
    </w:p>
    <w:p w14:paraId="6025CF52" w14:textId="77777777" w:rsidR="002230EA" w:rsidRDefault="00794547" w:rsidP="00683457">
      <w:pPr>
        <w:pStyle w:val="Odstavecdal"/>
      </w:pPr>
      <w:r w:rsidRPr="00794547">
        <w:rPr>
          <w:noProof/>
        </w:rPr>
        <w:drawing>
          <wp:inline distT="0" distB="0" distL="0" distR="0" wp14:anchorId="5DD39D03" wp14:editId="42512F38">
            <wp:extent cx="3212327" cy="2265580"/>
            <wp:effectExtent l="0" t="0" r="7620" b="190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t="2862" b="3611"/>
                    <a:stretch/>
                  </pic:blipFill>
                  <pic:spPr bwMode="auto">
                    <a:xfrm>
                      <a:off x="0" y="0"/>
                      <a:ext cx="3255017" cy="2295688"/>
                    </a:xfrm>
                    <a:prstGeom prst="rect">
                      <a:avLst/>
                    </a:prstGeom>
                    <a:ln>
                      <a:noFill/>
                    </a:ln>
                    <a:extLst>
                      <a:ext uri="{53640926-AAD7-44D8-BBD7-CCE9431645EC}">
                        <a14:shadowObscured xmlns:a14="http://schemas.microsoft.com/office/drawing/2010/main"/>
                      </a:ext>
                    </a:extLst>
                  </pic:spPr>
                </pic:pic>
              </a:graphicData>
            </a:graphic>
          </wp:inline>
        </w:drawing>
      </w:r>
    </w:p>
    <w:p w14:paraId="2460B0DC" w14:textId="45D4C61A" w:rsidR="00794547" w:rsidRDefault="002230EA" w:rsidP="002230EA">
      <w:pPr>
        <w:pStyle w:val="Titulek"/>
      </w:pPr>
      <w:bookmarkStart w:id="78" w:name="_Toc104156286"/>
      <w:r>
        <w:t xml:space="preserve">Obrázek </w:t>
      </w:r>
      <w:r w:rsidR="00F35862">
        <w:fldChar w:fldCharType="begin"/>
      </w:r>
      <w:r w:rsidR="00F35862">
        <w:instrText xml:space="preserve"> SEQ Obrázek \* ARABIC </w:instrText>
      </w:r>
      <w:r w:rsidR="00F35862">
        <w:fldChar w:fldCharType="separate"/>
      </w:r>
      <w:r w:rsidR="00017C75">
        <w:rPr>
          <w:noProof/>
        </w:rPr>
        <w:t>24</w:t>
      </w:r>
      <w:r w:rsidR="00F35862">
        <w:rPr>
          <w:noProof/>
        </w:rPr>
        <w:fldChar w:fldCharType="end"/>
      </w:r>
      <w:r>
        <w:t xml:space="preserve"> - Lissajousův obrazec pro měření impedance</w:t>
      </w:r>
      <w:r w:rsidR="002A7488">
        <w:t xml:space="preserve"> </w:t>
      </w:r>
      <w:r w:rsidR="002A7488">
        <w:fldChar w:fldCharType="begin"/>
      </w:r>
      <w:r w:rsidR="002A7488">
        <w:instrText xml:space="preserve"> REF _Ref91700398 \r \h </w:instrText>
      </w:r>
      <w:r w:rsidR="002A7488">
        <w:fldChar w:fldCharType="separate"/>
      </w:r>
      <w:r w:rsidR="00017C75">
        <w:t>[6]</w:t>
      </w:r>
      <w:r w:rsidR="002A7488">
        <w:fldChar w:fldCharType="end"/>
      </w:r>
      <w:r w:rsidR="00F95F46">
        <w:t>.</w:t>
      </w:r>
      <w:bookmarkEnd w:id="78"/>
    </w:p>
    <w:tbl>
      <w:tblPr>
        <w:tblStyle w:val="Mkatabulky"/>
        <w:tblpPr w:leftFromText="141" w:rightFromText="141" w:vertAnchor="text" w:horzAnchor="margin" w:tblpXSpec="center" w:tblpY="-88"/>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D41C8B" w:rsidRPr="005D5F52" w14:paraId="6628978D" w14:textId="77777777" w:rsidTr="00D41C8B">
        <w:tc>
          <w:tcPr>
            <w:tcW w:w="6801" w:type="dxa"/>
            <w:vAlign w:val="center"/>
          </w:tcPr>
          <w:p w14:paraId="76145E4A" w14:textId="34B2996F" w:rsidR="00D41C8B" w:rsidRPr="005D5F52" w:rsidRDefault="00D41C8B" w:rsidP="003048E6">
            <w:pPr>
              <w:pStyle w:val="Rovnice"/>
              <w:keepNext/>
            </w:pPr>
            <m:oMath>
              <m:r>
                <w:rPr>
                  <w:rFonts w:ascii="Cambria Math" w:hAnsi="Cambria Math"/>
                </w:rPr>
                <m:t>I</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∆U(∆E)</m:t>
                  </m:r>
                </m:num>
                <m:den>
                  <m:d>
                    <m:dPr>
                      <m:begChr m:val="|"/>
                      <m:endChr m:val="|"/>
                      <m:ctrlPr>
                        <w:rPr>
                          <w:rFonts w:ascii="Cambria Math" w:hAnsi="Cambria Math"/>
                          <w:i/>
                        </w:rPr>
                      </m:ctrlPr>
                    </m:dPr>
                    <m:e>
                      <m:r>
                        <w:rPr>
                          <w:rFonts w:ascii="Cambria Math" w:hAnsi="Cambria Math"/>
                        </w:rPr>
                        <m:t>Z</m:t>
                      </m:r>
                    </m:e>
                  </m:d>
                </m:den>
              </m:f>
              <m:func>
                <m:funcPr>
                  <m:ctrlPr>
                    <w:rPr>
                      <w:rFonts w:ascii="Cambria Math" w:hAnsi="Cambria Math"/>
                    </w:rPr>
                  </m:ctrlPr>
                </m:funcPr>
                <m:fName>
                  <m:r>
                    <m:rPr>
                      <m:sty m:val="p"/>
                    </m:rPr>
                    <w:rPr>
                      <w:rFonts w:ascii="Cambria Math" w:hAnsi="Cambria Math"/>
                    </w:rPr>
                    <m:t>sin</m:t>
                  </m:r>
                </m:fName>
                <m:e>
                  <m:r>
                    <w:rPr>
                      <w:rFonts w:ascii="Cambria Math" w:hAnsi="Cambria Math"/>
                    </w:rPr>
                    <m:t>(ωt+ϕ)</m:t>
                  </m:r>
                </m:e>
              </m:func>
            </m:oMath>
            <w:r w:rsidR="002A7488">
              <w:t xml:space="preserve"> </w:t>
            </w:r>
            <w:r w:rsidR="002A7488">
              <w:fldChar w:fldCharType="begin"/>
            </w:r>
            <w:r w:rsidR="002A7488">
              <w:instrText xml:space="preserve"> REF _Ref91700398 \r \h </w:instrText>
            </w:r>
            <w:r w:rsidR="002A7488">
              <w:fldChar w:fldCharType="separate"/>
            </w:r>
            <w:r w:rsidR="00017C75">
              <w:t>[6]</w:t>
            </w:r>
            <w:r w:rsidR="002A7488">
              <w:fldChar w:fldCharType="end"/>
            </w:r>
          </w:p>
        </w:tc>
        <w:tc>
          <w:tcPr>
            <w:tcW w:w="1699" w:type="dxa"/>
            <w:vAlign w:val="center"/>
          </w:tcPr>
          <w:p w14:paraId="06723359" w14:textId="742C0293" w:rsidR="00D41C8B" w:rsidRPr="005D5F52" w:rsidRDefault="00D41C8B" w:rsidP="00D41C8B">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2</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2</w:t>
            </w:r>
            <w:r w:rsidR="00036588">
              <w:rPr>
                <w:rFonts w:eastAsia="Adobe Heiti Std R"/>
              </w:rPr>
              <w:fldChar w:fldCharType="end"/>
            </w:r>
            <w:r w:rsidRPr="005D5F52">
              <w:rPr>
                <w:rFonts w:eastAsia="Adobe Heiti Std R"/>
              </w:rPr>
              <w:t>)</w:t>
            </w:r>
          </w:p>
        </w:tc>
      </w:tr>
    </w:tbl>
    <w:p w14:paraId="12A470B6" w14:textId="0FD55999" w:rsidR="003A6CDC" w:rsidRDefault="003A6CDC" w:rsidP="003A6CDC">
      <w:pPr>
        <w:pStyle w:val="Nadpis3"/>
      </w:pPr>
      <w:bookmarkStart w:id="79" w:name="_Toc104156224"/>
      <w:r w:rsidRPr="005D5F52">
        <w:t>Frekvenční Fourierova analýza</w:t>
      </w:r>
      <w:r w:rsidR="008043C2" w:rsidRPr="005D5F52">
        <w:t xml:space="preserve"> (FFT</w:t>
      </w:r>
      <w:r w:rsidR="003416F8">
        <w:t>)</w:t>
      </w:r>
      <w:bookmarkEnd w:id="79"/>
    </w:p>
    <w:p w14:paraId="06DAF65C" w14:textId="34B064CF" w:rsidR="009F3B4F" w:rsidRPr="00912333" w:rsidRDefault="005C450F" w:rsidP="005830B9">
      <w:pPr>
        <w:pStyle w:val="Prvnodstavec"/>
      </w:pPr>
      <w:r w:rsidRPr="00912333">
        <w:t xml:space="preserve">Fourierova analýza využívá ortogonalitu sinů a </w:t>
      </w:r>
      <w:r w:rsidR="00E9560E" w:rsidRPr="00912333">
        <w:t>kosinů k určení komplexní impedance</w:t>
      </w:r>
      <w:r w:rsidR="00AA7037">
        <w:t>, která</w:t>
      </w:r>
      <w:r w:rsidR="00524B01">
        <w:t xml:space="preserve"> p</w:t>
      </w:r>
      <w:r w:rsidR="00A673A8" w:rsidRPr="00912333">
        <w:t xml:space="preserve">ředstavuje poměr </w:t>
      </w:r>
      <w:r w:rsidR="00C02193">
        <w:t xml:space="preserve">signálu </w:t>
      </w:r>
      <w:r w:rsidR="00174291" w:rsidRPr="00912333">
        <w:t>odezvy k</w:t>
      </w:r>
      <w:r w:rsidR="00C02193">
        <w:t xml:space="preserve"> </w:t>
      </w:r>
      <w:r w:rsidR="00011005">
        <w:t>jednofrekvenčnímu</w:t>
      </w:r>
      <w:r w:rsidR="00174291" w:rsidRPr="00912333">
        <w:t> vstupnímu signálu</w:t>
      </w:r>
      <w:r w:rsidR="007D2606" w:rsidRPr="00912333">
        <w:t xml:space="preserve">. </w:t>
      </w:r>
      <w:r w:rsidR="00BD1754" w:rsidRPr="00912333">
        <w:fldChar w:fldCharType="begin"/>
      </w:r>
      <w:r w:rsidR="00BD1754" w:rsidRPr="00912333">
        <w:instrText xml:space="preserve"> REF _Ref91613893 \r \h </w:instrText>
      </w:r>
      <w:r w:rsidR="005830B9">
        <w:instrText xml:space="preserve"> \* MERGEFORMAT </w:instrText>
      </w:r>
      <w:r w:rsidR="00BD1754" w:rsidRPr="00912333">
        <w:fldChar w:fldCharType="separate"/>
      </w:r>
      <w:r w:rsidR="00017C75">
        <w:t>[2]</w:t>
      </w:r>
      <w:r w:rsidR="00BD1754" w:rsidRPr="00912333">
        <w:fldChar w:fldCharType="end"/>
      </w:r>
      <w:r w:rsidR="0049500C">
        <w:t xml:space="preserve"> </w:t>
      </w:r>
      <w:r w:rsidR="003C10E4" w:rsidRPr="00912333">
        <w:t>Pro použití</w:t>
      </w:r>
      <w:r w:rsidR="00CE7109" w:rsidRPr="00912333">
        <w:t xml:space="preserve"> Fourierovy analýzy v</w:t>
      </w:r>
      <w:r w:rsidR="00644120" w:rsidRPr="00912333">
        <w:t> digitálních výpo</w:t>
      </w:r>
      <w:r w:rsidR="00BD1754" w:rsidRPr="00912333">
        <w:t>če</w:t>
      </w:r>
      <w:r w:rsidR="00644120" w:rsidRPr="00912333">
        <w:t>tních metodách je třeba provést</w:t>
      </w:r>
      <w:r w:rsidR="00BD1754" w:rsidRPr="00912333">
        <w:t xml:space="preserve"> A/D převod</w:t>
      </w:r>
      <w:r w:rsidR="00DA5CA7" w:rsidRPr="00912333">
        <w:t>. Poté lze impedanci vypočítat z poruchy a odezvy</w:t>
      </w:r>
      <w:r w:rsidR="00CB240F" w:rsidRPr="00912333">
        <w:t xml:space="preserve"> v časové oblasti, buzení v časové oblasti může být</w:t>
      </w:r>
      <w:r w:rsidR="00AA3C6E" w:rsidRPr="00912333">
        <w:t xml:space="preserve"> libovolnou funkcí času.</w:t>
      </w:r>
      <w:r w:rsidR="005B00F6" w:rsidRPr="00912333">
        <w:t xml:space="preserve"> V zásadě lze pro převod z časové oblasti do </w:t>
      </w:r>
      <w:r w:rsidR="00912333" w:rsidRPr="00912333">
        <w:t>frekvenční</w:t>
      </w:r>
      <w:r w:rsidR="00E35AE6" w:rsidRPr="00912333">
        <w:t xml:space="preserve"> použít lineární integrální </w:t>
      </w:r>
      <w:r w:rsidR="00BF1925" w:rsidRPr="00912333">
        <w:t>transformaci. Nejpoužívanější jsou Laplaceova a Fourierova</w:t>
      </w:r>
      <w:r w:rsidR="00C8005B" w:rsidRPr="00912333">
        <w:t xml:space="preserve"> </w:t>
      </w:r>
      <w:r w:rsidR="00BF1925" w:rsidRPr="00912333">
        <w:t>transformace</w:t>
      </w:r>
      <w:r w:rsidR="0017715B" w:rsidRPr="00912333">
        <w:t>.</w:t>
      </w:r>
      <w:r w:rsidR="00C8005B" w:rsidRPr="00912333">
        <w:t xml:space="preserve"> </w:t>
      </w:r>
      <w:r w:rsidR="001B69E8">
        <w:t>Definiční vztah j</w:t>
      </w:r>
      <w:r w:rsidR="00720067" w:rsidRPr="00912333">
        <w:t>ednostrann</w:t>
      </w:r>
      <w:r w:rsidR="001B69E8">
        <w:t>é</w:t>
      </w:r>
      <w:r w:rsidR="00720067" w:rsidRPr="00912333">
        <w:t xml:space="preserve"> Fourierov</w:t>
      </w:r>
      <w:r w:rsidR="00545308">
        <w:t>y</w:t>
      </w:r>
      <w:r w:rsidR="00720067" w:rsidRPr="00912333">
        <w:t xml:space="preserve"> transformace</w:t>
      </w:r>
      <w:r w:rsidR="00CE7B84">
        <w:t xml:space="preserve"> vyjadřuje následující vzorec</w:t>
      </w:r>
      <w:r w:rsidR="00720067" w:rsidRPr="00912333">
        <w:t>:</w:t>
      </w:r>
      <w:r w:rsidR="00C8005B" w:rsidRPr="00912333">
        <w:t xml:space="preserve"> </w:t>
      </w:r>
      <w:r w:rsidR="00C8005B" w:rsidRPr="00912333">
        <w:fldChar w:fldCharType="begin"/>
      </w:r>
      <w:r w:rsidR="00C8005B" w:rsidRPr="00912333">
        <w:instrText xml:space="preserve"> REF _Ref91683358 \r \h </w:instrText>
      </w:r>
      <w:r w:rsidR="005830B9">
        <w:instrText xml:space="preserve"> \* MERGEFORMAT </w:instrText>
      </w:r>
      <w:r w:rsidR="00C8005B" w:rsidRPr="00912333">
        <w:fldChar w:fldCharType="separate"/>
      </w:r>
      <w:r w:rsidR="00017C75">
        <w:t>[1]</w:t>
      </w:r>
      <w:r w:rsidR="00C8005B" w:rsidRPr="00912333">
        <w:fldChar w:fldCharType="end"/>
      </w:r>
    </w:p>
    <w:tbl>
      <w:tblPr>
        <w:tblStyle w:val="Mkatabulky"/>
        <w:tblpPr w:leftFromText="141" w:rightFromText="141" w:vertAnchor="text" w:horzAnchor="margin" w:tblpXSpec="center" w:tblpY="23"/>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720067" w:rsidRPr="005D5F52" w14:paraId="62CFE1E4" w14:textId="77777777" w:rsidTr="00720067">
        <w:tc>
          <w:tcPr>
            <w:tcW w:w="6801" w:type="dxa"/>
            <w:vAlign w:val="center"/>
          </w:tcPr>
          <w:p w14:paraId="7F8447EB" w14:textId="377755C8" w:rsidR="00720067" w:rsidRPr="005D5F52" w:rsidRDefault="00F35862" w:rsidP="00720067">
            <w:pPr>
              <w:pStyle w:val="Rovnice"/>
              <w:keepNext/>
            </w:pPr>
            <m:oMathPara>
              <m:oMath>
                <m:acc>
                  <m:accPr>
                    <m:ctrlPr>
                      <w:rPr>
                        <w:rFonts w:ascii="Cambria Math" w:hAnsi="Cambria Math"/>
                        <w:i/>
                      </w:rPr>
                    </m:ctrlPr>
                  </m:accPr>
                  <m:e>
                    <m:r>
                      <w:rPr>
                        <w:rFonts w:ascii="Cambria Math" w:hAnsi="Cambria Math"/>
                      </w:rPr>
                      <m:t>f</m:t>
                    </m:r>
                  </m:e>
                </m:acc>
                <m:d>
                  <m:dPr>
                    <m:ctrlPr>
                      <w:rPr>
                        <w:rFonts w:ascii="Cambria Math" w:hAnsi="Cambria Math"/>
                        <w:i/>
                      </w:rPr>
                    </m:ctrlPr>
                  </m:dPr>
                  <m:e>
                    <m:r>
                      <w:rPr>
                        <w:rFonts w:ascii="Cambria Math" w:hAnsi="Cambria Math"/>
                      </w:rPr>
                      <m:t>jω</m:t>
                    </m:r>
                  </m:e>
                </m:d>
                <m:r>
                  <w:rPr>
                    <w:rFonts w:ascii="Cambria Math" w:hAnsi="Cambria Math"/>
                  </w:rPr>
                  <m:t>=</m:t>
                </m:r>
                <m:nary>
                  <m:naryPr>
                    <m:limLoc m:val="subSup"/>
                    <m:ctrlPr>
                      <w:rPr>
                        <w:rFonts w:ascii="Cambria Math" w:hAnsi="Cambria Math"/>
                        <w:i/>
                      </w:rPr>
                    </m:ctrlPr>
                  </m:naryPr>
                  <m:sub>
                    <m:r>
                      <w:rPr>
                        <w:rFonts w:ascii="Cambria Math" w:hAnsi="Cambria Math"/>
                      </w:rPr>
                      <m:t>0</m:t>
                    </m:r>
                  </m:sub>
                  <m:sup>
                    <m:r>
                      <w:rPr>
                        <w:rFonts w:ascii="Cambria Math" w:hAnsi="Cambria Math"/>
                      </w:rPr>
                      <m:t>∞</m:t>
                    </m:r>
                  </m:sup>
                  <m:e>
                    <m:r>
                      <w:rPr>
                        <w:rFonts w:ascii="Cambria Math" w:hAnsi="Cambria Math"/>
                      </w:rPr>
                      <m:t>f</m:t>
                    </m:r>
                    <m:d>
                      <m:dPr>
                        <m:ctrlPr>
                          <w:rPr>
                            <w:rFonts w:ascii="Cambria Math" w:hAnsi="Cambria Math"/>
                            <w:i/>
                          </w:rPr>
                        </m:ctrlPr>
                      </m:dPr>
                      <m:e>
                        <m:r>
                          <w:rPr>
                            <w:rFonts w:ascii="Cambria Math" w:hAnsi="Cambria Math"/>
                          </w:rPr>
                          <m:t>t</m:t>
                        </m:r>
                      </m:e>
                    </m:d>
                    <m:sSup>
                      <m:sSupPr>
                        <m:ctrlPr>
                          <w:rPr>
                            <w:rFonts w:ascii="Cambria Math" w:hAnsi="Cambria Math"/>
                            <w:i/>
                          </w:rPr>
                        </m:ctrlPr>
                      </m:sSupPr>
                      <m:e>
                        <m:r>
                          <w:rPr>
                            <w:rFonts w:ascii="Cambria Math" w:hAnsi="Cambria Math"/>
                          </w:rPr>
                          <m:t>e</m:t>
                        </m:r>
                      </m:e>
                      <m:sup>
                        <m:r>
                          <w:rPr>
                            <w:rFonts w:ascii="Cambria Math" w:hAnsi="Cambria Math"/>
                          </w:rPr>
                          <m:t>-jωt</m:t>
                        </m:r>
                      </m:sup>
                    </m:sSup>
                  </m:e>
                </m:nary>
                <m:r>
                  <w:rPr>
                    <w:rFonts w:ascii="Cambria Math" w:hAnsi="Cambria Math"/>
                  </w:rPr>
                  <m:t>dt.</m:t>
                </m:r>
              </m:oMath>
            </m:oMathPara>
          </w:p>
        </w:tc>
        <w:tc>
          <w:tcPr>
            <w:tcW w:w="1699" w:type="dxa"/>
            <w:vAlign w:val="center"/>
          </w:tcPr>
          <w:p w14:paraId="10C7FA09" w14:textId="1A82EB82" w:rsidR="00720067" w:rsidRPr="005D5F52" w:rsidRDefault="00720067" w:rsidP="00720067">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2</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3</w:t>
            </w:r>
            <w:r w:rsidR="00036588">
              <w:rPr>
                <w:rFonts w:eastAsia="Adobe Heiti Std R"/>
              </w:rPr>
              <w:fldChar w:fldCharType="end"/>
            </w:r>
            <w:r w:rsidRPr="005D5F52">
              <w:rPr>
                <w:rFonts w:eastAsia="Adobe Heiti Std R"/>
              </w:rPr>
              <w:t>)</w:t>
            </w:r>
          </w:p>
        </w:tc>
      </w:tr>
    </w:tbl>
    <w:p w14:paraId="05C75053" w14:textId="77777777" w:rsidR="00011005" w:rsidRDefault="00011005" w:rsidP="00DF6C00">
      <w:pPr>
        <w:pStyle w:val="Prvnodstavec"/>
        <w:rPr>
          <w:rStyle w:val="OdstavecChar"/>
        </w:rPr>
      </w:pPr>
    </w:p>
    <w:p w14:paraId="545484DA" w14:textId="18324030" w:rsidR="00720067" w:rsidRDefault="002459DD" w:rsidP="00683457">
      <w:pPr>
        <w:pStyle w:val="Odstavec"/>
      </w:pPr>
      <w:r w:rsidRPr="00AF3E14">
        <w:rPr>
          <w:rStyle w:val="OdstavecChar"/>
        </w:rPr>
        <w:lastRenderedPageBreak/>
        <w:t>Transformací časové</w:t>
      </w:r>
      <w:r w:rsidR="00A164FC" w:rsidRPr="00AF3E14">
        <w:rPr>
          <w:rStyle w:val="OdstavecChar"/>
        </w:rPr>
        <w:t xml:space="preserve"> oblasti napětí </w:t>
      </w:r>
      <m:oMath>
        <m:r>
          <w:rPr>
            <w:rStyle w:val="OdstavecChar"/>
            <w:rFonts w:ascii="Cambria Math" w:hAnsi="Cambria Math"/>
          </w:rPr>
          <m:t>u(t)</m:t>
        </m:r>
      </m:oMath>
      <w:r w:rsidR="00F50157" w:rsidRPr="00AF3E14">
        <w:rPr>
          <w:rStyle w:val="OdstavecChar"/>
        </w:rPr>
        <w:t xml:space="preserve"> </w:t>
      </w:r>
      <w:r w:rsidR="00A164FC" w:rsidRPr="00AF3E14">
        <w:rPr>
          <w:rStyle w:val="OdstavecChar"/>
        </w:rPr>
        <w:t>a proudu</w:t>
      </w:r>
      <w:r w:rsidR="00F50157" w:rsidRPr="00AF3E14">
        <w:rPr>
          <w:rStyle w:val="OdstavecChar"/>
        </w:rPr>
        <w:t xml:space="preserve"> </w:t>
      </w:r>
      <m:oMath>
        <m:r>
          <w:rPr>
            <w:rStyle w:val="OdstavecChar"/>
            <w:rFonts w:ascii="Cambria Math" w:hAnsi="Cambria Math"/>
          </w:rPr>
          <m:t>i(t)</m:t>
        </m:r>
      </m:oMath>
      <w:r w:rsidR="00A164FC" w:rsidRPr="00AF3E14">
        <w:rPr>
          <w:rStyle w:val="OdstavecChar"/>
        </w:rPr>
        <w:t xml:space="preserve"> do frekvenční oblasti</w:t>
      </w:r>
      <w:r w:rsidR="00F50157" w:rsidRPr="00AF3E14">
        <w:rPr>
          <w:rStyle w:val="OdstavecChar"/>
        </w:rPr>
        <w:t xml:space="preserve"> </w:t>
      </w:r>
      <m:oMath>
        <m:acc>
          <m:accPr>
            <m:ctrlPr>
              <w:rPr>
                <w:rStyle w:val="OdstavecChar"/>
                <w:rFonts w:ascii="Cambria Math" w:hAnsi="Cambria Math"/>
                <w:i/>
                <w:iCs/>
              </w:rPr>
            </m:ctrlPr>
          </m:accPr>
          <m:e>
            <m:r>
              <w:rPr>
                <w:rStyle w:val="OdstavecChar"/>
                <w:rFonts w:ascii="Cambria Math" w:hAnsi="Cambria Math"/>
              </w:rPr>
              <m:t>U</m:t>
            </m:r>
          </m:e>
        </m:acc>
        <m:r>
          <w:rPr>
            <w:rStyle w:val="OdstavecChar"/>
            <w:rFonts w:ascii="Cambria Math" w:hAnsi="Cambria Math"/>
          </w:rPr>
          <m:t>(jω)</m:t>
        </m:r>
      </m:oMath>
      <w:r w:rsidR="002650B5" w:rsidRPr="00AF3E14">
        <w:rPr>
          <w:rStyle w:val="OdstavecChar"/>
        </w:rPr>
        <w:t xml:space="preserve"> a</w:t>
      </w:r>
      <w:r w:rsidR="002650B5" w:rsidRPr="00E84959">
        <w:rPr>
          <w:rStyle w:val="OdstavecChar"/>
        </w:rPr>
        <w:t xml:space="preserve"> </w:t>
      </w:r>
      <m:oMath>
        <m:acc>
          <m:accPr>
            <m:ctrlPr>
              <w:rPr>
                <w:rStyle w:val="OdstavecChar"/>
                <w:rFonts w:ascii="Cambria Math" w:hAnsi="Cambria Math"/>
                <w:i/>
                <w:iCs/>
              </w:rPr>
            </m:ctrlPr>
          </m:accPr>
          <m:e>
            <m:r>
              <w:rPr>
                <w:rStyle w:val="OdstavecChar"/>
                <w:rFonts w:ascii="Cambria Math" w:hAnsi="Cambria Math"/>
              </w:rPr>
              <m:t>I</m:t>
            </m:r>
          </m:e>
        </m:acc>
        <m:r>
          <w:rPr>
            <w:rStyle w:val="OdstavecChar"/>
            <w:rFonts w:ascii="Cambria Math" w:hAnsi="Cambria Math"/>
          </w:rPr>
          <m:t>(jω)</m:t>
        </m:r>
      </m:oMath>
      <w:r w:rsidR="000F2864" w:rsidRPr="00E84959">
        <w:rPr>
          <w:rStyle w:val="OdstavecChar"/>
        </w:rPr>
        <w:t>, může být im</w:t>
      </w:r>
      <w:r w:rsidR="004804B0" w:rsidRPr="00E84959">
        <w:rPr>
          <w:rStyle w:val="OdstavecChar"/>
        </w:rPr>
        <w:t>pedance vypočt</w:t>
      </w:r>
      <w:r w:rsidR="00EB0ACB" w:rsidRPr="00E84959">
        <w:rPr>
          <w:rStyle w:val="OdstavecChar"/>
        </w:rPr>
        <w:t>ená jako</w:t>
      </w:r>
      <w:r w:rsidR="003A0B62" w:rsidRPr="00E84959">
        <w:rPr>
          <w:rStyle w:val="OdstavecChar"/>
        </w:rPr>
        <w:t>:</w:t>
      </w:r>
      <w:r w:rsidR="00974C2A" w:rsidRPr="00E84959">
        <w:rPr>
          <w:rStyle w:val="OdstavecChar"/>
        </w:rPr>
        <w:t xml:space="preserve"> </w:t>
      </w:r>
      <w:r w:rsidR="00974C2A" w:rsidRPr="00E84959">
        <w:rPr>
          <w:rStyle w:val="OdstavecChar"/>
        </w:rPr>
        <w:fldChar w:fldCharType="begin"/>
      </w:r>
      <w:r w:rsidR="00974C2A" w:rsidRPr="00E84959">
        <w:rPr>
          <w:rStyle w:val="OdstavecChar"/>
        </w:rPr>
        <w:instrText xml:space="preserve"> REF _Ref91683358 \r \h </w:instrText>
      </w:r>
      <w:r w:rsidR="00E84959" w:rsidRPr="00E84959">
        <w:rPr>
          <w:rStyle w:val="OdstavecChar"/>
        </w:rPr>
        <w:instrText xml:space="preserve"> \* MERGEFORMAT </w:instrText>
      </w:r>
      <w:r w:rsidR="00974C2A" w:rsidRPr="00E84959">
        <w:rPr>
          <w:rStyle w:val="OdstavecChar"/>
        </w:rPr>
      </w:r>
      <w:r w:rsidR="00974C2A" w:rsidRPr="00E84959">
        <w:rPr>
          <w:rStyle w:val="OdstavecChar"/>
        </w:rPr>
        <w:fldChar w:fldCharType="separate"/>
      </w:r>
      <w:r w:rsidR="00017C75">
        <w:rPr>
          <w:rStyle w:val="OdstavecChar"/>
        </w:rPr>
        <w:t>[1]</w:t>
      </w:r>
      <w:r w:rsidR="00974C2A" w:rsidRPr="00E84959">
        <w:rPr>
          <w:rStyle w:val="OdstavecChar"/>
        </w:rPr>
        <w:fldChar w:fldCharType="end"/>
      </w:r>
    </w:p>
    <w:tbl>
      <w:tblPr>
        <w:tblStyle w:val="Mkatabulky"/>
        <w:tblpPr w:leftFromText="141" w:rightFromText="141" w:vertAnchor="text" w:horzAnchor="margin" w:tblpXSpec="center" w:tblpY="23"/>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497E65" w:rsidRPr="005D5F52" w14:paraId="4F21EB8C" w14:textId="77777777" w:rsidTr="00533D39">
        <w:tc>
          <w:tcPr>
            <w:tcW w:w="6801" w:type="dxa"/>
            <w:vAlign w:val="center"/>
          </w:tcPr>
          <w:p w14:paraId="2633686D" w14:textId="5E4D1547" w:rsidR="00497E65" w:rsidRPr="005D5F52" w:rsidRDefault="00F35862" w:rsidP="00533D39">
            <w:pPr>
              <w:pStyle w:val="Rovnice"/>
              <w:keepNext/>
              <w:ind w:left="0"/>
            </w:pPr>
            <m:oMathPara>
              <m:oMath>
                <m:acc>
                  <m:accPr>
                    <m:ctrlPr>
                      <w:rPr>
                        <w:rFonts w:ascii="Cambria Math" w:hAnsi="Cambria Math"/>
                        <w:i/>
                      </w:rPr>
                    </m:ctrlPr>
                  </m:accPr>
                  <m:e>
                    <m:r>
                      <w:rPr>
                        <w:rFonts w:ascii="Cambria Math" w:hAnsi="Cambria Math"/>
                      </w:rPr>
                      <m:t>Z</m:t>
                    </m:r>
                  </m:e>
                </m:acc>
                <m:d>
                  <m:dPr>
                    <m:ctrlPr>
                      <w:rPr>
                        <w:rFonts w:ascii="Cambria Math" w:hAnsi="Cambria Math"/>
                        <w:i/>
                      </w:rPr>
                    </m:ctrlPr>
                  </m:dPr>
                  <m:e>
                    <m:r>
                      <w:rPr>
                        <w:rFonts w:ascii="Cambria Math" w:hAnsi="Cambria Math"/>
                      </w:rPr>
                      <m:t>ω</m:t>
                    </m:r>
                  </m:e>
                </m:d>
                <m:r>
                  <w:rPr>
                    <w:rFonts w:ascii="Cambria Math" w:hAnsi="Cambria Math"/>
                  </w:rPr>
                  <m:t>=</m:t>
                </m:r>
                <m:f>
                  <m:fPr>
                    <m:ctrlPr>
                      <w:rPr>
                        <w:rFonts w:ascii="Cambria Math" w:hAnsi="Cambria Math"/>
                        <w:i/>
                      </w:rPr>
                    </m:ctrlPr>
                  </m:fPr>
                  <m:num>
                    <m:acc>
                      <m:accPr>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jω</m:t>
                        </m:r>
                      </m:e>
                    </m:d>
                  </m:num>
                  <m:den>
                    <m:acc>
                      <m:accPr>
                        <m:ctrlPr>
                          <w:rPr>
                            <w:rFonts w:ascii="Cambria Math" w:hAnsi="Cambria Math"/>
                            <w:i/>
                          </w:rPr>
                        </m:ctrlPr>
                      </m:accPr>
                      <m:e>
                        <m:r>
                          <w:rPr>
                            <w:rFonts w:ascii="Cambria Math" w:hAnsi="Cambria Math"/>
                          </w:rPr>
                          <m:t>I</m:t>
                        </m:r>
                      </m:e>
                    </m:acc>
                    <m:r>
                      <w:rPr>
                        <w:rFonts w:ascii="Cambria Math" w:hAnsi="Cambria Math"/>
                      </w:rPr>
                      <m:t>(jω)</m:t>
                    </m:r>
                  </m:den>
                </m:f>
                <m:r>
                  <w:rPr>
                    <w:rFonts w:ascii="Cambria Math" w:hAnsi="Cambria Math"/>
                  </w:rPr>
                  <m:t>∙</m:t>
                </m:r>
                <m:f>
                  <m:fPr>
                    <m:ctrlPr>
                      <w:rPr>
                        <w:rFonts w:ascii="Cambria Math" w:hAnsi="Cambria Math"/>
                        <w:i/>
                      </w:rPr>
                    </m:ctrlPr>
                  </m:fPr>
                  <m:num>
                    <m:sSup>
                      <m:sSupPr>
                        <m:ctrlPr>
                          <w:rPr>
                            <w:rFonts w:ascii="Cambria Math" w:hAnsi="Cambria Math"/>
                            <w:i/>
                          </w:rPr>
                        </m:ctrlPr>
                      </m:sSupPr>
                      <m:e>
                        <m:acc>
                          <m:accPr>
                            <m:ctrlPr>
                              <w:rPr>
                                <w:rFonts w:ascii="Cambria Math" w:hAnsi="Cambria Math"/>
                                <w:i/>
                              </w:rPr>
                            </m:ctrlPr>
                          </m:accPr>
                          <m:e>
                            <m:r>
                              <w:rPr>
                                <w:rFonts w:ascii="Cambria Math" w:hAnsi="Cambria Math"/>
                              </w:rPr>
                              <m:t>I</m:t>
                            </m:r>
                          </m:e>
                        </m:acc>
                      </m:e>
                      <m:sup>
                        <m:r>
                          <w:rPr>
                            <w:rFonts w:ascii="Cambria Math" w:hAnsi="Cambria Math"/>
                          </w:rPr>
                          <m:t>*</m:t>
                        </m:r>
                      </m:sup>
                    </m:sSup>
                    <m:d>
                      <m:dPr>
                        <m:ctrlPr>
                          <w:rPr>
                            <w:rFonts w:ascii="Cambria Math" w:hAnsi="Cambria Math"/>
                            <w:i/>
                          </w:rPr>
                        </m:ctrlPr>
                      </m:dPr>
                      <m:e>
                        <m:r>
                          <w:rPr>
                            <w:rFonts w:ascii="Cambria Math" w:hAnsi="Cambria Math"/>
                          </w:rPr>
                          <m:t>jω</m:t>
                        </m:r>
                      </m:e>
                    </m:d>
                  </m:num>
                  <m:den>
                    <m:sSup>
                      <m:sSupPr>
                        <m:ctrlPr>
                          <w:rPr>
                            <w:rFonts w:ascii="Cambria Math" w:hAnsi="Cambria Math"/>
                            <w:i/>
                          </w:rPr>
                        </m:ctrlPr>
                      </m:sSupPr>
                      <m:e>
                        <m:acc>
                          <m:accPr>
                            <m:ctrlPr>
                              <w:rPr>
                                <w:rFonts w:ascii="Cambria Math" w:hAnsi="Cambria Math"/>
                                <w:i/>
                              </w:rPr>
                            </m:ctrlPr>
                          </m:accPr>
                          <m:e>
                            <m:r>
                              <w:rPr>
                                <w:rFonts w:ascii="Cambria Math" w:hAnsi="Cambria Math"/>
                              </w:rPr>
                              <m:t>I</m:t>
                            </m:r>
                          </m:e>
                        </m:acc>
                      </m:e>
                      <m:sup>
                        <m:r>
                          <w:rPr>
                            <w:rFonts w:ascii="Cambria Math" w:hAnsi="Cambria Math"/>
                          </w:rPr>
                          <m:t>*</m:t>
                        </m:r>
                      </m:sup>
                    </m:sSup>
                    <m:d>
                      <m:dPr>
                        <m:ctrlPr>
                          <w:rPr>
                            <w:rFonts w:ascii="Cambria Math" w:hAnsi="Cambria Math"/>
                            <w:i/>
                          </w:rPr>
                        </m:ctrlPr>
                      </m:dPr>
                      <m:e>
                        <m:r>
                          <w:rPr>
                            <w:rFonts w:ascii="Cambria Math" w:hAnsi="Cambria Math"/>
                          </w:rPr>
                          <m:t>jω</m:t>
                        </m:r>
                      </m:e>
                    </m:d>
                  </m:den>
                </m:f>
                <m:r>
                  <w:rPr>
                    <w:rFonts w:ascii="Cambria Math" w:hAnsi="Cambria Math"/>
                  </w:rPr>
                  <m:t xml:space="preserve"> ,</m:t>
                </m:r>
              </m:oMath>
            </m:oMathPara>
          </w:p>
        </w:tc>
        <w:tc>
          <w:tcPr>
            <w:tcW w:w="1699" w:type="dxa"/>
            <w:vAlign w:val="center"/>
          </w:tcPr>
          <w:p w14:paraId="1D39D80B" w14:textId="583D6A1D" w:rsidR="00497E65" w:rsidRPr="005D5F52" w:rsidRDefault="00497E65" w:rsidP="00497E65">
            <w:pPr>
              <w:pStyle w:val="Titulek"/>
              <w:jc w:val="right"/>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2</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4</w:t>
            </w:r>
            <w:r w:rsidR="00036588">
              <w:rPr>
                <w:rFonts w:eastAsia="Adobe Heiti Std R"/>
              </w:rPr>
              <w:fldChar w:fldCharType="end"/>
            </w:r>
            <w:r w:rsidRPr="005D5F52">
              <w:rPr>
                <w:rFonts w:eastAsia="Adobe Heiti Std R"/>
              </w:rPr>
              <w:t>)</w:t>
            </w:r>
          </w:p>
        </w:tc>
      </w:tr>
    </w:tbl>
    <w:p w14:paraId="285171A1" w14:textId="5EE1E0F9" w:rsidR="00640909" w:rsidRDefault="009E11F5" w:rsidP="005830B9">
      <w:pPr>
        <w:pStyle w:val="Prvnodstavec"/>
      </w:pPr>
      <w:r>
        <w:t>k</w:t>
      </w:r>
      <w:r w:rsidR="00605F87">
        <w:t>de</w:t>
      </w:r>
      <w:r w:rsidR="0035341E">
        <w:t xml:space="preserve"> </w:t>
      </w:r>
      <m:oMath>
        <m:sSup>
          <m:sSupPr>
            <m:ctrlPr>
              <w:rPr>
                <w:rFonts w:ascii="Cambria Math" w:hAnsi="Cambria Math"/>
                <w:i/>
              </w:rPr>
            </m:ctrlPr>
          </m:sSupPr>
          <m:e>
            <m:acc>
              <m:accPr>
                <m:ctrlPr>
                  <w:rPr>
                    <w:rFonts w:ascii="Cambria Math" w:hAnsi="Cambria Math"/>
                    <w:i/>
                  </w:rPr>
                </m:ctrlPr>
              </m:accPr>
              <m:e>
                <m:r>
                  <w:rPr>
                    <w:rFonts w:ascii="Cambria Math" w:hAnsi="Cambria Math"/>
                  </w:rPr>
                  <m:t>I</m:t>
                </m:r>
              </m:e>
            </m:acc>
          </m:e>
          <m:sup>
            <m:r>
              <w:rPr>
                <w:rFonts w:ascii="Cambria Math" w:hAnsi="Cambria Math"/>
              </w:rPr>
              <m:t>*</m:t>
            </m:r>
          </m:sup>
        </m:sSup>
        <m:r>
          <w:rPr>
            <w:rFonts w:ascii="Cambria Math" w:hAnsi="Cambria Math"/>
          </w:rPr>
          <m:t>(jω)</m:t>
        </m:r>
      </m:oMath>
      <w:r w:rsidR="0035341E">
        <w:t xml:space="preserve"> je komplexní sdružené číslo.</w:t>
      </w:r>
      <w:r w:rsidR="00640909">
        <w:t xml:space="preserve"> </w:t>
      </w:r>
    </w:p>
    <w:p w14:paraId="455BA29F" w14:textId="3468AB3A" w:rsidR="00495CC9" w:rsidRPr="00720067" w:rsidRDefault="0060439F" w:rsidP="00683457">
      <w:pPr>
        <w:pStyle w:val="Odstavec"/>
      </w:pPr>
      <w:r>
        <w:t>Sekvenční měření impedance Fourierovou analýzou</w:t>
      </w:r>
      <w:r w:rsidR="00483278">
        <w:t xml:space="preserve"> přináší dobrou přesnost pro </w:t>
      </w:r>
      <w:r w:rsidR="00115BB5">
        <w:t>stacionární</w:t>
      </w:r>
      <w:r w:rsidR="00483278">
        <w:t xml:space="preserve"> systémy</w:t>
      </w:r>
      <w:r w:rsidR="00115BB5">
        <w:t>.</w:t>
      </w:r>
      <w:r w:rsidR="00FA7731">
        <w:t xml:space="preserve"> Posloupnost frekvencí</w:t>
      </w:r>
      <w:r w:rsidR="00B6721B">
        <w:t xml:space="preserve"> může být zvolena libovolně</w:t>
      </w:r>
      <w:r w:rsidR="0092069B">
        <w:t xml:space="preserve">, </w:t>
      </w:r>
      <w:r w:rsidR="004A61E9">
        <w:t xml:space="preserve">a </w:t>
      </w:r>
      <w:r w:rsidR="003F3D35">
        <w:t>je tedy možné volit takové fre</w:t>
      </w:r>
      <w:r w:rsidR="00510CFD">
        <w:t xml:space="preserve">kvenční intervaly </w:t>
      </w:r>
      <m:oMath>
        <m:r>
          <w:rPr>
            <w:rFonts w:ascii="Cambria Math" w:hAnsi="Cambria Math"/>
          </w:rPr>
          <m:t>∆f/f</m:t>
        </m:r>
      </m:oMath>
      <w:r w:rsidR="003F3D35">
        <w:t>, kter</w:t>
      </w:r>
      <w:r w:rsidR="001C1DBC">
        <w:t>é lze považovat na nejúspornější z hlediska počtu použitých frekvencí</w:t>
      </w:r>
      <w:r w:rsidR="002D1A75">
        <w:t>.</w:t>
      </w:r>
      <w:r w:rsidR="00B97C62">
        <w:t xml:space="preserve"> </w:t>
      </w:r>
      <w:r w:rsidR="00B97C62">
        <w:fldChar w:fldCharType="begin"/>
      </w:r>
      <w:r w:rsidR="00B97C62">
        <w:instrText xml:space="preserve"> REF _Ref91613893 \r \h </w:instrText>
      </w:r>
      <w:r w:rsidR="00B97C62">
        <w:fldChar w:fldCharType="separate"/>
      </w:r>
      <w:r w:rsidR="00017C75">
        <w:t>[2]</w:t>
      </w:r>
      <w:r w:rsidR="00B97C62">
        <w:fldChar w:fldCharType="end"/>
      </w:r>
    </w:p>
    <w:p w14:paraId="65352EB6" w14:textId="7DEF41D7" w:rsidR="00E36494" w:rsidRDefault="00F26BAD" w:rsidP="006807BD">
      <w:pPr>
        <w:pStyle w:val="Nadpis2"/>
      </w:pPr>
      <w:bookmarkStart w:id="80" w:name="_Toc104156225"/>
      <w:r w:rsidRPr="005D5F52">
        <w:t>Impedanční analyzátory</w:t>
      </w:r>
      <w:bookmarkEnd w:id="80"/>
    </w:p>
    <w:p w14:paraId="5EBDD528" w14:textId="6912042E" w:rsidR="002304DF" w:rsidRDefault="002304DF" w:rsidP="002304DF">
      <w:pPr>
        <w:pStyle w:val="Prvnodstavec"/>
      </w:pPr>
      <w:r>
        <w:t>V této kapitole jsou popsány</w:t>
      </w:r>
      <w:r w:rsidR="00E2591E">
        <w:t xml:space="preserve"> </w:t>
      </w:r>
      <w:r w:rsidR="002726B7">
        <w:t>tři</w:t>
      </w:r>
      <w:r w:rsidR="00E2591E">
        <w:t xml:space="preserve"> měřiče im</w:t>
      </w:r>
      <w:r w:rsidR="00F84EB4">
        <w:t>p</w:t>
      </w:r>
      <w:r w:rsidR="00E2591E">
        <w:t>edance</w:t>
      </w:r>
      <w:r w:rsidR="00F84EB4">
        <w:t xml:space="preserve"> </w:t>
      </w:r>
      <w:r w:rsidR="002726B7">
        <w:t>dostupné</w:t>
      </w:r>
      <w:r w:rsidR="00660ECC">
        <w:t xml:space="preserve"> pro realizaci úlohy impedanční spektroskopie v</w:t>
      </w:r>
      <w:r w:rsidR="00432BFA">
        <w:t> laboratoři Ústavu automatizace a měřicí techniky</w:t>
      </w:r>
    </w:p>
    <w:p w14:paraId="220DED53" w14:textId="77777777" w:rsidR="009A33A9" w:rsidRDefault="009A33A9" w:rsidP="009A33A9">
      <w:pPr>
        <w:pStyle w:val="Nadpis3"/>
      </w:pPr>
      <w:bookmarkStart w:id="81" w:name="_Toc104156226"/>
      <w:r>
        <w:t xml:space="preserve">Agilent/Keysight </w:t>
      </w:r>
      <w:r w:rsidRPr="00580688">
        <w:t>4294A</w:t>
      </w:r>
      <w:bookmarkEnd w:id="81"/>
      <w:r w:rsidRPr="00580688">
        <w:t xml:space="preserve"> </w:t>
      </w:r>
    </w:p>
    <w:p w14:paraId="73374F78" w14:textId="0B98B6AD" w:rsidR="00432BFA" w:rsidRDefault="00D22C66" w:rsidP="009A33A9">
      <w:pPr>
        <w:pStyle w:val="Prvnodstavec"/>
      </w:pPr>
      <w:r>
        <w:t>Tento p</w:t>
      </w:r>
      <w:r w:rsidR="00BB695B">
        <w:t>recizní analyzátor impedance</w:t>
      </w:r>
      <w:r w:rsidR="00073EB6">
        <w:t xml:space="preserve"> je </w:t>
      </w:r>
      <w:r w:rsidR="001043B9">
        <w:t xml:space="preserve">vhodný pro efektivní měření impedance a </w:t>
      </w:r>
      <w:r w:rsidR="00B1297F">
        <w:t>umožňuje automatick</w:t>
      </w:r>
      <w:r w:rsidR="00FF1A60">
        <w:t>ý výpočet parametrů ekvivalentního obvodu</w:t>
      </w:r>
      <w:r w:rsidR="00B24A05">
        <w:t xml:space="preserve">. Model 4294A pokrývá </w:t>
      </w:r>
      <w:r w:rsidR="0054098A">
        <w:t>širší rozsah frekvencí, něž následující dva měřiče</w:t>
      </w:r>
      <w:r w:rsidR="00FD43F4">
        <w:t>, a to</w:t>
      </w:r>
      <w:r w:rsidR="001A26AA">
        <w:t xml:space="preserve"> 40 Hz až 110 MHz</w:t>
      </w:r>
      <w:r w:rsidR="00266B21">
        <w:t>.</w:t>
      </w:r>
    </w:p>
    <w:p w14:paraId="4315D068" w14:textId="77777777" w:rsidR="002D719A" w:rsidRDefault="002D719A" w:rsidP="00C332C2">
      <w:pPr>
        <w:pStyle w:val="Odstavec"/>
        <w:jc w:val="center"/>
      </w:pPr>
      <w:r w:rsidRPr="002D719A">
        <w:rPr>
          <w:noProof/>
        </w:rPr>
        <w:drawing>
          <wp:inline distT="0" distB="0" distL="0" distR="0" wp14:anchorId="7F84FF70" wp14:editId="6D978239">
            <wp:extent cx="3904091" cy="2587729"/>
            <wp:effectExtent l="0" t="0" r="1270" b="3175"/>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933982" cy="2607542"/>
                    </a:xfrm>
                    <a:prstGeom prst="rect">
                      <a:avLst/>
                    </a:prstGeom>
                  </pic:spPr>
                </pic:pic>
              </a:graphicData>
            </a:graphic>
          </wp:inline>
        </w:drawing>
      </w:r>
    </w:p>
    <w:p w14:paraId="6715D880" w14:textId="61CA5D3E" w:rsidR="002D719A" w:rsidRPr="002D719A" w:rsidRDefault="002D719A" w:rsidP="002D719A">
      <w:pPr>
        <w:pStyle w:val="Titulek"/>
      </w:pPr>
      <w:bookmarkStart w:id="82" w:name="_Toc104156287"/>
      <w:r>
        <w:t xml:space="preserve">Obrázek </w:t>
      </w:r>
      <w:r w:rsidR="00F35862">
        <w:fldChar w:fldCharType="begin"/>
      </w:r>
      <w:r w:rsidR="00F35862">
        <w:instrText xml:space="preserve"> SEQ Obrázek \* ARABIC </w:instrText>
      </w:r>
      <w:r w:rsidR="00F35862">
        <w:fldChar w:fldCharType="separate"/>
      </w:r>
      <w:r w:rsidR="00017C75">
        <w:rPr>
          <w:noProof/>
        </w:rPr>
        <w:t>25</w:t>
      </w:r>
      <w:r w:rsidR="00F35862">
        <w:rPr>
          <w:noProof/>
        </w:rPr>
        <w:fldChar w:fldCharType="end"/>
      </w:r>
      <w:r w:rsidR="00C57478">
        <w:t xml:space="preserve"> </w:t>
      </w:r>
      <w:r w:rsidR="00D0328C">
        <w:t>-</w:t>
      </w:r>
      <w:r w:rsidR="00C57478">
        <w:t xml:space="preserve"> Analyzátor impedance</w:t>
      </w:r>
      <w:r w:rsidR="00D0328C">
        <w:t xml:space="preserve"> Keysight 4294A</w:t>
      </w:r>
      <w:r w:rsidR="00EC2209">
        <w:t>.</w:t>
      </w:r>
      <w:bookmarkEnd w:id="82"/>
    </w:p>
    <w:p w14:paraId="57364636" w14:textId="77777777" w:rsidR="0096022F" w:rsidRPr="005D5F52" w:rsidRDefault="0096022F" w:rsidP="0096022F">
      <w:pPr>
        <w:pStyle w:val="Nadpis3"/>
      </w:pPr>
      <w:bookmarkStart w:id="83" w:name="_Toc104156227"/>
      <w:r w:rsidRPr="005D5F52">
        <w:t>Wayne Kerr 6520B</w:t>
      </w:r>
      <w:bookmarkEnd w:id="83"/>
    </w:p>
    <w:p w14:paraId="583062C0" w14:textId="326E0F76" w:rsidR="0096022F" w:rsidRPr="005D5F52" w:rsidRDefault="0096022F" w:rsidP="0096022F">
      <w:pPr>
        <w:pStyle w:val="Prvnodstavec"/>
      </w:pPr>
      <w:r w:rsidRPr="005D5F52">
        <w:t xml:space="preserve">Přesný impedanční analyzátor z řady 6500B poskytuje přesné a rychlé testování součástek při frekvencích 20 Hz až 20 MHz. Základní přesnost měření je </w:t>
      </w:r>
      <w:r w:rsidRPr="005D5F52">
        <w:rPr>
          <w:rFonts w:ascii="Cambria Math" w:hAnsi="Cambria Math"/>
        </w:rPr>
        <w:t>±</w:t>
      </w:r>
      <w:r w:rsidRPr="005D5F52">
        <w:t>0,05 %</w:t>
      </w:r>
      <w:r>
        <w:t xml:space="preserve"> z hodnoty</w:t>
      </w:r>
      <w:r w:rsidRPr="005D5F52">
        <w:t xml:space="preserve">, díky čemuž jsou tyto přístroje nejlepší ve své třídě. Přístroje v této řadě jsou vhodné pro vyhodnocení charakteristik </w:t>
      </w:r>
      <w:r>
        <w:t xml:space="preserve">elektronických komponent na </w:t>
      </w:r>
      <w:r w:rsidRPr="005D5F52">
        <w:t>vysokých frekvencích</w:t>
      </w:r>
      <w:r>
        <w:t xml:space="preserve"> a</w:t>
      </w:r>
      <w:r w:rsidRPr="005D5F52">
        <w:t xml:space="preserve"> s vysokou přesnost</w:t>
      </w:r>
      <w:r w:rsidR="00777A5D">
        <w:t>í</w:t>
      </w:r>
      <w:r w:rsidRPr="005D5F52">
        <w:t>.</w:t>
      </w:r>
      <w:r>
        <w:t xml:space="preserve"> </w:t>
      </w:r>
      <w:r>
        <w:fldChar w:fldCharType="begin"/>
      </w:r>
      <w:r>
        <w:instrText xml:space="preserve"> REF _Ref91883736 \r \h </w:instrText>
      </w:r>
      <w:r>
        <w:fldChar w:fldCharType="separate"/>
      </w:r>
      <w:r w:rsidR="00017C75">
        <w:t>[8]</w:t>
      </w:r>
      <w:r>
        <w:fldChar w:fldCharType="end"/>
      </w:r>
    </w:p>
    <w:p w14:paraId="5349577C" w14:textId="33054D97" w:rsidR="0096022F" w:rsidRPr="005D5F52" w:rsidRDefault="0096022F" w:rsidP="0088439D">
      <w:pPr>
        <w:pStyle w:val="Titulek"/>
      </w:pPr>
      <w:bookmarkStart w:id="84" w:name="_Toc104156317"/>
      <w:r w:rsidRPr="005D5F52">
        <w:lastRenderedPageBreak/>
        <w:t xml:space="preserve">Tabulka </w:t>
      </w:r>
      <w:r w:rsidR="00F35862">
        <w:fldChar w:fldCharType="begin"/>
      </w:r>
      <w:r w:rsidR="00F35862">
        <w:instrText xml:space="preserve"> SEQ Tabulka \* ARABIC </w:instrText>
      </w:r>
      <w:r w:rsidR="00F35862">
        <w:fldChar w:fldCharType="separate"/>
      </w:r>
      <w:r w:rsidR="00017C75">
        <w:rPr>
          <w:noProof/>
        </w:rPr>
        <w:t>2</w:t>
      </w:r>
      <w:r w:rsidR="00F35862">
        <w:rPr>
          <w:noProof/>
        </w:rPr>
        <w:fldChar w:fldCharType="end"/>
      </w:r>
      <w:r w:rsidRPr="005D5F52">
        <w:t xml:space="preserve"> </w:t>
      </w:r>
      <w:r w:rsidR="008F7C81">
        <w:t>-</w:t>
      </w:r>
      <w:r w:rsidRPr="005D5F52">
        <w:t xml:space="preserve"> Specifikace</w:t>
      </w:r>
      <w:r w:rsidR="00777A5D">
        <w:t xml:space="preserve"> impedančního</w:t>
      </w:r>
      <w:r w:rsidRPr="005D5F52">
        <w:t xml:space="preserve"> analyzátoru Wayne Kerr 6520B</w:t>
      </w:r>
      <w:r>
        <w:t xml:space="preserve"> </w:t>
      </w:r>
      <w:r>
        <w:fldChar w:fldCharType="begin"/>
      </w:r>
      <w:r>
        <w:instrText xml:space="preserve"> REF _Ref91883736 \r \h </w:instrText>
      </w:r>
      <w:r>
        <w:fldChar w:fldCharType="separate"/>
      </w:r>
      <w:r w:rsidR="00017C75">
        <w:t>[8]</w:t>
      </w:r>
      <w:r>
        <w:fldChar w:fldCharType="end"/>
      </w:r>
      <w:r>
        <w:t>.</w:t>
      </w:r>
      <w:bookmarkEnd w:id="84"/>
    </w:p>
    <w:tbl>
      <w:tblPr>
        <w:tblStyle w:val="Mkatabulky"/>
        <w:tblW w:w="0" w:type="auto"/>
        <w:tblLook w:val="04A0" w:firstRow="1" w:lastRow="0" w:firstColumn="1" w:lastColumn="0" w:noHBand="0" w:noVBand="1"/>
      </w:tblPr>
      <w:tblGrid>
        <w:gridCol w:w="2263"/>
        <w:gridCol w:w="6230"/>
      </w:tblGrid>
      <w:tr w:rsidR="0096022F" w:rsidRPr="001D0B5E" w14:paraId="5AFF5474" w14:textId="77777777" w:rsidTr="00BE6D23">
        <w:tc>
          <w:tcPr>
            <w:tcW w:w="2263" w:type="dxa"/>
            <w:shd w:val="clear" w:color="auto" w:fill="D9D9D9" w:themeFill="background1" w:themeFillShade="D9"/>
            <w:vAlign w:val="center"/>
          </w:tcPr>
          <w:p w14:paraId="3FAE13ED" w14:textId="1D2D827F" w:rsidR="003768EC" w:rsidRPr="001D0B5E" w:rsidRDefault="0096022F" w:rsidP="00683457">
            <w:pPr>
              <w:pStyle w:val="Odstavecdal"/>
              <w:rPr>
                <w:rFonts w:ascii="Times New Roman" w:hAnsi="Times New Roman"/>
                <w:i w:val="0"/>
                <w:iCs w:val="0"/>
              </w:rPr>
            </w:pPr>
            <w:r w:rsidRPr="001D0B5E">
              <w:rPr>
                <w:rFonts w:ascii="Times New Roman" w:hAnsi="Times New Roman"/>
                <w:i w:val="0"/>
                <w:iCs w:val="0"/>
              </w:rPr>
              <w:t>Měřicí módy</w:t>
            </w:r>
          </w:p>
        </w:tc>
        <w:tc>
          <w:tcPr>
            <w:tcW w:w="6230" w:type="dxa"/>
          </w:tcPr>
          <w:p w14:paraId="143F49CF" w14:textId="77777777" w:rsidR="0096022F" w:rsidRPr="001D0B5E" w:rsidRDefault="0096022F" w:rsidP="00683457">
            <w:pPr>
              <w:pStyle w:val="Odstavecdal"/>
              <w:rPr>
                <w:rFonts w:ascii="Times New Roman" w:hAnsi="Times New Roman"/>
                <w:i w:val="0"/>
                <w:iCs w:val="0"/>
              </w:rPr>
            </w:pPr>
            <w:r w:rsidRPr="001D0B5E">
              <w:rPr>
                <w:rFonts w:ascii="Times New Roman" w:hAnsi="Times New Roman"/>
                <w:i w:val="0"/>
                <w:iCs w:val="0"/>
              </w:rPr>
              <w:t>Analyzér mód, Materiál test (permitivita, permeabilita), analýza ekvivalentních obvodů, polární a komplexní grafy</w:t>
            </w:r>
          </w:p>
        </w:tc>
      </w:tr>
      <w:tr w:rsidR="0096022F" w:rsidRPr="001D0B5E" w14:paraId="618ED59E" w14:textId="77777777" w:rsidTr="00BE6D23">
        <w:trPr>
          <w:trHeight w:val="779"/>
        </w:trPr>
        <w:tc>
          <w:tcPr>
            <w:tcW w:w="2263" w:type="dxa"/>
            <w:shd w:val="clear" w:color="auto" w:fill="D9D9D9" w:themeFill="background1" w:themeFillShade="D9"/>
            <w:vAlign w:val="center"/>
          </w:tcPr>
          <w:p w14:paraId="1057C035" w14:textId="77777777" w:rsidR="0096022F" w:rsidRPr="001D0B5E" w:rsidRDefault="0096022F" w:rsidP="00683457">
            <w:pPr>
              <w:pStyle w:val="Odstavecdal"/>
              <w:rPr>
                <w:rFonts w:ascii="Times New Roman" w:hAnsi="Times New Roman"/>
                <w:i w:val="0"/>
                <w:iCs w:val="0"/>
              </w:rPr>
            </w:pPr>
            <w:r w:rsidRPr="001D0B5E">
              <w:rPr>
                <w:rFonts w:ascii="Times New Roman" w:hAnsi="Times New Roman"/>
                <w:i w:val="0"/>
                <w:iCs w:val="0"/>
              </w:rPr>
              <w:t>Měřené parametry</w:t>
            </w:r>
          </w:p>
        </w:tc>
        <w:tc>
          <w:tcPr>
            <w:tcW w:w="6230" w:type="dxa"/>
            <w:vAlign w:val="center"/>
          </w:tcPr>
          <w:p w14:paraId="11757178" w14:textId="77777777" w:rsidR="0096022F" w:rsidRPr="001D0B5E" w:rsidRDefault="0096022F" w:rsidP="00683457">
            <w:pPr>
              <w:pStyle w:val="Odstavecdal"/>
              <w:rPr>
                <w:rFonts w:ascii="Times New Roman" w:hAnsi="Times New Roman"/>
                <w:i w:val="0"/>
                <w:iCs w:val="0"/>
              </w:rPr>
            </w:pPr>
            <w:r w:rsidRPr="001D0B5E">
              <w:rPr>
                <w:rFonts w:ascii="Times New Roman" w:hAnsi="Times New Roman"/>
                <w:i w:val="0"/>
                <w:iCs w:val="0"/>
              </w:rPr>
              <w:t>Kapacita (C), Indukčnost (L), Odpor (R), Reaktance (X), Vodivost (G), Susceptance (B), Faktor rozptylu (D), Faktor kvality (Q), Impedance (Z), Admitance (Y), Fázový úhel (</w:t>
            </w:r>
            <w:r w:rsidRPr="001D0B5E">
              <w:rPr>
                <w:rFonts w:cs="Cambria Math"/>
                <w:i w:val="0"/>
                <w:iCs w:val="0"/>
              </w:rPr>
              <w:t>𝜙</w:t>
            </w:r>
            <w:r w:rsidRPr="001D0B5E">
              <w:rPr>
                <w:rFonts w:ascii="Times New Roman" w:hAnsi="Times New Roman"/>
                <w:i w:val="0"/>
                <w:iCs w:val="0"/>
              </w:rPr>
              <w:t>)</w:t>
            </w:r>
          </w:p>
        </w:tc>
      </w:tr>
      <w:tr w:rsidR="0096022F" w:rsidRPr="001D0B5E" w14:paraId="0061CD19" w14:textId="77777777" w:rsidTr="00BE6D23">
        <w:tc>
          <w:tcPr>
            <w:tcW w:w="2263" w:type="dxa"/>
            <w:shd w:val="clear" w:color="auto" w:fill="D9D9D9" w:themeFill="background1" w:themeFillShade="D9"/>
            <w:vAlign w:val="center"/>
          </w:tcPr>
          <w:p w14:paraId="3FA6041C" w14:textId="77777777" w:rsidR="0096022F" w:rsidRPr="001D0B5E" w:rsidRDefault="0096022F" w:rsidP="00683457">
            <w:pPr>
              <w:pStyle w:val="Odstavecdal"/>
              <w:rPr>
                <w:rFonts w:ascii="Times New Roman" w:hAnsi="Times New Roman"/>
                <w:i w:val="0"/>
                <w:iCs w:val="0"/>
              </w:rPr>
            </w:pPr>
            <w:r w:rsidRPr="001D0B5E">
              <w:rPr>
                <w:rFonts w:ascii="Times New Roman" w:hAnsi="Times New Roman"/>
                <w:i w:val="0"/>
                <w:iCs w:val="0"/>
              </w:rPr>
              <w:t>Základní přesnost</w:t>
            </w:r>
          </w:p>
        </w:tc>
        <w:tc>
          <w:tcPr>
            <w:tcW w:w="6230" w:type="dxa"/>
          </w:tcPr>
          <w:p w14:paraId="5EF88DB9" w14:textId="77777777" w:rsidR="0096022F" w:rsidRPr="001D0B5E" w:rsidRDefault="0096022F" w:rsidP="00683457">
            <w:pPr>
              <w:pStyle w:val="Odstavecdal"/>
              <w:rPr>
                <w:rFonts w:ascii="Times New Roman" w:hAnsi="Times New Roman"/>
                <w:i w:val="0"/>
                <w:iCs w:val="0"/>
              </w:rPr>
            </w:pPr>
            <w:r w:rsidRPr="001D0B5E">
              <w:rPr>
                <w:rFonts w:ascii="Times New Roman" w:hAnsi="Times New Roman"/>
                <w:i w:val="0"/>
                <w:iCs w:val="0"/>
              </w:rPr>
              <w:t>Z, C, L ±0,05%</w:t>
            </w:r>
          </w:p>
        </w:tc>
      </w:tr>
      <w:tr w:rsidR="0096022F" w:rsidRPr="001D0B5E" w14:paraId="2B900910" w14:textId="77777777" w:rsidTr="00BE6D23">
        <w:tc>
          <w:tcPr>
            <w:tcW w:w="2263" w:type="dxa"/>
            <w:shd w:val="clear" w:color="auto" w:fill="D9D9D9" w:themeFill="background1" w:themeFillShade="D9"/>
            <w:vAlign w:val="center"/>
          </w:tcPr>
          <w:p w14:paraId="4305F839" w14:textId="77777777" w:rsidR="0096022F" w:rsidRPr="001D0B5E" w:rsidRDefault="0096022F" w:rsidP="00683457">
            <w:pPr>
              <w:pStyle w:val="Odstavecdal"/>
              <w:rPr>
                <w:rFonts w:ascii="Times New Roman" w:hAnsi="Times New Roman"/>
                <w:i w:val="0"/>
                <w:iCs w:val="0"/>
              </w:rPr>
            </w:pPr>
            <w:r w:rsidRPr="001D0B5E">
              <w:rPr>
                <w:rFonts w:ascii="Times New Roman" w:hAnsi="Times New Roman"/>
                <w:i w:val="0"/>
                <w:iCs w:val="0"/>
              </w:rPr>
              <w:t>Frekvence měření</w:t>
            </w:r>
          </w:p>
        </w:tc>
        <w:tc>
          <w:tcPr>
            <w:tcW w:w="6230" w:type="dxa"/>
          </w:tcPr>
          <w:p w14:paraId="571068C4" w14:textId="77777777" w:rsidR="0096022F" w:rsidRPr="001D0B5E" w:rsidRDefault="0096022F" w:rsidP="00683457">
            <w:pPr>
              <w:pStyle w:val="Odstavecdal"/>
              <w:rPr>
                <w:rFonts w:ascii="Times New Roman" w:hAnsi="Times New Roman"/>
                <w:i w:val="0"/>
                <w:iCs w:val="0"/>
              </w:rPr>
            </w:pPr>
            <w:r w:rsidRPr="001D0B5E">
              <w:rPr>
                <w:rFonts w:ascii="Times New Roman" w:hAnsi="Times New Roman"/>
                <w:i w:val="0"/>
                <w:iCs w:val="0"/>
              </w:rPr>
              <w:t>20 Hz až 20 MHz</w:t>
            </w:r>
          </w:p>
        </w:tc>
      </w:tr>
      <w:tr w:rsidR="0096022F" w:rsidRPr="001D0B5E" w14:paraId="156A9A3D" w14:textId="77777777" w:rsidTr="00BE6D23">
        <w:tc>
          <w:tcPr>
            <w:tcW w:w="2263" w:type="dxa"/>
            <w:shd w:val="clear" w:color="auto" w:fill="D9D9D9" w:themeFill="background1" w:themeFillShade="D9"/>
            <w:vAlign w:val="center"/>
          </w:tcPr>
          <w:p w14:paraId="4FB866D4" w14:textId="77777777" w:rsidR="0096022F" w:rsidRPr="001D0B5E" w:rsidRDefault="0096022F" w:rsidP="00683457">
            <w:pPr>
              <w:pStyle w:val="Odstavecdal"/>
              <w:rPr>
                <w:rFonts w:ascii="Times New Roman" w:hAnsi="Times New Roman"/>
                <w:i w:val="0"/>
                <w:iCs w:val="0"/>
              </w:rPr>
            </w:pPr>
            <w:r w:rsidRPr="001D0B5E">
              <w:rPr>
                <w:rFonts w:ascii="Times New Roman" w:hAnsi="Times New Roman"/>
                <w:i w:val="0"/>
                <w:iCs w:val="0"/>
              </w:rPr>
              <w:t>Úroveň měřicího signálu</w:t>
            </w:r>
          </w:p>
        </w:tc>
        <w:tc>
          <w:tcPr>
            <w:tcW w:w="6230" w:type="dxa"/>
          </w:tcPr>
          <w:p w14:paraId="704DBFCF" w14:textId="77777777" w:rsidR="0096022F" w:rsidRPr="001D0B5E" w:rsidRDefault="0096022F" w:rsidP="00683457">
            <w:pPr>
              <w:pStyle w:val="Odstavecdal"/>
              <w:rPr>
                <w:rFonts w:ascii="Times New Roman" w:hAnsi="Times New Roman"/>
                <w:i w:val="0"/>
                <w:iCs w:val="0"/>
              </w:rPr>
            </w:pPr>
            <w:r w:rsidRPr="001D0B5E">
              <w:rPr>
                <w:rFonts w:ascii="Times New Roman" w:hAnsi="Times New Roman"/>
                <w:i w:val="0"/>
                <w:iCs w:val="0"/>
              </w:rPr>
              <w:t>10mV až 1Vrms</w:t>
            </w:r>
          </w:p>
          <w:p w14:paraId="71C45E82" w14:textId="77777777" w:rsidR="0096022F" w:rsidRPr="001D0B5E" w:rsidRDefault="0096022F" w:rsidP="00683457">
            <w:pPr>
              <w:pStyle w:val="Odstavecdal"/>
              <w:rPr>
                <w:rFonts w:ascii="Times New Roman" w:hAnsi="Times New Roman"/>
                <w:i w:val="0"/>
                <w:iCs w:val="0"/>
              </w:rPr>
            </w:pPr>
            <w:r w:rsidRPr="001D0B5E">
              <w:rPr>
                <w:rFonts w:ascii="Times New Roman" w:hAnsi="Times New Roman"/>
                <w:i w:val="0"/>
                <w:iCs w:val="0"/>
              </w:rPr>
              <w:t>200µA až 20mArms</w:t>
            </w:r>
          </w:p>
        </w:tc>
      </w:tr>
      <w:tr w:rsidR="0096022F" w:rsidRPr="001D0B5E" w14:paraId="76B2A92C" w14:textId="77777777" w:rsidTr="00BE6D23">
        <w:tc>
          <w:tcPr>
            <w:tcW w:w="2263" w:type="dxa"/>
            <w:shd w:val="clear" w:color="auto" w:fill="D9D9D9" w:themeFill="background1" w:themeFillShade="D9"/>
            <w:vAlign w:val="center"/>
          </w:tcPr>
          <w:p w14:paraId="35ABD720" w14:textId="77777777" w:rsidR="0096022F" w:rsidRPr="001D0B5E" w:rsidRDefault="0096022F" w:rsidP="00683457">
            <w:pPr>
              <w:pStyle w:val="Odstavecdal"/>
              <w:rPr>
                <w:rFonts w:ascii="Times New Roman" w:hAnsi="Times New Roman"/>
                <w:i w:val="0"/>
                <w:iCs w:val="0"/>
              </w:rPr>
            </w:pPr>
            <w:r w:rsidRPr="001D0B5E">
              <w:rPr>
                <w:rFonts w:ascii="Times New Roman" w:hAnsi="Times New Roman"/>
                <w:i w:val="0"/>
                <w:iCs w:val="0"/>
              </w:rPr>
              <w:t>Rozhraní</w:t>
            </w:r>
          </w:p>
        </w:tc>
        <w:tc>
          <w:tcPr>
            <w:tcW w:w="6230" w:type="dxa"/>
          </w:tcPr>
          <w:p w14:paraId="1C68AC9C" w14:textId="77777777" w:rsidR="0096022F" w:rsidRPr="001D0B5E" w:rsidRDefault="0096022F" w:rsidP="00683457">
            <w:pPr>
              <w:pStyle w:val="Odstavecdal"/>
              <w:rPr>
                <w:rFonts w:ascii="Times New Roman" w:hAnsi="Times New Roman"/>
                <w:i w:val="0"/>
                <w:iCs w:val="0"/>
              </w:rPr>
            </w:pPr>
            <w:r w:rsidRPr="001D0B5E">
              <w:rPr>
                <w:rFonts w:ascii="Times New Roman" w:hAnsi="Times New Roman"/>
                <w:i w:val="0"/>
                <w:iCs w:val="0"/>
              </w:rPr>
              <w:t>GP-IB 24 pin konektor, 2x USB, VGA, LAN, USB nebo PS/2 klávesnice a myš, paralelní port pro tiskárnu, BNC</w:t>
            </w:r>
          </w:p>
        </w:tc>
      </w:tr>
      <w:tr w:rsidR="0096022F" w:rsidRPr="001D0B5E" w14:paraId="0D2A6012" w14:textId="77777777" w:rsidTr="00BE6D23">
        <w:tc>
          <w:tcPr>
            <w:tcW w:w="2263" w:type="dxa"/>
            <w:shd w:val="clear" w:color="auto" w:fill="D9D9D9" w:themeFill="background1" w:themeFillShade="D9"/>
            <w:vAlign w:val="center"/>
          </w:tcPr>
          <w:p w14:paraId="3F10E848" w14:textId="77777777" w:rsidR="0096022F" w:rsidRPr="001D0B5E" w:rsidRDefault="0096022F" w:rsidP="00683457">
            <w:pPr>
              <w:pStyle w:val="Odstavecdal"/>
              <w:rPr>
                <w:rFonts w:ascii="Times New Roman" w:hAnsi="Times New Roman"/>
                <w:i w:val="0"/>
                <w:iCs w:val="0"/>
              </w:rPr>
            </w:pPr>
            <w:r w:rsidRPr="001D0B5E">
              <w:rPr>
                <w:rFonts w:ascii="Times New Roman" w:hAnsi="Times New Roman"/>
                <w:i w:val="0"/>
                <w:iCs w:val="0"/>
              </w:rPr>
              <w:t>Displej</w:t>
            </w:r>
          </w:p>
        </w:tc>
        <w:tc>
          <w:tcPr>
            <w:tcW w:w="6230" w:type="dxa"/>
          </w:tcPr>
          <w:p w14:paraId="06ABF032" w14:textId="77777777" w:rsidR="0096022F" w:rsidRPr="001D0B5E" w:rsidRDefault="0096022F" w:rsidP="00683457">
            <w:pPr>
              <w:pStyle w:val="Odstavecdal"/>
              <w:rPr>
                <w:rFonts w:ascii="Times New Roman" w:hAnsi="Times New Roman"/>
                <w:i w:val="0"/>
                <w:iCs w:val="0"/>
              </w:rPr>
            </w:pPr>
            <w:r w:rsidRPr="001D0B5E">
              <w:rPr>
                <w:rFonts w:ascii="Times New Roman" w:hAnsi="Times New Roman"/>
                <w:i w:val="0"/>
                <w:iCs w:val="0"/>
              </w:rPr>
              <w:t>8,4” barevný VGA (640 x 480), dotykový TFT</w:t>
            </w:r>
          </w:p>
        </w:tc>
      </w:tr>
    </w:tbl>
    <w:p w14:paraId="2DB444F8" w14:textId="77777777" w:rsidR="0096022F" w:rsidRPr="005D5F52" w:rsidRDefault="0096022F" w:rsidP="00683457">
      <w:pPr>
        <w:pStyle w:val="Odstavecdal"/>
      </w:pPr>
    </w:p>
    <w:p w14:paraId="77C69AEF" w14:textId="77777777" w:rsidR="0096022F" w:rsidRPr="005D5F52" w:rsidRDefault="0096022F" w:rsidP="0096022F">
      <w:pPr>
        <w:pStyle w:val="Prvnodstavec"/>
      </w:pPr>
    </w:p>
    <w:p w14:paraId="1932AF8C" w14:textId="77777777" w:rsidR="0096022F" w:rsidRPr="005D5F52" w:rsidRDefault="0096022F" w:rsidP="00C332C2">
      <w:pPr>
        <w:pStyle w:val="Odstavec"/>
        <w:jc w:val="center"/>
      </w:pPr>
      <w:r w:rsidRPr="005D5F52">
        <w:rPr>
          <w:noProof/>
        </w:rPr>
        <w:drawing>
          <wp:inline distT="0" distB="0" distL="0" distR="0" wp14:anchorId="3E642CAB" wp14:editId="241277E9">
            <wp:extent cx="4486901" cy="1714739"/>
            <wp:effectExtent l="0" t="0" r="9525" b="0"/>
            <wp:docPr id="18" name="Obrázek 18" descr="Obsah obrázku text, interiér, elektronika, displej&#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ázek 18" descr="Obsah obrázku text, interiér, elektronika, displej&#10;&#10;Popis byl vytvořen automaticky"/>
                    <pic:cNvPicPr/>
                  </pic:nvPicPr>
                  <pic:blipFill>
                    <a:blip r:embed="rId50"/>
                    <a:stretch>
                      <a:fillRect/>
                    </a:stretch>
                  </pic:blipFill>
                  <pic:spPr>
                    <a:xfrm>
                      <a:off x="0" y="0"/>
                      <a:ext cx="4486901" cy="1714739"/>
                    </a:xfrm>
                    <a:prstGeom prst="rect">
                      <a:avLst/>
                    </a:prstGeom>
                  </pic:spPr>
                </pic:pic>
              </a:graphicData>
            </a:graphic>
          </wp:inline>
        </w:drawing>
      </w:r>
    </w:p>
    <w:p w14:paraId="488556EA" w14:textId="5E7D1AE0" w:rsidR="0096022F" w:rsidRPr="005D5F52" w:rsidRDefault="0096022F" w:rsidP="0096022F">
      <w:pPr>
        <w:pStyle w:val="Titulek"/>
      </w:pPr>
      <w:bookmarkStart w:id="85" w:name="_Toc104156288"/>
      <w:r w:rsidRPr="005D5F52">
        <w:t xml:space="preserve">Obrázek </w:t>
      </w:r>
      <w:r w:rsidR="00F35862">
        <w:fldChar w:fldCharType="begin"/>
      </w:r>
      <w:r w:rsidR="00F35862">
        <w:instrText xml:space="preserve"> SEQ Obrázek \* ARABIC </w:instrText>
      </w:r>
      <w:r w:rsidR="00F35862">
        <w:fldChar w:fldCharType="separate"/>
      </w:r>
      <w:r w:rsidR="00017C75">
        <w:rPr>
          <w:noProof/>
        </w:rPr>
        <w:t>26</w:t>
      </w:r>
      <w:r w:rsidR="00F35862">
        <w:rPr>
          <w:noProof/>
        </w:rPr>
        <w:fldChar w:fldCharType="end"/>
      </w:r>
      <w:r w:rsidRPr="005D5F52">
        <w:t xml:space="preserve"> - Analyzátor impedance Wayne Kerr 6520B</w:t>
      </w:r>
      <w:r>
        <w:t xml:space="preserve"> </w:t>
      </w:r>
      <w:r>
        <w:fldChar w:fldCharType="begin"/>
      </w:r>
      <w:r>
        <w:instrText xml:space="preserve"> REF _Ref91883736 \r \h </w:instrText>
      </w:r>
      <w:r>
        <w:fldChar w:fldCharType="separate"/>
      </w:r>
      <w:r w:rsidR="00017C75">
        <w:t>[8]</w:t>
      </w:r>
      <w:r>
        <w:fldChar w:fldCharType="end"/>
      </w:r>
      <w:r>
        <w:t>.</w:t>
      </w:r>
      <w:bookmarkEnd w:id="85"/>
    </w:p>
    <w:p w14:paraId="49B27BFC" w14:textId="3200CC7F" w:rsidR="000D4CD3" w:rsidRPr="005D5F52" w:rsidRDefault="00011CCD" w:rsidP="00011CCD">
      <w:pPr>
        <w:pStyle w:val="Nadpis3"/>
      </w:pPr>
      <w:bookmarkStart w:id="86" w:name="_Toc104156228"/>
      <w:r w:rsidRPr="00011CCD">
        <w:t>Hioki LCR HiTESTER 3532-50</w:t>
      </w:r>
      <w:bookmarkEnd w:id="86"/>
    </w:p>
    <w:p w14:paraId="30F80F36" w14:textId="43B88AC1" w:rsidR="00630B3F" w:rsidRDefault="009A06D0" w:rsidP="00A72E2E">
      <w:pPr>
        <w:pStyle w:val="Prvnodstavec"/>
      </w:pPr>
      <w:r w:rsidRPr="002F17ED">
        <w:t>Tento měřicí přístroj je schopen měřit od frekvence 4 Hz do 5 MHz při úrovni testovacího napětí 10 mV až 5 Vrms. Měřicí přístroj umožňuje měřit 14 různých veličin, kterými jsou: </w:t>
      </w:r>
      <m:oMath>
        <m:d>
          <m:dPr>
            <m:begChr m:val="|"/>
            <m:endChr m:val="|"/>
            <m:ctrlPr>
              <w:rPr>
                <w:rFonts w:ascii="Cambria Math" w:hAnsi="Cambria Math"/>
                <w:i/>
              </w:rPr>
            </m:ctrlPr>
          </m:dPr>
          <m:e>
            <m:r>
              <w:rPr>
                <w:rFonts w:ascii="Cambria Math" w:hAnsi="Cambria Math"/>
              </w:rPr>
              <m:t>Z</m:t>
            </m:r>
          </m:e>
        </m:d>
        <m:r>
          <w:rPr>
            <w:rFonts w:ascii="Cambria Math" w:hAnsi="Cambria Math"/>
          </w:rPr>
          <m:t xml:space="preserve">, </m:t>
        </m:r>
        <m:d>
          <m:dPr>
            <m:begChr m:val="|"/>
            <m:endChr m:val="|"/>
            <m:ctrlPr>
              <w:rPr>
                <w:rFonts w:ascii="Cambria Math" w:hAnsi="Cambria Math"/>
                <w:i/>
              </w:rPr>
            </m:ctrlPr>
          </m:dPr>
          <m:e>
            <m:r>
              <w:rPr>
                <w:rFonts w:ascii="Cambria Math" w:hAnsi="Cambria Math"/>
              </w:rPr>
              <m:t>Y</m:t>
            </m:r>
          </m:e>
        </m:d>
        <m:r>
          <w:rPr>
            <w:rFonts w:ascii="Cambria Math" w:hAnsi="Cambria Math"/>
          </w:rPr>
          <m:t xml:space="preserve">, θ, Rp, Rs </m:t>
        </m:r>
        <m:d>
          <m:dPr>
            <m:ctrlPr>
              <w:rPr>
                <w:rFonts w:ascii="Cambria Math" w:hAnsi="Cambria Math"/>
                <w:i/>
              </w:rPr>
            </m:ctrlPr>
          </m:dPr>
          <m:e>
            <m:r>
              <w:rPr>
                <w:rFonts w:ascii="Cambria Math" w:hAnsi="Cambria Math"/>
              </w:rPr>
              <m:t>ESR</m:t>
            </m:r>
          </m:e>
        </m:d>
        <m:r>
          <w:rPr>
            <w:rFonts w:ascii="Cambria Math" w:hAnsi="Cambria Math"/>
          </w:rPr>
          <m:t>, G, X, B, Cp, Cs, Lp, Ls, D (</m:t>
        </m:r>
        <m:func>
          <m:funcPr>
            <m:ctrlPr>
              <w:rPr>
                <w:rFonts w:ascii="Cambria Math" w:hAnsi="Cambria Math"/>
                <w:i/>
              </w:rPr>
            </m:ctrlPr>
          </m:funcPr>
          <m:fName>
            <m:r>
              <m:rPr>
                <m:sty m:val="p"/>
              </m:rPr>
              <w:rPr>
                <w:rFonts w:ascii="Cambria Math" w:hAnsi="Cambria Math"/>
              </w:rPr>
              <m:t>tan</m:t>
            </m:r>
          </m:fName>
          <m:e>
            <m:r>
              <w:rPr>
                <w:rFonts w:ascii="Cambria Math" w:hAnsi="Cambria Math"/>
              </w:rPr>
              <m:t>δ), Q.</m:t>
            </m:r>
          </m:e>
        </m:func>
      </m:oMath>
      <w:r w:rsidR="0064221E">
        <w:t xml:space="preserve"> Měřicí přístroj </w:t>
      </w:r>
      <w:r w:rsidR="00603107">
        <w:t xml:space="preserve">je vybaven dotykovým displejem, na kterém lze číst </w:t>
      </w:r>
      <w:r w:rsidR="009046B9">
        <w:t>současně čtyři nastavené veličiny.</w:t>
      </w:r>
      <w:r w:rsidR="00577509">
        <w:t xml:space="preserve"> Základní přesnost </w:t>
      </w:r>
      <w:r w:rsidR="00995900">
        <w:t>udává výrobce</w:t>
      </w:r>
      <w:r w:rsidR="00CD6D3A">
        <w:t xml:space="preserve"> </w:t>
      </w:r>
      <m:oMath>
        <m:r>
          <w:rPr>
            <w:rFonts w:ascii="Cambria Math" w:hAnsi="Cambria Math"/>
          </w:rPr>
          <m:t>±0,08 %</m:t>
        </m:r>
      </m:oMath>
      <w:r w:rsidR="000935B4">
        <w:t xml:space="preserve"> měřené veličiny</w:t>
      </w:r>
      <w:r w:rsidR="003D44A0">
        <w:t xml:space="preserve">, tato </w:t>
      </w:r>
      <w:r w:rsidR="00AE2EF1">
        <w:t xml:space="preserve">nejlepší </w:t>
      </w:r>
      <w:r w:rsidR="003D44A0">
        <w:t>přesnost platí pro rozsahy</w:t>
      </w:r>
      <w:r w:rsidR="00720A6D">
        <w:t xml:space="preserve"> </w:t>
      </w:r>
      <m:oMath>
        <m:r>
          <w:rPr>
            <w:rFonts w:ascii="Cambria Math" w:hAnsi="Cambria Math"/>
          </w:rPr>
          <m:t>100 k</m:t>
        </m:r>
        <m:r>
          <m:rPr>
            <m:sty m:val="p"/>
          </m:rPr>
          <w:rPr>
            <w:rFonts w:ascii="Cambria Math" w:hAnsi="Cambria Math"/>
          </w:rPr>
          <m:t>Ω</m:t>
        </m:r>
        <m:r>
          <w:rPr>
            <w:rFonts w:ascii="Cambria Math" w:hAnsi="Cambria Math"/>
          </w:rPr>
          <m:t xml:space="preserve"> </m:t>
        </m:r>
        <m:d>
          <m:dPr>
            <m:ctrlPr>
              <w:rPr>
                <w:rFonts w:ascii="Cambria Math" w:hAnsi="Cambria Math"/>
                <w:i/>
              </w:rPr>
            </m:ctrlPr>
          </m:dPr>
          <m:e>
            <m:r>
              <w:rPr>
                <w:rFonts w:ascii="Cambria Math" w:hAnsi="Cambria Math"/>
              </w:rPr>
              <m:t>100 Hz-1kHz</m:t>
            </m:r>
          </m:e>
        </m:d>
      </m:oMath>
      <w:r w:rsidR="009E510D">
        <w:t xml:space="preserve"> a </w:t>
      </w:r>
      <m:oMath>
        <m:r>
          <w:rPr>
            <w:rFonts w:ascii="Cambria Math" w:hAnsi="Cambria Math"/>
          </w:rPr>
          <m:t>1 k</m:t>
        </m:r>
        <m:r>
          <m:rPr>
            <m:sty m:val="p"/>
          </m:rPr>
          <w:rPr>
            <w:rFonts w:ascii="Cambria Math" w:hAnsi="Cambria Math"/>
          </w:rPr>
          <m:t>Ω</m:t>
        </m:r>
        <m:r>
          <w:rPr>
            <w:rFonts w:ascii="Cambria Math" w:hAnsi="Cambria Math"/>
          </w:rPr>
          <m:t>, 10 k</m:t>
        </m:r>
        <m:r>
          <m:rPr>
            <m:sty m:val="p"/>
          </m:rPr>
          <w:rPr>
            <w:rFonts w:ascii="Cambria Math" w:hAnsi="Cambria Math"/>
          </w:rPr>
          <m:t>Ω</m:t>
        </m:r>
        <m:r>
          <w:rPr>
            <w:rFonts w:ascii="Cambria Math" w:hAnsi="Cambria Math"/>
          </w:rPr>
          <m:t xml:space="preserve"> (100 Hz-10 kHz)</m:t>
        </m:r>
      </m:oMath>
      <w:r w:rsidR="00481395">
        <w:t>.</w:t>
      </w:r>
      <w:r w:rsidR="00327B30">
        <w:t xml:space="preserve"> Tabulku</w:t>
      </w:r>
      <w:r w:rsidR="00A6276E">
        <w:t xml:space="preserve"> přesností pro jednotlivé rozsahy lze najít v datovém listu k měřicímu přístroji. </w:t>
      </w:r>
      <w:r w:rsidR="00A1640B">
        <w:fldChar w:fldCharType="begin"/>
      </w:r>
      <w:r w:rsidR="00A1640B">
        <w:instrText xml:space="preserve"> REF _Ref102380506 \r \h </w:instrText>
      </w:r>
      <w:r w:rsidR="00A1640B">
        <w:fldChar w:fldCharType="separate"/>
      </w:r>
      <w:r w:rsidR="00017C75">
        <w:t>[8]</w:t>
      </w:r>
      <w:r w:rsidR="00A1640B">
        <w:fldChar w:fldCharType="end"/>
      </w:r>
      <w:r w:rsidR="002B427E">
        <w:t xml:space="preserve"> Lze nastavit </w:t>
      </w:r>
      <w:r w:rsidR="000E37AA">
        <w:t>čtyři různé rychlosti měření: FAST, NORMAL, SLOW, SLOW2.</w:t>
      </w:r>
    </w:p>
    <w:p w14:paraId="179D3214" w14:textId="182F1475" w:rsidR="000B7B3E" w:rsidRPr="00630B3F" w:rsidRDefault="00630B3F" w:rsidP="00630B3F">
      <w:pPr>
        <w:spacing w:line="240" w:lineRule="auto"/>
        <w:ind w:left="0"/>
        <w:rPr>
          <w:color w:val="000000"/>
          <w:szCs w:val="20"/>
        </w:rPr>
      </w:pPr>
      <w:r>
        <w:br w:type="page"/>
      </w:r>
    </w:p>
    <w:tbl>
      <w:tblPr>
        <w:tblStyle w:val="Mkatabulky"/>
        <w:tblpPr w:leftFromText="141" w:rightFromText="141" w:vertAnchor="text" w:horzAnchor="margin" w:tblpY="548"/>
        <w:tblW w:w="8217" w:type="dxa"/>
        <w:tblLook w:val="04A0" w:firstRow="1" w:lastRow="0" w:firstColumn="1" w:lastColumn="0" w:noHBand="0" w:noVBand="1"/>
      </w:tblPr>
      <w:tblGrid>
        <w:gridCol w:w="3114"/>
        <w:gridCol w:w="5103"/>
      </w:tblGrid>
      <w:tr w:rsidR="00FF7409" w:rsidRPr="00B51A50" w14:paraId="49D43C9D" w14:textId="77777777" w:rsidTr="001D0B5E">
        <w:trPr>
          <w:cantSplit/>
          <w:trHeight w:val="240"/>
        </w:trPr>
        <w:tc>
          <w:tcPr>
            <w:tcW w:w="3114" w:type="dxa"/>
            <w:shd w:val="clear" w:color="auto" w:fill="D9D9D9" w:themeFill="background1" w:themeFillShade="D9"/>
            <w:vAlign w:val="center"/>
          </w:tcPr>
          <w:p w14:paraId="252A13CA" w14:textId="2C9E7E2D" w:rsidR="00FF7409" w:rsidRPr="001D0B5E" w:rsidRDefault="00FF7409" w:rsidP="001D0B5E">
            <w:pPr>
              <w:pStyle w:val="Odstavec"/>
              <w:ind w:firstLine="0"/>
              <w:jc w:val="center"/>
            </w:pPr>
            <w:r w:rsidRPr="001D0B5E">
              <w:lastRenderedPageBreak/>
              <w:t xml:space="preserve">Měřicí rozsahy </w:t>
            </w:r>
            <m:oMath>
              <m:d>
                <m:dPr>
                  <m:begChr m:val="|"/>
                  <m:endChr m:val="|"/>
                  <m:ctrlPr>
                    <w:rPr>
                      <w:rFonts w:ascii="Cambria Math" w:hAnsi="Cambria Math"/>
                    </w:rPr>
                  </m:ctrlPr>
                </m:dPr>
                <m:e>
                  <m:r>
                    <m:rPr>
                      <m:sty m:val="p"/>
                    </m:rPr>
                    <w:rPr>
                      <w:rFonts w:ascii="Cambria Math" w:hAnsi="Cambria Math"/>
                    </w:rPr>
                    <m:t>Z</m:t>
                  </m:r>
                </m:e>
              </m:d>
              <m:r>
                <m:rPr>
                  <m:sty m:val="p"/>
                </m:rPr>
                <w:rPr>
                  <w:rFonts w:ascii="Cambria Math" w:hAnsi="Cambria Math"/>
                </w:rPr>
                <m:t>, R, X</m:t>
              </m:r>
            </m:oMath>
          </w:p>
        </w:tc>
        <w:tc>
          <w:tcPr>
            <w:tcW w:w="5103" w:type="dxa"/>
            <w:vAlign w:val="center"/>
          </w:tcPr>
          <w:p w14:paraId="5A45FBA8" w14:textId="66F42C36" w:rsidR="00FF7409" w:rsidRPr="001D0B5E" w:rsidRDefault="001D0B5E" w:rsidP="001D0B5E">
            <w:pPr>
              <w:pStyle w:val="Odstavec"/>
              <w:jc w:val="center"/>
            </w:pPr>
            <m:oMathPara>
              <m:oMath>
                <m:r>
                  <m:rPr>
                    <m:sty m:val="p"/>
                  </m:rPr>
                  <w:rPr>
                    <w:rFonts w:ascii="Cambria Math" w:hAnsi="Cambria Math"/>
                  </w:rPr>
                  <m:t>10,00 Ω-200,00 MΩ</m:t>
                </m:r>
              </m:oMath>
            </m:oMathPara>
          </w:p>
        </w:tc>
      </w:tr>
      <w:tr w:rsidR="00FF7409" w:rsidRPr="00B51A50" w14:paraId="1509B348" w14:textId="77777777" w:rsidTr="001D0B5E">
        <w:trPr>
          <w:cantSplit/>
          <w:trHeight w:val="240"/>
        </w:trPr>
        <w:tc>
          <w:tcPr>
            <w:tcW w:w="3114" w:type="dxa"/>
            <w:shd w:val="clear" w:color="auto" w:fill="D9D9D9" w:themeFill="background1" w:themeFillShade="D9"/>
            <w:vAlign w:val="center"/>
          </w:tcPr>
          <w:p w14:paraId="6E26320B" w14:textId="5DDF63BC" w:rsidR="00FF7409" w:rsidRPr="001D0B5E" w:rsidRDefault="00F35862" w:rsidP="001D0B5E">
            <w:pPr>
              <w:pStyle w:val="Odstavec"/>
              <w:ind w:firstLine="0"/>
            </w:pPr>
            <m:oMathPara>
              <m:oMath>
                <m:d>
                  <m:dPr>
                    <m:begChr m:val="|"/>
                    <m:endChr m:val="|"/>
                    <m:ctrlPr>
                      <w:rPr>
                        <w:rFonts w:ascii="Cambria Math" w:hAnsi="Cambria Math"/>
                      </w:rPr>
                    </m:ctrlPr>
                  </m:dPr>
                  <m:e>
                    <m:r>
                      <m:rPr>
                        <m:sty m:val="p"/>
                      </m:rPr>
                      <w:rPr>
                        <w:rFonts w:ascii="Cambria Math" w:hAnsi="Cambria Math"/>
                      </w:rPr>
                      <m:t>Y</m:t>
                    </m:r>
                  </m:e>
                </m:d>
                <m:r>
                  <m:rPr>
                    <m:sty m:val="p"/>
                  </m:rPr>
                  <w:rPr>
                    <w:rFonts w:ascii="Cambria Math" w:hAnsi="Cambria Math"/>
                  </w:rPr>
                  <m:t>, G, B</m:t>
                </m:r>
              </m:oMath>
            </m:oMathPara>
          </w:p>
        </w:tc>
        <w:tc>
          <w:tcPr>
            <w:tcW w:w="5103" w:type="dxa"/>
            <w:vAlign w:val="center"/>
          </w:tcPr>
          <w:p w14:paraId="4A5AB620" w14:textId="0DBAB4FE" w:rsidR="00FF7409" w:rsidRPr="001D0B5E" w:rsidRDefault="001D0B5E" w:rsidP="001D0B5E">
            <w:pPr>
              <w:pStyle w:val="Odstavec"/>
              <w:jc w:val="center"/>
            </w:pPr>
            <m:oMathPara>
              <m:oMath>
                <m:r>
                  <m:rPr>
                    <m:sty m:val="p"/>
                  </m:rPr>
                  <w:rPr>
                    <w:rFonts w:ascii="Cambria Math" w:hAnsi="Cambria Math"/>
                  </w:rPr>
                  <m:t>5,0000 nS-99,999 S</m:t>
                </m:r>
              </m:oMath>
            </m:oMathPara>
          </w:p>
        </w:tc>
      </w:tr>
      <w:tr w:rsidR="00FF7409" w:rsidRPr="00B51A50" w14:paraId="46C45920" w14:textId="77777777" w:rsidTr="001D0B5E">
        <w:trPr>
          <w:cantSplit/>
          <w:trHeight w:val="240"/>
        </w:trPr>
        <w:tc>
          <w:tcPr>
            <w:tcW w:w="3114" w:type="dxa"/>
            <w:shd w:val="clear" w:color="auto" w:fill="D9D9D9" w:themeFill="background1" w:themeFillShade="D9"/>
            <w:vAlign w:val="center"/>
          </w:tcPr>
          <w:p w14:paraId="302F99D7" w14:textId="71F62C2D" w:rsidR="00FF7409" w:rsidRPr="001D0B5E" w:rsidRDefault="001D0B5E" w:rsidP="001D0B5E">
            <w:pPr>
              <w:pStyle w:val="Odstavec"/>
              <w:ind w:firstLine="0"/>
            </w:pPr>
            <m:oMathPara>
              <m:oMath>
                <m:r>
                  <m:rPr>
                    <m:sty m:val="p"/>
                  </m:rPr>
                  <w:rPr>
                    <w:rFonts w:ascii="Cambria Math" w:hAnsi="Cambria Math"/>
                  </w:rPr>
                  <m:t>θ</m:t>
                </m:r>
              </m:oMath>
            </m:oMathPara>
          </w:p>
        </w:tc>
        <w:tc>
          <w:tcPr>
            <w:tcW w:w="5103" w:type="dxa"/>
            <w:vAlign w:val="center"/>
          </w:tcPr>
          <w:p w14:paraId="2D2D87ED" w14:textId="6977E54C" w:rsidR="00FF7409" w:rsidRPr="001D0B5E" w:rsidRDefault="001D0B5E" w:rsidP="001D0B5E">
            <w:pPr>
              <w:pStyle w:val="Odstavec"/>
              <w:jc w:val="center"/>
            </w:pPr>
            <m:oMathPara>
              <m:oMath>
                <m:r>
                  <m:rPr>
                    <m:sty m:val="p"/>
                  </m:rPr>
                  <w:rPr>
                    <w:rFonts w:ascii="Cambria Math" w:hAnsi="Cambria Math"/>
                  </w:rPr>
                  <m:t>-180° až +180°</m:t>
                </m:r>
              </m:oMath>
            </m:oMathPara>
          </w:p>
        </w:tc>
      </w:tr>
      <w:tr w:rsidR="00FF7409" w:rsidRPr="00B51A50" w14:paraId="2FE8ADA8" w14:textId="77777777" w:rsidTr="001D0B5E">
        <w:trPr>
          <w:cantSplit/>
          <w:trHeight w:val="240"/>
        </w:trPr>
        <w:tc>
          <w:tcPr>
            <w:tcW w:w="3114" w:type="dxa"/>
            <w:shd w:val="clear" w:color="auto" w:fill="D9D9D9" w:themeFill="background1" w:themeFillShade="D9"/>
            <w:vAlign w:val="center"/>
          </w:tcPr>
          <w:p w14:paraId="759C0C25" w14:textId="40131F8E" w:rsidR="00FF7409" w:rsidRPr="001D0B5E" w:rsidRDefault="001D0B5E" w:rsidP="001D0B5E">
            <w:pPr>
              <w:pStyle w:val="Odstavec"/>
              <w:ind w:firstLine="0"/>
              <w:jc w:val="center"/>
            </w:pPr>
            <m:oMathPara>
              <m:oMath>
                <m:r>
                  <m:rPr>
                    <m:sty m:val="p"/>
                  </m:rPr>
                  <w:rPr>
                    <w:rFonts w:ascii="Cambria Math" w:hAnsi="Cambria Math"/>
                  </w:rPr>
                  <m:t>C</m:t>
                </m:r>
              </m:oMath>
            </m:oMathPara>
          </w:p>
        </w:tc>
        <w:tc>
          <w:tcPr>
            <w:tcW w:w="5103" w:type="dxa"/>
            <w:vAlign w:val="center"/>
          </w:tcPr>
          <w:p w14:paraId="7E8ADA61" w14:textId="12F6B64D" w:rsidR="00FF7409" w:rsidRPr="001D0B5E" w:rsidRDefault="001D0B5E" w:rsidP="001D0B5E">
            <w:pPr>
              <w:pStyle w:val="Odstavec"/>
              <w:jc w:val="center"/>
            </w:pPr>
            <m:oMathPara>
              <m:oMath>
                <m:r>
                  <m:rPr>
                    <m:sty m:val="p"/>
                  </m:rPr>
                  <w:rPr>
                    <w:rFonts w:ascii="Cambria Math" w:hAnsi="Cambria Math"/>
                  </w:rPr>
                  <m:t>0.3200 pF-370,00 mF</m:t>
                </m:r>
              </m:oMath>
            </m:oMathPara>
          </w:p>
        </w:tc>
      </w:tr>
      <w:tr w:rsidR="00FF7409" w:rsidRPr="00B51A50" w14:paraId="71B8F163" w14:textId="77777777" w:rsidTr="001D0B5E">
        <w:trPr>
          <w:cantSplit/>
          <w:trHeight w:val="240"/>
        </w:trPr>
        <w:tc>
          <w:tcPr>
            <w:tcW w:w="3114" w:type="dxa"/>
            <w:shd w:val="clear" w:color="auto" w:fill="D9D9D9" w:themeFill="background1" w:themeFillShade="D9"/>
            <w:vAlign w:val="center"/>
          </w:tcPr>
          <w:p w14:paraId="0C5AC799" w14:textId="6093DF59" w:rsidR="00FF7409" w:rsidRPr="001D0B5E" w:rsidRDefault="001D0B5E" w:rsidP="00683457">
            <w:pPr>
              <w:pStyle w:val="Odstavec"/>
            </w:pPr>
            <m:oMathPara>
              <m:oMath>
                <m:r>
                  <m:rPr>
                    <m:sty m:val="p"/>
                  </m:rPr>
                  <w:rPr>
                    <w:rFonts w:ascii="Cambria Math" w:hAnsi="Cambria Math"/>
                  </w:rPr>
                  <m:t>L</m:t>
                </m:r>
              </m:oMath>
            </m:oMathPara>
          </w:p>
        </w:tc>
        <w:tc>
          <w:tcPr>
            <w:tcW w:w="5103" w:type="dxa"/>
            <w:vAlign w:val="center"/>
          </w:tcPr>
          <w:p w14:paraId="11A7E997" w14:textId="3C285A78" w:rsidR="00FF7409" w:rsidRPr="001D0B5E" w:rsidRDefault="001D0B5E" w:rsidP="001D0B5E">
            <w:pPr>
              <w:pStyle w:val="Odstavec"/>
              <w:jc w:val="center"/>
            </w:pPr>
            <m:oMathPara>
              <m:oMath>
                <m:r>
                  <m:rPr>
                    <m:sty m:val="p"/>
                  </m:rPr>
                  <w:rPr>
                    <w:rFonts w:ascii="Cambria Math" w:hAnsi="Cambria Math"/>
                  </w:rPr>
                  <m:t>16,000 nH-750,00 kH</m:t>
                </m:r>
              </m:oMath>
            </m:oMathPara>
          </w:p>
        </w:tc>
      </w:tr>
      <w:tr w:rsidR="00FF7409" w:rsidRPr="00B51A50" w14:paraId="310A4CC5" w14:textId="77777777" w:rsidTr="001D0B5E">
        <w:trPr>
          <w:cantSplit/>
          <w:trHeight w:val="240"/>
        </w:trPr>
        <w:tc>
          <w:tcPr>
            <w:tcW w:w="3114" w:type="dxa"/>
            <w:shd w:val="clear" w:color="auto" w:fill="D9D9D9" w:themeFill="background1" w:themeFillShade="D9"/>
            <w:vAlign w:val="center"/>
          </w:tcPr>
          <w:p w14:paraId="5F115142" w14:textId="34EFE06B" w:rsidR="00FF7409" w:rsidRPr="001D0B5E" w:rsidRDefault="001D0B5E" w:rsidP="00683457">
            <w:pPr>
              <w:pStyle w:val="Odstavec"/>
            </w:pPr>
            <m:oMathPara>
              <m:oMath>
                <m:r>
                  <m:rPr>
                    <m:sty m:val="p"/>
                  </m:rPr>
                  <w:rPr>
                    <w:rFonts w:ascii="Cambria Math" w:hAnsi="Cambria Math"/>
                  </w:rPr>
                  <m:t>D</m:t>
                </m:r>
              </m:oMath>
            </m:oMathPara>
          </w:p>
        </w:tc>
        <w:tc>
          <w:tcPr>
            <w:tcW w:w="5103" w:type="dxa"/>
            <w:vAlign w:val="center"/>
          </w:tcPr>
          <w:p w14:paraId="36673934" w14:textId="07E6066A" w:rsidR="00FF7409" w:rsidRPr="001D0B5E" w:rsidRDefault="001D0B5E" w:rsidP="001D0B5E">
            <w:pPr>
              <w:pStyle w:val="Odstavec"/>
              <w:jc w:val="center"/>
            </w:pPr>
            <m:oMathPara>
              <m:oMath>
                <m:r>
                  <m:rPr>
                    <m:sty m:val="p"/>
                  </m:rPr>
                  <w:rPr>
                    <w:rFonts w:ascii="Cambria Math" w:hAnsi="Cambria Math"/>
                  </w:rPr>
                  <m:t>0,00001-9,99999</m:t>
                </m:r>
              </m:oMath>
            </m:oMathPara>
          </w:p>
        </w:tc>
      </w:tr>
      <w:tr w:rsidR="00FF7409" w:rsidRPr="00B51A50" w14:paraId="6009E12C" w14:textId="77777777" w:rsidTr="001D0B5E">
        <w:trPr>
          <w:cantSplit/>
          <w:trHeight w:val="240"/>
        </w:trPr>
        <w:tc>
          <w:tcPr>
            <w:tcW w:w="3114" w:type="dxa"/>
            <w:shd w:val="clear" w:color="auto" w:fill="D9D9D9" w:themeFill="background1" w:themeFillShade="D9"/>
            <w:vAlign w:val="center"/>
          </w:tcPr>
          <w:p w14:paraId="732FE2FA" w14:textId="30150ABE" w:rsidR="00FF7409" w:rsidRPr="001D0B5E" w:rsidRDefault="001D0B5E" w:rsidP="00683457">
            <w:pPr>
              <w:pStyle w:val="Odstavec"/>
            </w:pPr>
            <m:oMathPara>
              <m:oMath>
                <m:r>
                  <m:rPr>
                    <m:sty m:val="p"/>
                  </m:rPr>
                  <w:rPr>
                    <w:rFonts w:ascii="Cambria Math" w:hAnsi="Cambria Math"/>
                  </w:rPr>
                  <m:t>Q</m:t>
                </m:r>
              </m:oMath>
            </m:oMathPara>
          </w:p>
        </w:tc>
        <w:tc>
          <w:tcPr>
            <w:tcW w:w="5103" w:type="dxa"/>
            <w:vAlign w:val="center"/>
          </w:tcPr>
          <w:p w14:paraId="0F23809E" w14:textId="5677FFAB" w:rsidR="00FF7409" w:rsidRPr="001D0B5E" w:rsidRDefault="001D0B5E" w:rsidP="001D0B5E">
            <w:pPr>
              <w:pStyle w:val="Odstavec"/>
              <w:jc w:val="center"/>
            </w:pPr>
            <m:oMathPara>
              <m:oMath>
                <m:r>
                  <m:rPr>
                    <m:sty m:val="p"/>
                  </m:rPr>
                  <w:rPr>
                    <w:rFonts w:ascii="Cambria Math" w:hAnsi="Cambria Math"/>
                  </w:rPr>
                  <m:t>0,01-999,99</m:t>
                </m:r>
              </m:oMath>
            </m:oMathPara>
          </w:p>
        </w:tc>
      </w:tr>
      <w:tr w:rsidR="00FF7409" w:rsidRPr="00B51A50" w14:paraId="53DEE0DC" w14:textId="77777777" w:rsidTr="001D0B5E">
        <w:trPr>
          <w:cantSplit/>
          <w:trHeight w:val="240"/>
        </w:trPr>
        <w:tc>
          <w:tcPr>
            <w:tcW w:w="3114" w:type="dxa"/>
            <w:shd w:val="clear" w:color="auto" w:fill="D9D9D9" w:themeFill="background1" w:themeFillShade="D9"/>
            <w:vAlign w:val="center"/>
          </w:tcPr>
          <w:p w14:paraId="76104287" w14:textId="77777777" w:rsidR="00FF7409" w:rsidRPr="001D0B5E" w:rsidRDefault="00FF7409" w:rsidP="001D0B5E">
            <w:pPr>
              <w:pStyle w:val="Odstavec"/>
              <w:ind w:firstLine="0"/>
              <w:jc w:val="center"/>
            </w:pPr>
            <w:r w:rsidRPr="001D0B5E">
              <w:t>Měřicí frekvence</w:t>
            </w:r>
          </w:p>
        </w:tc>
        <w:tc>
          <w:tcPr>
            <w:tcW w:w="5103" w:type="dxa"/>
            <w:vAlign w:val="center"/>
          </w:tcPr>
          <w:p w14:paraId="68D5244F" w14:textId="6C50C761" w:rsidR="00FF7409" w:rsidRPr="001D0B5E" w:rsidRDefault="001D0B5E" w:rsidP="001D0B5E">
            <w:pPr>
              <w:pStyle w:val="Odstavec"/>
              <w:jc w:val="center"/>
            </w:pPr>
            <m:oMathPara>
              <m:oMath>
                <m:r>
                  <m:rPr>
                    <m:sty m:val="p"/>
                  </m:rPr>
                  <w:rPr>
                    <w:rFonts w:ascii="Cambria Math" w:hAnsi="Cambria Math"/>
                  </w:rPr>
                  <m:t>42 Hz-5 MHz</m:t>
                </m:r>
              </m:oMath>
            </m:oMathPara>
          </w:p>
        </w:tc>
      </w:tr>
      <w:tr w:rsidR="00FF7409" w:rsidRPr="00B51A50" w14:paraId="577F4EF1" w14:textId="77777777" w:rsidTr="001D0B5E">
        <w:trPr>
          <w:cantSplit/>
          <w:trHeight w:val="240"/>
        </w:trPr>
        <w:tc>
          <w:tcPr>
            <w:tcW w:w="3114" w:type="dxa"/>
            <w:shd w:val="clear" w:color="auto" w:fill="D9D9D9" w:themeFill="background1" w:themeFillShade="D9"/>
            <w:vAlign w:val="center"/>
          </w:tcPr>
          <w:p w14:paraId="286542EC" w14:textId="77777777" w:rsidR="00FF7409" w:rsidRPr="001D0B5E" w:rsidRDefault="00FF7409" w:rsidP="001D0B5E">
            <w:pPr>
              <w:pStyle w:val="Odstavec"/>
              <w:ind w:firstLine="0"/>
              <w:jc w:val="center"/>
            </w:pPr>
            <w:r w:rsidRPr="001D0B5E">
              <w:t>Výstupní impedance</w:t>
            </w:r>
          </w:p>
        </w:tc>
        <w:tc>
          <w:tcPr>
            <w:tcW w:w="5103" w:type="dxa"/>
            <w:vAlign w:val="center"/>
          </w:tcPr>
          <w:p w14:paraId="4FC519E5" w14:textId="2FD79B4D" w:rsidR="00FF7409" w:rsidRPr="001D0B5E" w:rsidRDefault="001D0B5E" w:rsidP="001D0B5E">
            <w:pPr>
              <w:pStyle w:val="Odstavec"/>
              <w:jc w:val="center"/>
            </w:pPr>
            <m:oMathPara>
              <m:oMath>
                <m:r>
                  <m:rPr>
                    <m:sty m:val="p"/>
                  </m:rPr>
                  <w:rPr>
                    <w:rFonts w:ascii="Cambria Math" w:hAnsi="Cambria Math"/>
                  </w:rPr>
                  <m:t>50 Ω</m:t>
                </m:r>
              </m:oMath>
            </m:oMathPara>
          </w:p>
        </w:tc>
      </w:tr>
      <w:tr w:rsidR="00FF7409" w:rsidRPr="00B51A50" w14:paraId="2C9A141C" w14:textId="77777777" w:rsidTr="001D0B5E">
        <w:trPr>
          <w:cantSplit/>
          <w:trHeight w:val="240"/>
        </w:trPr>
        <w:tc>
          <w:tcPr>
            <w:tcW w:w="3114" w:type="dxa"/>
            <w:shd w:val="clear" w:color="auto" w:fill="D9D9D9" w:themeFill="background1" w:themeFillShade="D9"/>
            <w:vAlign w:val="center"/>
          </w:tcPr>
          <w:p w14:paraId="4A044AD8" w14:textId="77777777" w:rsidR="00FF7409" w:rsidRPr="001D0B5E" w:rsidRDefault="00FF7409" w:rsidP="001D0B5E">
            <w:pPr>
              <w:pStyle w:val="Odstavec"/>
              <w:ind w:firstLine="0"/>
              <w:jc w:val="center"/>
            </w:pPr>
            <w:r w:rsidRPr="001D0B5E">
              <w:t>Doba měření</w:t>
            </w:r>
          </w:p>
        </w:tc>
        <w:tc>
          <w:tcPr>
            <w:tcW w:w="5103" w:type="dxa"/>
            <w:vAlign w:val="center"/>
          </w:tcPr>
          <w:p w14:paraId="21B80B66" w14:textId="36759739" w:rsidR="00FF7409" w:rsidRPr="001D0B5E" w:rsidRDefault="00FF7409" w:rsidP="001D0B5E">
            <w:pPr>
              <w:pStyle w:val="Odstavec"/>
              <w:jc w:val="center"/>
            </w:pPr>
            <w:r w:rsidRPr="001D0B5E">
              <w:t xml:space="preserve">FAST: </w:t>
            </w:r>
            <m:oMath>
              <m:r>
                <m:rPr>
                  <m:sty m:val="p"/>
                </m:rPr>
                <w:rPr>
                  <w:rFonts w:ascii="Cambria Math" w:hAnsi="Cambria Math"/>
                </w:rPr>
                <m:t>5 ms</m:t>
              </m:r>
            </m:oMath>
            <w:r w:rsidRPr="001D0B5E">
              <w:t xml:space="preserve">, NORMAL: </w:t>
            </w:r>
            <m:oMath>
              <m:r>
                <m:rPr>
                  <m:sty m:val="p"/>
                </m:rPr>
                <w:rPr>
                  <w:rFonts w:ascii="Cambria Math" w:hAnsi="Cambria Math"/>
                </w:rPr>
                <m:t>21 ms</m:t>
              </m:r>
            </m:oMath>
            <w:r w:rsidRPr="001D0B5E">
              <w:t xml:space="preserve">, SLOW: </w:t>
            </w:r>
            <m:oMath>
              <m:r>
                <m:rPr>
                  <m:sty m:val="p"/>
                </m:rPr>
                <w:rPr>
                  <w:rFonts w:ascii="Cambria Math" w:hAnsi="Cambria Math"/>
                </w:rPr>
                <m:t>72 ms</m:t>
              </m:r>
            </m:oMath>
            <w:r w:rsidRPr="001D0B5E">
              <w:t xml:space="preserve">,  SLOW2: </w:t>
            </w:r>
            <m:oMath>
              <m:r>
                <m:rPr>
                  <m:sty m:val="p"/>
                </m:rPr>
                <w:rPr>
                  <w:rFonts w:ascii="Cambria Math" w:hAnsi="Cambria Math"/>
                </w:rPr>
                <m:t>140 ms</m:t>
              </m:r>
            </m:oMath>
          </w:p>
        </w:tc>
      </w:tr>
      <w:tr w:rsidR="00FF7409" w:rsidRPr="00B51A50" w14:paraId="6C9027C3" w14:textId="77777777" w:rsidTr="001D0B5E">
        <w:trPr>
          <w:cantSplit/>
          <w:trHeight w:val="240"/>
        </w:trPr>
        <w:tc>
          <w:tcPr>
            <w:tcW w:w="3114" w:type="dxa"/>
            <w:shd w:val="clear" w:color="auto" w:fill="D9D9D9" w:themeFill="background1" w:themeFillShade="D9"/>
            <w:vAlign w:val="center"/>
          </w:tcPr>
          <w:p w14:paraId="2E0237A9" w14:textId="77777777" w:rsidR="00FF7409" w:rsidRPr="001D0B5E" w:rsidRDefault="00FF7409" w:rsidP="001D0B5E">
            <w:pPr>
              <w:pStyle w:val="Odstavec"/>
              <w:ind w:firstLine="0"/>
              <w:jc w:val="center"/>
            </w:pPr>
            <w:r w:rsidRPr="001D0B5E">
              <w:t>Úrovně měřicích signálů</w:t>
            </w:r>
          </w:p>
        </w:tc>
        <w:tc>
          <w:tcPr>
            <w:tcW w:w="5103" w:type="dxa"/>
            <w:vAlign w:val="center"/>
          </w:tcPr>
          <w:p w14:paraId="261E1ECB" w14:textId="56C4FB1D" w:rsidR="00FF7409" w:rsidRPr="001D0B5E" w:rsidRDefault="001D0B5E" w:rsidP="001D0B5E">
            <w:pPr>
              <w:pStyle w:val="Odstavec"/>
              <w:jc w:val="center"/>
            </w:pPr>
            <m:oMath>
              <m:r>
                <m:rPr>
                  <m:sty m:val="p"/>
                </m:rPr>
                <w:rPr>
                  <w:rFonts w:ascii="Cambria Math" w:hAnsi="Cambria Math"/>
                </w:rPr>
                <m:t>10 mV-5 V rms/10 μA -100 mA</m:t>
              </m:r>
            </m:oMath>
            <w:r w:rsidR="00FF7409" w:rsidRPr="001D0B5E">
              <w:t xml:space="preserve"> rms</w:t>
            </w:r>
          </w:p>
        </w:tc>
      </w:tr>
    </w:tbl>
    <w:p w14:paraId="4F078E54" w14:textId="09E39C2D" w:rsidR="00AD767A" w:rsidRDefault="00AD767A" w:rsidP="0088439D">
      <w:pPr>
        <w:pStyle w:val="Titulek"/>
      </w:pPr>
      <w:bookmarkStart w:id="87" w:name="_Toc104156318"/>
      <w:r>
        <w:t xml:space="preserve">Tabulka </w:t>
      </w:r>
      <w:r w:rsidR="00F35862">
        <w:fldChar w:fldCharType="begin"/>
      </w:r>
      <w:r w:rsidR="00F35862">
        <w:instrText xml:space="preserve"> SEQ Tabulka \* ARABIC </w:instrText>
      </w:r>
      <w:r w:rsidR="00F35862">
        <w:fldChar w:fldCharType="separate"/>
      </w:r>
      <w:r w:rsidR="00017C75">
        <w:rPr>
          <w:noProof/>
        </w:rPr>
        <w:t>3</w:t>
      </w:r>
      <w:r w:rsidR="00F35862">
        <w:rPr>
          <w:noProof/>
        </w:rPr>
        <w:fldChar w:fldCharType="end"/>
      </w:r>
      <w:r w:rsidR="0020555B">
        <w:t xml:space="preserve"> - Specifikace LRC metru </w:t>
      </w:r>
      <w:r w:rsidR="0020555B" w:rsidRPr="0088439D">
        <w:t>Hioki</w:t>
      </w:r>
      <w:r w:rsidR="0088439D">
        <w:t xml:space="preserve"> 3532-50 </w:t>
      </w:r>
      <w:r w:rsidR="0088439D">
        <w:fldChar w:fldCharType="begin"/>
      </w:r>
      <w:r w:rsidR="0088439D">
        <w:instrText xml:space="preserve"> REF _Ref102380506 \r \h </w:instrText>
      </w:r>
      <w:r w:rsidR="0088439D">
        <w:fldChar w:fldCharType="separate"/>
      </w:r>
      <w:r w:rsidR="00017C75">
        <w:t>[8]</w:t>
      </w:r>
      <w:r w:rsidR="0088439D">
        <w:fldChar w:fldCharType="end"/>
      </w:r>
      <w:r w:rsidR="00C332C2">
        <w:t>.</w:t>
      </w:r>
      <w:bookmarkEnd w:id="87"/>
    </w:p>
    <w:p w14:paraId="68CB299A" w14:textId="0969391F" w:rsidR="004D7B71" w:rsidRDefault="004D7B71" w:rsidP="00683457">
      <w:pPr>
        <w:pStyle w:val="Odstavec"/>
      </w:pPr>
    </w:p>
    <w:p w14:paraId="6C5DAD1D" w14:textId="5822A9F4" w:rsidR="00FF7409" w:rsidRDefault="009A79E0" w:rsidP="001D0B5E">
      <w:pPr>
        <w:pStyle w:val="Odstavec"/>
        <w:jc w:val="center"/>
      </w:pPr>
      <w:r w:rsidRPr="009A79E0">
        <w:rPr>
          <w:noProof/>
        </w:rPr>
        <w:drawing>
          <wp:inline distT="0" distB="0" distL="0" distR="0" wp14:anchorId="44DEDE04" wp14:editId="6498E2DC">
            <wp:extent cx="4096673" cy="3072384"/>
            <wp:effectExtent l="0" t="0" r="0" b="0"/>
            <wp:docPr id="63" name="Obrázek 63" descr="Obsah obrázku interié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Obrázek 63" descr="Obsah obrázku interiér&#10;&#10;Popis byl vytvořen automaticky"/>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121677" cy="3091137"/>
                    </a:xfrm>
                    <a:prstGeom prst="rect">
                      <a:avLst/>
                    </a:prstGeom>
                  </pic:spPr>
                </pic:pic>
              </a:graphicData>
            </a:graphic>
          </wp:inline>
        </w:drawing>
      </w:r>
    </w:p>
    <w:p w14:paraId="24C11C93" w14:textId="5257C092" w:rsidR="00806DDE" w:rsidRDefault="00FF7409" w:rsidP="00D6228A">
      <w:pPr>
        <w:pStyle w:val="Titulek"/>
      </w:pPr>
      <w:bookmarkStart w:id="88" w:name="_Toc104156289"/>
      <w:r w:rsidRPr="00D6228A">
        <w:t>Obrázek</w:t>
      </w:r>
      <w:r>
        <w:t xml:space="preserve"> </w:t>
      </w:r>
      <w:r w:rsidR="00F35862">
        <w:fldChar w:fldCharType="begin"/>
      </w:r>
      <w:r w:rsidR="00F35862">
        <w:instrText xml:space="preserve"> SEQ Obrázek \* ARABIC </w:instrText>
      </w:r>
      <w:r w:rsidR="00F35862">
        <w:fldChar w:fldCharType="separate"/>
      </w:r>
      <w:r w:rsidR="00017C75">
        <w:rPr>
          <w:noProof/>
        </w:rPr>
        <w:t>27</w:t>
      </w:r>
      <w:r w:rsidR="00F35862">
        <w:rPr>
          <w:noProof/>
        </w:rPr>
        <w:fldChar w:fldCharType="end"/>
      </w:r>
      <w:r>
        <w:t xml:space="preserve"> </w:t>
      </w:r>
      <w:r w:rsidR="00D674F9">
        <w:t>-</w:t>
      </w:r>
      <w:r>
        <w:t xml:space="preserve"> LRC metr Hioki </w:t>
      </w:r>
      <w:r w:rsidR="00D6228A">
        <w:t>3532-50</w:t>
      </w:r>
      <w:r w:rsidR="00EC2209">
        <w:t>.</w:t>
      </w:r>
      <w:bookmarkEnd w:id="88"/>
    </w:p>
    <w:p w14:paraId="430AC971" w14:textId="58E6BEAD" w:rsidR="007A7FB1" w:rsidRDefault="007A7FB1" w:rsidP="007A7FB1">
      <w:pPr>
        <w:pStyle w:val="Nadpis3"/>
      </w:pPr>
      <w:bookmarkStart w:id="89" w:name="_Toc104156229"/>
      <w:r>
        <w:t>Volba měřiče impedance pro EIS</w:t>
      </w:r>
      <w:bookmarkEnd w:id="89"/>
    </w:p>
    <w:p w14:paraId="272DD215" w14:textId="12EF7061" w:rsidR="007A7FB1" w:rsidRPr="007A7FB1" w:rsidRDefault="00306A8B" w:rsidP="0064385D">
      <w:pPr>
        <w:pStyle w:val="Prvnodstavec"/>
        <w:suppressAutoHyphens/>
      </w:pPr>
      <w:r>
        <w:t>Pro měření</w:t>
      </w:r>
      <w:r w:rsidR="00C3163D">
        <w:t xml:space="preserve"> v této práci byl vybrán měř</w:t>
      </w:r>
      <w:r w:rsidR="00553D7C">
        <w:t>i</w:t>
      </w:r>
      <w:r w:rsidR="00C3163D">
        <w:t>cí přístroj Hioki 3532-50</w:t>
      </w:r>
      <w:r w:rsidR="00701269">
        <w:t>, jelikož byly připraveny ovladače pro spolupráci</w:t>
      </w:r>
      <w:r w:rsidR="00005761">
        <w:t xml:space="preserve"> s prostředím LabVIEW od kolegy Rajma.</w:t>
      </w:r>
      <w:r w:rsidR="00A23902">
        <w:t xml:space="preserve"> </w:t>
      </w:r>
      <w:r w:rsidR="00AD0A28">
        <w:t xml:space="preserve">Dále byla </w:t>
      </w:r>
      <w:r w:rsidR="00F95958">
        <w:t>použita</w:t>
      </w:r>
      <w:r w:rsidR="00F541A8">
        <w:t xml:space="preserve"> část</w:t>
      </w:r>
      <w:r w:rsidR="006221DD">
        <w:t xml:space="preserve"> jeho aplikace jako inspirace </w:t>
      </w:r>
      <w:r w:rsidR="00E3127E">
        <w:t>pro</w:t>
      </w:r>
      <w:r w:rsidR="00EA55FE">
        <w:t xml:space="preserve"> komunikaci s měřicím přístrojem při </w:t>
      </w:r>
      <w:r w:rsidR="008A7E78">
        <w:t xml:space="preserve">vývoji nové </w:t>
      </w:r>
      <w:r w:rsidR="00980A40">
        <w:t>aplikace</w:t>
      </w:r>
      <w:r w:rsidR="008A7E78">
        <w:t xml:space="preserve"> </w:t>
      </w:r>
      <w:r w:rsidR="0064385D">
        <w:t>pro měření a analýzu</w:t>
      </w:r>
      <w:r w:rsidR="0051678A">
        <w:t>.</w:t>
      </w:r>
    </w:p>
    <w:p w14:paraId="5AD39794" w14:textId="0390DC7B" w:rsidR="00BF304C" w:rsidRDefault="0091772A" w:rsidP="00756E25">
      <w:pPr>
        <w:pStyle w:val="Nadpis1"/>
      </w:pPr>
      <w:bookmarkStart w:id="90" w:name="_Toc101325795"/>
      <w:bookmarkStart w:id="91" w:name="_Toc215678063"/>
      <w:bookmarkStart w:id="92" w:name="_Toc56549768"/>
      <w:bookmarkStart w:id="93" w:name="_Toc104156230"/>
      <w:r>
        <w:lastRenderedPageBreak/>
        <w:t>Počítačová aplikace</w:t>
      </w:r>
      <w:bookmarkEnd w:id="93"/>
    </w:p>
    <w:p w14:paraId="1F8C7523" w14:textId="77777777" w:rsidR="00374E75" w:rsidRDefault="00E3127E" w:rsidP="00955AF0">
      <w:pPr>
        <w:pStyle w:val="Prvnodstavec"/>
      </w:pPr>
      <w:r>
        <w:t>V rámci práce byla navržena p</w:t>
      </w:r>
      <w:r w:rsidR="00955AF0">
        <w:t>očítačová aplikace</w:t>
      </w:r>
      <w:r>
        <w:t xml:space="preserve"> nazvaná Z-Spectroscopy</w:t>
      </w:r>
      <w:r w:rsidR="00E66527">
        <w:t xml:space="preserve"> </w:t>
      </w:r>
      <w:r w:rsidR="00955AF0">
        <w:t xml:space="preserve">pro </w:t>
      </w:r>
      <w:r w:rsidR="005C5080">
        <w:t>automati</w:t>
      </w:r>
      <w:r w:rsidR="00E66527">
        <w:t>zované</w:t>
      </w:r>
      <w:r w:rsidR="005C5080">
        <w:t xml:space="preserve"> </w:t>
      </w:r>
      <w:r w:rsidR="004F700A">
        <w:t>ovládání měřicího přístroje Hioki</w:t>
      </w:r>
      <w:r w:rsidR="00E66527">
        <w:t xml:space="preserve"> </w:t>
      </w:r>
      <w:r w:rsidR="004F700A">
        <w:t>3532-50</w:t>
      </w:r>
      <w:r w:rsidR="008F2D20">
        <w:t xml:space="preserve"> a analýzu </w:t>
      </w:r>
      <w:r w:rsidR="001B2ECA">
        <w:t xml:space="preserve">naměřených dat. Aplikace byla vytvořena </w:t>
      </w:r>
      <w:r w:rsidR="00D8545F">
        <w:t>v programovacím prostředí LabVIEW.</w:t>
      </w:r>
    </w:p>
    <w:p w14:paraId="595E2C8F" w14:textId="565D1F74" w:rsidR="00B32F94" w:rsidRPr="00B32F94" w:rsidRDefault="00374E75" w:rsidP="00374E75">
      <w:pPr>
        <w:pStyle w:val="Nadpis2"/>
      </w:pPr>
      <w:bookmarkStart w:id="94" w:name="_Toc104156231"/>
      <w:r>
        <w:t>Základní představení</w:t>
      </w:r>
      <w:r w:rsidR="00C565D5">
        <w:t xml:space="preserve"> vývojového prostředí</w:t>
      </w:r>
      <w:r w:rsidR="00B32F94">
        <w:t xml:space="preserve"> LabVIEW</w:t>
      </w:r>
      <w:bookmarkEnd w:id="94"/>
    </w:p>
    <w:p w14:paraId="53C6E876" w14:textId="64668726" w:rsidR="00097CD1" w:rsidRDefault="00574E03" w:rsidP="00EF1C11">
      <w:pPr>
        <w:pStyle w:val="Prvnodstavec"/>
      </w:pPr>
      <w:r>
        <w:t>L</w:t>
      </w:r>
      <w:r w:rsidR="008A2BAC">
        <w:t>abVIEW je grafické programovací prostředí</w:t>
      </w:r>
      <w:r w:rsidR="00183A14">
        <w:t xml:space="preserve">, které umožňuje </w:t>
      </w:r>
      <w:r w:rsidR="00B04F3B">
        <w:t>programovat v G jaz</w:t>
      </w:r>
      <w:r w:rsidR="00D60508">
        <w:t>y</w:t>
      </w:r>
      <w:r w:rsidR="00B04F3B">
        <w:t>ku</w:t>
      </w:r>
      <w:r w:rsidR="00C140F2">
        <w:t xml:space="preserve"> (pozor na záměnu s G-C</w:t>
      </w:r>
      <w:r w:rsidR="00D60508">
        <w:t xml:space="preserve">ode). </w:t>
      </w:r>
      <w:r w:rsidR="00B16BAA">
        <w:t xml:space="preserve">Prostředí </w:t>
      </w:r>
      <w:r w:rsidR="00BC1F1B">
        <w:t xml:space="preserve">je kompatibilní s </w:t>
      </w:r>
      <w:r w:rsidR="000E1B93">
        <w:t>platform</w:t>
      </w:r>
      <w:r w:rsidR="00BC1F1B">
        <w:t>ami</w:t>
      </w:r>
      <w:r w:rsidR="000E1B93">
        <w:t xml:space="preserve"> Windows, </w:t>
      </w:r>
      <w:r w:rsidR="00FE427F">
        <w:t>Mac OS</w:t>
      </w:r>
      <w:r w:rsidR="00B16BAA">
        <w:t xml:space="preserve"> a Linux. </w:t>
      </w:r>
      <w:r w:rsidR="00D60508">
        <w:t xml:space="preserve">Jedná se o grafický programovací jazyk vytvořený </w:t>
      </w:r>
      <w:r w:rsidR="00833B07">
        <w:t xml:space="preserve">americkou </w:t>
      </w:r>
      <w:r w:rsidR="00B947E1">
        <w:t>společností</w:t>
      </w:r>
      <w:r w:rsidR="00C565D5">
        <w:t xml:space="preserve"> NI (dříve </w:t>
      </w:r>
      <w:r w:rsidR="00B947E1">
        <w:t>National Instruments</w:t>
      </w:r>
      <w:r w:rsidR="00C565D5">
        <w:t>)</w:t>
      </w:r>
      <w:r w:rsidR="00B947E1">
        <w:t>,</w:t>
      </w:r>
      <w:r w:rsidR="00E03A6F">
        <w:t xml:space="preserve"> která je největším výro</w:t>
      </w:r>
      <w:r w:rsidR="00EB7D79">
        <w:t>b</w:t>
      </w:r>
      <w:r w:rsidR="00E03A6F">
        <w:t>cem</w:t>
      </w:r>
      <w:r w:rsidR="00F41235">
        <w:t xml:space="preserve"> v oblasti virtuální instrumentace</w:t>
      </w:r>
      <w:r w:rsidR="00EF36C2">
        <w:t>.</w:t>
      </w:r>
      <w:r w:rsidR="001E18DB">
        <w:t xml:space="preserve"> </w:t>
      </w:r>
      <w:r w:rsidR="006A68EA">
        <w:t xml:space="preserve">Cílem </w:t>
      </w:r>
      <w:r w:rsidR="00883E04">
        <w:t>LabVIEW bylo vyvinout</w:t>
      </w:r>
      <w:r w:rsidR="008424B1">
        <w:t xml:space="preserve"> nástroj, který by pomohl vědcům, inženýrům a technikům</w:t>
      </w:r>
      <w:r w:rsidR="00A12357">
        <w:t>, kteří nejsou programátory, automatizovat</w:t>
      </w:r>
      <w:r w:rsidR="00D86047">
        <w:t xml:space="preserve"> </w:t>
      </w:r>
      <w:r w:rsidR="00B66E2A">
        <w:t>testovací a měřicí systémy.</w:t>
      </w:r>
      <w:r w:rsidR="00EF36C2">
        <w:t xml:space="preserve"> </w:t>
      </w:r>
      <w:r w:rsidR="00292916">
        <w:t xml:space="preserve">Interně byl </w:t>
      </w:r>
      <w:r w:rsidR="000E3BA1" w:rsidRPr="0055230B">
        <w:t>jaz</w:t>
      </w:r>
      <w:r w:rsidR="00EF36C2" w:rsidRPr="0055230B">
        <w:t>yk G</w:t>
      </w:r>
      <w:r w:rsidR="00B947E1" w:rsidRPr="0055230B">
        <w:t xml:space="preserve"> </w:t>
      </w:r>
      <w:r w:rsidR="000E3BA1" w:rsidRPr="0055230B">
        <w:t>odlišován od vývojového prostředí LabVIEW</w:t>
      </w:r>
      <w:r w:rsidR="00912BB2" w:rsidRPr="0055230B">
        <w:t xml:space="preserve">, ale navenek nebyl </w:t>
      </w:r>
      <w:r w:rsidR="00CE2F0F" w:rsidRPr="0055230B">
        <w:t xml:space="preserve">jazyk od prostředí </w:t>
      </w:r>
      <w:r w:rsidR="0055230B">
        <w:t xml:space="preserve">nijak </w:t>
      </w:r>
      <w:r w:rsidR="00CE2F0F" w:rsidRPr="0055230B">
        <w:t xml:space="preserve">rozlišován. </w:t>
      </w:r>
      <w:r w:rsidR="006A7B62">
        <w:t>Korektně se tento jazyk označuje</w:t>
      </w:r>
      <w:r w:rsidR="0015347C">
        <w:t xml:space="preserve"> jako grafický strukturovaný jazyk datových toků</w:t>
      </w:r>
      <w:r w:rsidR="0041183F">
        <w:t>. Grafický</w:t>
      </w:r>
      <w:r w:rsidR="00714751">
        <w:t>,</w:t>
      </w:r>
      <w:r w:rsidR="0041183F">
        <w:t xml:space="preserve"> proto</w:t>
      </w:r>
      <w:r w:rsidR="00714751">
        <w:t>že je znázorněn jako dvourozměrný diagram</w:t>
      </w:r>
      <w:r w:rsidR="007B703A">
        <w:t>, kde jednotlivé uzly jsou pospojovány vodiči</w:t>
      </w:r>
      <w:r w:rsidR="004C56BD">
        <w:t>.</w:t>
      </w:r>
      <w:r w:rsidR="007B703A">
        <w:t xml:space="preserve"> </w:t>
      </w:r>
      <w:r w:rsidR="00E51860">
        <w:t>Strukturovaností se myslí</w:t>
      </w:r>
      <w:r w:rsidR="00F47EEA">
        <w:t xml:space="preserve"> použ</w:t>
      </w:r>
      <w:r w:rsidR="003F307A">
        <w:t>i</w:t>
      </w:r>
      <w:r w:rsidR="00F47EEA">
        <w:t xml:space="preserve">tí </w:t>
      </w:r>
      <w:r w:rsidR="003F307A">
        <w:t>políček</w:t>
      </w:r>
      <w:r w:rsidR="00D644F7">
        <w:t>, jako jsou</w:t>
      </w:r>
      <w:r w:rsidR="003F307A">
        <w:t xml:space="preserve"> </w:t>
      </w:r>
      <w:r w:rsidR="00920A06">
        <w:t xml:space="preserve">cykly </w:t>
      </w:r>
      <w:r w:rsidR="00D644F7">
        <w:t xml:space="preserve">FOR, WHILE </w:t>
      </w:r>
      <w:r w:rsidR="00602225">
        <w:t>nebo struktury</w:t>
      </w:r>
      <w:r w:rsidR="00920A06" w:rsidRPr="00920A06">
        <w:t xml:space="preserve"> </w:t>
      </w:r>
      <w:r w:rsidR="00920A06">
        <w:t>CASE</w:t>
      </w:r>
      <w:r w:rsidR="00602225">
        <w:t>.</w:t>
      </w:r>
      <w:r w:rsidR="005510E5">
        <w:t xml:space="preserve"> Datový tok o</w:t>
      </w:r>
      <w:r w:rsidR="00945EAA">
        <w:t>značuje sémantiku jazyka</w:t>
      </w:r>
      <w:r w:rsidR="00347ACA">
        <w:t>, kde se jednotlivé uzly vykonáv</w:t>
      </w:r>
      <w:r w:rsidR="00FD27B4">
        <w:t>a</w:t>
      </w:r>
      <w:r w:rsidR="00347ACA">
        <w:t xml:space="preserve">jí, až když jsou </w:t>
      </w:r>
      <w:r w:rsidR="00FD27B4">
        <w:t>dostupné všechny jeho vstupy</w:t>
      </w:r>
      <w:r w:rsidR="005430F8">
        <w:t xml:space="preserve"> a výstupy z uzlů jsou dostupné až po </w:t>
      </w:r>
      <w:r w:rsidR="00C42095">
        <w:t>jeho dokončení.</w:t>
      </w:r>
      <w:r w:rsidR="00602225">
        <w:t xml:space="preserve"> </w:t>
      </w:r>
      <w:r w:rsidR="000A3F21">
        <w:fldChar w:fldCharType="begin"/>
      </w:r>
      <w:r w:rsidR="000A3F21">
        <w:instrText xml:space="preserve"> REF _Ref104117066 \r \h </w:instrText>
      </w:r>
      <w:r w:rsidR="000A3F21">
        <w:fldChar w:fldCharType="separate"/>
      </w:r>
      <w:r w:rsidR="00017C75">
        <w:t>[11]</w:t>
      </w:r>
      <w:r w:rsidR="000A3F21">
        <w:fldChar w:fldCharType="end"/>
      </w:r>
      <w:r w:rsidR="000A3F21">
        <w:t xml:space="preserve"> </w:t>
      </w:r>
      <w:r w:rsidR="00901494">
        <w:t>Od té doby byl významně aktualizován</w:t>
      </w:r>
      <w:r w:rsidR="00F3234A">
        <w:t xml:space="preserve"> a v</w:t>
      </w:r>
      <w:r w:rsidR="007867BD">
        <w:t> </w:t>
      </w:r>
      <w:r w:rsidR="00F3234A">
        <w:t>dne</w:t>
      </w:r>
      <w:r w:rsidR="007867BD">
        <w:t xml:space="preserve">šní době </w:t>
      </w:r>
      <w:r w:rsidR="00977844">
        <w:t xml:space="preserve">lze jazyk </w:t>
      </w:r>
      <w:r w:rsidR="008545E0">
        <w:t>použít pro testovací aplikace, sběr dat, programování FPGA a</w:t>
      </w:r>
      <w:r w:rsidR="000C6FE7">
        <w:t xml:space="preserve"> další.</w:t>
      </w:r>
    </w:p>
    <w:p w14:paraId="74FA7F4E" w14:textId="415FE531" w:rsidR="00EF1C11" w:rsidRDefault="002A67EC" w:rsidP="00683457">
      <w:pPr>
        <w:pStyle w:val="Odstavec"/>
      </w:pPr>
      <w:r>
        <w:t>Virtuální instrumentace je</w:t>
      </w:r>
      <w:r w:rsidR="008E2222">
        <w:t xml:space="preserve"> </w:t>
      </w:r>
      <w:r w:rsidR="00BE2D02">
        <w:t>spojení univerzálního</w:t>
      </w:r>
      <w:r w:rsidR="0062236A">
        <w:t xml:space="preserve"> měřicího a řídicího hardwaru,</w:t>
      </w:r>
      <w:r w:rsidR="00410B62">
        <w:t xml:space="preserve"> jehož funkcionalita pro uživatele je definována softwarově.</w:t>
      </w:r>
      <w:r w:rsidR="003D46F2">
        <w:t xml:space="preserve"> </w:t>
      </w:r>
      <w:r w:rsidR="00410B62">
        <w:t>D</w:t>
      </w:r>
      <w:r w:rsidR="000C1FC3">
        <w:t xml:space="preserve">íky </w:t>
      </w:r>
      <w:r w:rsidR="00042BFE">
        <w:t>virtuální instrumentaci se zkracuje vývoj</w:t>
      </w:r>
      <w:r w:rsidR="002F79E8">
        <w:t xml:space="preserve"> měřicích aplikací a jejich nasazení do průmyslu</w:t>
      </w:r>
      <w:r w:rsidR="008A39C1">
        <w:t>.</w:t>
      </w:r>
      <w:r>
        <w:t xml:space="preserve"> </w:t>
      </w:r>
      <w:r w:rsidR="00280F6F">
        <w:t xml:space="preserve">LabVIEW </w:t>
      </w:r>
      <w:r w:rsidR="008C6988">
        <w:t xml:space="preserve">je založeno na </w:t>
      </w:r>
      <w:r w:rsidR="00CE44BE">
        <w:t>virtuálních instrumentech (</w:t>
      </w:r>
      <w:r w:rsidR="0061384E">
        <w:t>přístrojích</w:t>
      </w:r>
      <w:r w:rsidR="00CE44BE">
        <w:t>)</w:t>
      </w:r>
      <w:r w:rsidR="002A2537">
        <w:t xml:space="preserve">, </w:t>
      </w:r>
      <w:r w:rsidR="00FD2F4E">
        <w:t xml:space="preserve">odtud pochází </w:t>
      </w:r>
      <w:r w:rsidR="00742A74">
        <w:t>přípona souboru</w:t>
      </w:r>
      <w:r w:rsidR="000310BB">
        <w:t xml:space="preserve"> </w:t>
      </w:r>
      <w:r w:rsidR="000310BB" w:rsidRPr="000310BB">
        <w:rPr>
          <w:i/>
        </w:rPr>
        <w:t>*.vi</w:t>
      </w:r>
      <w:r w:rsidR="00183D85">
        <w:t>, např.</w:t>
      </w:r>
      <w:r w:rsidR="00FD2F4E">
        <w:t xml:space="preserve"> </w:t>
      </w:r>
      <w:r w:rsidR="00154D78" w:rsidRPr="007F6A99">
        <w:rPr>
          <w:i/>
        </w:rPr>
        <w:t>Main</w:t>
      </w:r>
      <w:r w:rsidR="00FD2F4E" w:rsidRPr="007F6A99">
        <w:rPr>
          <w:i/>
        </w:rPr>
        <w:t>.vi</w:t>
      </w:r>
      <w:r w:rsidR="00154D78">
        <w:t>.</w:t>
      </w:r>
    </w:p>
    <w:p w14:paraId="57126ABC" w14:textId="3327BEA9" w:rsidR="000C13B8" w:rsidRDefault="00C7375A" w:rsidP="000C13B8">
      <w:pPr>
        <w:pStyle w:val="Nadpis3"/>
      </w:pPr>
      <w:bookmarkStart w:id="95" w:name="_Toc104156232"/>
      <w:r>
        <w:t xml:space="preserve">Organizace souborů v </w:t>
      </w:r>
      <w:r w:rsidR="004A4105">
        <w:t>LabVIEW</w:t>
      </w:r>
      <w:bookmarkEnd w:id="95"/>
      <w:r w:rsidR="004A4105">
        <w:t xml:space="preserve"> </w:t>
      </w:r>
    </w:p>
    <w:p w14:paraId="5982036B" w14:textId="49FDDEF8" w:rsidR="00D9110F" w:rsidRDefault="00AB6C34" w:rsidP="00945EAA">
      <w:pPr>
        <w:pStyle w:val="Prvnodstavec"/>
      </w:pPr>
      <w:r>
        <w:t>Po založení nového projektu</w:t>
      </w:r>
      <w:r w:rsidR="0051088A">
        <w:t>, který má příponu</w:t>
      </w:r>
      <w:r w:rsidR="00FF35FF">
        <w:t xml:space="preserve"> </w:t>
      </w:r>
      <w:r w:rsidR="0051088A" w:rsidRPr="0051088A">
        <w:rPr>
          <w:i/>
          <w:iCs/>
        </w:rPr>
        <w:t>*.lvproj</w:t>
      </w:r>
      <w:r w:rsidR="0051088A">
        <w:t xml:space="preserve">, </w:t>
      </w:r>
      <w:r w:rsidR="00FF35FF">
        <w:t>se nám otevře</w:t>
      </w:r>
      <w:r w:rsidR="00036143">
        <w:t xml:space="preserve"> Project Explorer</w:t>
      </w:r>
      <w:r w:rsidR="00DF401C">
        <w:t>. V</w:t>
      </w:r>
      <w:r w:rsidR="009F4497">
        <w:t xml:space="preserve"> Project Exploreru </w:t>
      </w:r>
      <w:r w:rsidR="00374323">
        <w:t xml:space="preserve">lze organizovat soubory v projektu, </w:t>
      </w:r>
      <w:r w:rsidR="005176DE">
        <w:t>připojovat další soubory a vytvářet virtuální adresáře</w:t>
      </w:r>
      <w:r w:rsidR="00EE790B">
        <w:t>.</w:t>
      </w:r>
      <w:r w:rsidR="00B63384">
        <w:t xml:space="preserve"> Dalším typem souboru je </w:t>
      </w:r>
      <w:r w:rsidR="00B63384" w:rsidRPr="0051088A">
        <w:rPr>
          <w:i/>
          <w:iCs/>
        </w:rPr>
        <w:t>*.ctl</w:t>
      </w:r>
      <w:r w:rsidR="00B63384">
        <w:t>, který</w:t>
      </w:r>
      <w:r w:rsidR="00DC6370">
        <w:t xml:space="preserve"> je uživatelsky definovaný </w:t>
      </w:r>
      <w:r w:rsidR="00807D96">
        <w:t xml:space="preserve">ovládací </w:t>
      </w:r>
      <w:r w:rsidR="00DC6370">
        <w:t xml:space="preserve">prvek, například </w:t>
      </w:r>
      <w:r w:rsidR="002E588E">
        <w:t xml:space="preserve">Enum s předdefinovanými stavy stavového automatu. </w:t>
      </w:r>
      <w:r w:rsidR="00ED2596">
        <w:t>Samotný v</w:t>
      </w:r>
      <w:r w:rsidR="00673A4F">
        <w:t>irtuální přístroj</w:t>
      </w:r>
      <w:r w:rsidR="00ED2596">
        <w:t xml:space="preserve"> </w:t>
      </w:r>
      <w:r w:rsidR="00ED2596" w:rsidRPr="0051088A">
        <w:rPr>
          <w:i/>
          <w:iCs/>
        </w:rPr>
        <w:t>*.vi</w:t>
      </w:r>
      <w:r w:rsidR="00ED2596">
        <w:t xml:space="preserve"> se skládá z</w:t>
      </w:r>
      <w:r w:rsidR="006A06C0">
        <w:t> uživatelského rozhraní</w:t>
      </w:r>
      <w:r w:rsidR="00032FB5">
        <w:t xml:space="preserve"> (Front</w:t>
      </w:r>
      <w:r w:rsidR="0008647F">
        <w:t xml:space="preserve"> </w:t>
      </w:r>
      <w:r w:rsidR="00A60119">
        <w:t>P</w:t>
      </w:r>
      <w:r w:rsidR="0008647F">
        <w:t>anel)</w:t>
      </w:r>
      <w:r w:rsidR="00A60119">
        <w:t xml:space="preserve"> a blokového schéma</w:t>
      </w:r>
      <w:r w:rsidR="00F77445">
        <w:t>tu</w:t>
      </w:r>
      <w:r w:rsidR="00A60119">
        <w:t xml:space="preserve"> (Block Diagram)</w:t>
      </w:r>
      <w:r w:rsidR="009717C2">
        <w:t>.</w:t>
      </w:r>
    </w:p>
    <w:p w14:paraId="2B5FB792" w14:textId="77777777" w:rsidR="00D9110F" w:rsidRDefault="00D9110F">
      <w:pPr>
        <w:spacing w:line="240" w:lineRule="auto"/>
        <w:ind w:left="0"/>
        <w:rPr>
          <w:color w:val="000000"/>
          <w:szCs w:val="20"/>
        </w:rPr>
      </w:pPr>
      <w:r>
        <w:br w:type="page"/>
      </w:r>
    </w:p>
    <w:p w14:paraId="1165FC4E" w14:textId="0A82D56F" w:rsidR="00DC606A" w:rsidRDefault="00BF354F" w:rsidP="00DC606A">
      <w:pPr>
        <w:pStyle w:val="Nadpis3"/>
      </w:pPr>
      <w:bookmarkStart w:id="96" w:name="_Toc104156233"/>
      <w:r>
        <w:lastRenderedPageBreak/>
        <w:t>Virtuální přístroj</w:t>
      </w:r>
      <w:r w:rsidR="006F1398">
        <w:t xml:space="preserve"> </w:t>
      </w:r>
      <w:r w:rsidR="00A70B0E">
        <w:t>-</w:t>
      </w:r>
      <w:r w:rsidR="006F1398">
        <w:t xml:space="preserve"> Uživatel</w:t>
      </w:r>
      <w:r w:rsidR="00A70B0E">
        <w:t>ské rozhraní</w:t>
      </w:r>
      <w:bookmarkEnd w:id="96"/>
    </w:p>
    <w:p w14:paraId="088C859C" w14:textId="458E387B" w:rsidR="00BC6B39" w:rsidRPr="00BC6B39" w:rsidRDefault="009F3E7D" w:rsidP="001E1679">
      <w:pPr>
        <w:pStyle w:val="Prvnodstavec"/>
      </w:pPr>
      <w:r>
        <w:t>Uživatelské rozhraní</w:t>
      </w:r>
      <w:r w:rsidR="00707164">
        <w:t xml:space="preserve"> (</w:t>
      </w:r>
      <w:r w:rsidR="00F410A9">
        <w:t xml:space="preserve">Front </w:t>
      </w:r>
      <w:r w:rsidR="00707164">
        <w:t>P</w:t>
      </w:r>
      <w:r w:rsidR="00F410A9">
        <w:t>anel</w:t>
      </w:r>
      <w:r w:rsidR="00707164">
        <w:t>)</w:t>
      </w:r>
      <w:r w:rsidR="00F410A9">
        <w:t xml:space="preserve"> </w:t>
      </w:r>
      <w:r w:rsidR="001A5344">
        <w:t xml:space="preserve">zajišťuje design </w:t>
      </w:r>
      <w:r w:rsidR="00B61062">
        <w:t xml:space="preserve">a chování </w:t>
      </w:r>
      <w:r w:rsidR="001A5344">
        <w:t xml:space="preserve">aplikace. </w:t>
      </w:r>
      <w:r w:rsidR="009834AE">
        <w:t xml:space="preserve">Jeho hlavní funkce je zobrazovat </w:t>
      </w:r>
      <w:r w:rsidR="003C28E5">
        <w:t>ovládací</w:t>
      </w:r>
      <w:r w:rsidR="008E029B">
        <w:t xml:space="preserve"> prvky</w:t>
      </w:r>
      <w:r w:rsidR="005B3CE1">
        <w:t>, přes které</w:t>
      </w:r>
      <w:r w:rsidR="003C28E5">
        <w:t xml:space="preserve"> uživatel</w:t>
      </w:r>
      <w:r w:rsidR="005B3CE1">
        <w:t xml:space="preserve"> může ovládat </w:t>
      </w:r>
      <w:r w:rsidR="008E029B">
        <w:t>aplikaci</w:t>
      </w:r>
      <w:r w:rsidR="00F27885">
        <w:t xml:space="preserve"> a</w:t>
      </w:r>
      <w:r w:rsidR="008E029B">
        <w:t xml:space="preserve"> nastavovat parametry</w:t>
      </w:r>
      <w:r w:rsidR="00F27885">
        <w:t xml:space="preserve">. </w:t>
      </w:r>
      <w:r w:rsidR="002702C7">
        <w:t>Dále zobrazuje indikátory</w:t>
      </w:r>
      <w:r w:rsidR="003D4B7E">
        <w:t>, nebo grafy pro čtení dat z aplikace.</w:t>
      </w:r>
      <w:r w:rsidR="007A228C">
        <w:t xml:space="preserve"> </w:t>
      </w:r>
      <w:r w:rsidR="0087378F">
        <w:t xml:space="preserve">Na panelu </w:t>
      </w:r>
      <w:r w:rsidR="000974B1">
        <w:t>mohou</w:t>
      </w:r>
      <w:r w:rsidR="0087378F">
        <w:t xml:space="preserve"> být jak vstupy, tak výstupy z</w:t>
      </w:r>
      <w:r w:rsidR="00BC6B39">
        <w:t> </w:t>
      </w:r>
      <w:r w:rsidR="0087378F">
        <w:t>aplikace</w:t>
      </w:r>
      <w:r w:rsidR="00BC6B39">
        <w:t xml:space="preserve">, </w:t>
      </w:r>
      <w:r w:rsidR="00225FDE">
        <w:t>každý</w:t>
      </w:r>
      <w:r w:rsidR="00BC6B39">
        <w:t xml:space="preserve"> prv</w:t>
      </w:r>
      <w:r w:rsidR="00225FDE">
        <w:t xml:space="preserve">ek </w:t>
      </w:r>
      <w:r w:rsidR="00394F97">
        <w:t>obsahuj</w:t>
      </w:r>
      <w:r w:rsidR="00225FDE">
        <w:t>e</w:t>
      </w:r>
      <w:r w:rsidR="00394F97">
        <w:t xml:space="preserve"> svůj </w:t>
      </w:r>
      <w:r w:rsidR="000974B1">
        <w:t>terminál</w:t>
      </w:r>
      <w:r w:rsidR="00394F97">
        <w:t xml:space="preserve"> v blokovém diagramu</w:t>
      </w:r>
      <w:r w:rsidR="00225FDE">
        <w:t>. Vstupy můžeme</w:t>
      </w:r>
      <w:r w:rsidR="005E5221">
        <w:t xml:space="preserve"> mít jako</w:t>
      </w:r>
      <w:r w:rsidR="00797229">
        <w:t xml:space="preserve"> číselné ovladače</w:t>
      </w:r>
      <w:r w:rsidR="001417EC">
        <w:t>, posuvníky, otočné knoflíky</w:t>
      </w:r>
      <w:r w:rsidR="009511BD">
        <w:t xml:space="preserve">, tlačítka, textové pole a další. Výstupy mohou být </w:t>
      </w:r>
      <w:r w:rsidR="00FA1BA9">
        <w:t xml:space="preserve">diody, číselné indikátory, </w:t>
      </w:r>
      <w:r w:rsidR="00F75445">
        <w:t xml:space="preserve">ručkový </w:t>
      </w:r>
      <w:r w:rsidR="00892B7C">
        <w:t>zobrazov</w:t>
      </w:r>
      <w:r w:rsidR="00036745">
        <w:t>ač</w:t>
      </w:r>
      <w:r w:rsidR="00F75445">
        <w:t>,</w:t>
      </w:r>
      <w:r w:rsidR="002B1DFA">
        <w:t xml:space="preserve"> textové pole, různé grafy a </w:t>
      </w:r>
      <w:r w:rsidR="00036ABB">
        <w:t>další.</w:t>
      </w:r>
    </w:p>
    <w:p w14:paraId="56AA5643" w14:textId="77777777" w:rsidR="00D0354E" w:rsidRPr="00D0354E" w:rsidRDefault="00D0354E" w:rsidP="00683457">
      <w:pPr>
        <w:pStyle w:val="Odstavecdal"/>
      </w:pPr>
    </w:p>
    <w:p w14:paraId="775165B6" w14:textId="77777777" w:rsidR="00324728" w:rsidRDefault="001B3CEC" w:rsidP="00683457">
      <w:pPr>
        <w:pStyle w:val="Odstavecdal"/>
      </w:pPr>
      <w:r>
        <w:rPr>
          <w:noProof/>
        </w:rPr>
        <w:drawing>
          <wp:inline distT="0" distB="0" distL="0" distR="0" wp14:anchorId="45D706BB" wp14:editId="2704B0AB">
            <wp:extent cx="5209670" cy="3578087"/>
            <wp:effectExtent l="0" t="0" r="0" b="381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pic:cNvPicPr/>
                  </pic:nvPicPr>
                  <pic:blipFill>
                    <a:blip r:embed="rId52">
                      <a:extLst>
                        <a:ext uri="{28A0092B-C50C-407E-A947-70E740481C1C}">
                          <a14:useLocalDpi xmlns:a14="http://schemas.microsoft.com/office/drawing/2010/main" val="0"/>
                        </a:ext>
                      </a:extLst>
                    </a:blip>
                    <a:stretch>
                      <a:fillRect/>
                    </a:stretch>
                  </pic:blipFill>
                  <pic:spPr>
                    <a:xfrm>
                      <a:off x="0" y="0"/>
                      <a:ext cx="5214352" cy="3581302"/>
                    </a:xfrm>
                    <a:prstGeom prst="rect">
                      <a:avLst/>
                    </a:prstGeom>
                  </pic:spPr>
                </pic:pic>
              </a:graphicData>
            </a:graphic>
          </wp:inline>
        </w:drawing>
      </w:r>
    </w:p>
    <w:p w14:paraId="05553ADB" w14:textId="372983CF" w:rsidR="001B3CEC" w:rsidRDefault="00324728" w:rsidP="00C51D83">
      <w:pPr>
        <w:pStyle w:val="Titulek"/>
      </w:pPr>
      <w:bookmarkStart w:id="97" w:name="_Toc104156290"/>
      <w:r>
        <w:t xml:space="preserve">Obrázek </w:t>
      </w:r>
      <w:r w:rsidR="00F35862">
        <w:fldChar w:fldCharType="begin"/>
      </w:r>
      <w:r w:rsidR="00F35862">
        <w:instrText xml:space="preserve"> SEQ Obrázek \* ARABIC </w:instrText>
      </w:r>
      <w:r w:rsidR="00F35862">
        <w:fldChar w:fldCharType="separate"/>
      </w:r>
      <w:r w:rsidR="00017C75">
        <w:rPr>
          <w:noProof/>
        </w:rPr>
        <w:t>28</w:t>
      </w:r>
      <w:r w:rsidR="00F35862">
        <w:rPr>
          <w:noProof/>
        </w:rPr>
        <w:fldChar w:fldCharType="end"/>
      </w:r>
      <w:r w:rsidR="00D674F9">
        <w:t xml:space="preserve"> - Příklad </w:t>
      </w:r>
      <w:r w:rsidR="000974B1">
        <w:t>uživatelského rozhraní v</w:t>
      </w:r>
      <w:r w:rsidR="00C332C2">
        <w:t> </w:t>
      </w:r>
      <w:r w:rsidR="000974B1">
        <w:t>LabVIEW</w:t>
      </w:r>
      <w:r w:rsidR="00C332C2">
        <w:t>.</w:t>
      </w:r>
      <w:bookmarkEnd w:id="97"/>
    </w:p>
    <w:p w14:paraId="3EF8E701" w14:textId="6DC2E521" w:rsidR="00011065" w:rsidRDefault="00011065" w:rsidP="00683457">
      <w:pPr>
        <w:pStyle w:val="Odstavecdal"/>
      </w:pPr>
    </w:p>
    <w:p w14:paraId="21AF9530" w14:textId="4231B451" w:rsidR="00162D3A" w:rsidRDefault="00BF354F" w:rsidP="00011065">
      <w:pPr>
        <w:pStyle w:val="Nadpis3"/>
      </w:pPr>
      <w:bookmarkStart w:id="98" w:name="_Toc104156234"/>
      <w:r>
        <w:t xml:space="preserve">Virtuální přístroj - </w:t>
      </w:r>
      <w:r w:rsidR="00162D3A">
        <w:t>Blokový diagram</w:t>
      </w:r>
      <w:bookmarkEnd w:id="98"/>
    </w:p>
    <w:p w14:paraId="68DD2609" w14:textId="1491D26E" w:rsidR="00011065" w:rsidRDefault="00162D3A" w:rsidP="001E1679">
      <w:pPr>
        <w:pStyle w:val="Prvnodstavec"/>
      </w:pPr>
      <w:r>
        <w:t>Blokový diagram (</w:t>
      </w:r>
      <w:r w:rsidR="00ED70E1">
        <w:t>B</w:t>
      </w:r>
      <w:r w:rsidR="00011065">
        <w:t xml:space="preserve">lock </w:t>
      </w:r>
      <w:r w:rsidR="00ED70E1">
        <w:t>D</w:t>
      </w:r>
      <w:r w:rsidR="00011065">
        <w:t>iagram</w:t>
      </w:r>
      <w:r w:rsidR="00ED70E1">
        <w:t>)</w:t>
      </w:r>
      <w:r w:rsidR="00564535">
        <w:t xml:space="preserve"> se skládá z jednotlivých bloků (objektů), které mají nějakou funkci</w:t>
      </w:r>
      <w:r w:rsidR="00DB767C">
        <w:t xml:space="preserve">. Podle rozložení a pospojování těchto objektů </w:t>
      </w:r>
      <w:r w:rsidR="001D41DB">
        <w:t>je</w:t>
      </w:r>
      <w:r w:rsidR="00DB767C">
        <w:t xml:space="preserve"> definován</w:t>
      </w:r>
      <w:r w:rsidR="00F16A34">
        <w:t>a</w:t>
      </w:r>
      <w:r w:rsidR="00DB767C">
        <w:t xml:space="preserve"> </w:t>
      </w:r>
      <w:r w:rsidR="00F16A34">
        <w:t>celková funkcionalita programu</w:t>
      </w:r>
      <w:r w:rsidR="00674072">
        <w:t>. Funkce se vkládají z</w:t>
      </w:r>
      <w:r w:rsidR="00612C97">
        <w:t> </w:t>
      </w:r>
      <w:r w:rsidR="00675093">
        <w:t>knihovn</w:t>
      </w:r>
      <w:r w:rsidR="00612C97">
        <w:t>y funkcí</w:t>
      </w:r>
      <w:r w:rsidR="005F4103">
        <w:t xml:space="preserve"> a spolu s</w:t>
      </w:r>
      <w:r w:rsidR="00BB1C16">
        <w:t> prvky z</w:t>
      </w:r>
      <w:r w:rsidR="00F16A34">
        <w:t> uživatelského rozhraní</w:t>
      </w:r>
      <w:r w:rsidR="00BB1C16">
        <w:t xml:space="preserve"> </w:t>
      </w:r>
      <w:r w:rsidR="0026510E">
        <w:t>tv</w:t>
      </w:r>
      <w:r w:rsidR="00B144AF">
        <w:t>o</w:t>
      </w:r>
      <w:r w:rsidR="0026510E">
        <w:t>ří</w:t>
      </w:r>
      <w:r w:rsidR="00BB1C16">
        <w:t xml:space="preserve"> spustitelný kód</w:t>
      </w:r>
      <w:r w:rsidR="005827B0">
        <w:t xml:space="preserve">. </w:t>
      </w:r>
      <w:r w:rsidR="004F7911">
        <w:t>Vývojové prostředí</w:t>
      </w:r>
      <w:r w:rsidR="00324728">
        <w:t xml:space="preserve"> LabVIEW</w:t>
      </w:r>
      <w:r w:rsidR="005827B0">
        <w:t xml:space="preserve"> nás kontroluje</w:t>
      </w:r>
      <w:r w:rsidR="004757EE">
        <w:t>,</w:t>
      </w:r>
      <w:r w:rsidR="005827B0">
        <w:t xml:space="preserve"> zda používám</w:t>
      </w:r>
      <w:r w:rsidR="00034BC3">
        <w:t xml:space="preserve">e správné datové typy </w:t>
      </w:r>
      <w:r w:rsidR="00B423C3">
        <w:t xml:space="preserve">mezi jednotlivými </w:t>
      </w:r>
      <w:r w:rsidR="00B423C3" w:rsidRPr="001E1679">
        <w:t>funkcemi</w:t>
      </w:r>
      <w:r w:rsidR="00B423C3">
        <w:t xml:space="preserve">. Pokud se datové typy neshodují, pokusí se </w:t>
      </w:r>
      <w:r w:rsidR="00D951D5">
        <w:t>je přetypovat, případně</w:t>
      </w:r>
      <w:r w:rsidR="004757EE">
        <w:t xml:space="preserve"> nám </w:t>
      </w:r>
      <w:r w:rsidR="00D951D5">
        <w:t>nedovolí</w:t>
      </w:r>
      <w:r w:rsidR="004757EE">
        <w:t xml:space="preserve"> funkce</w:t>
      </w:r>
      <w:r w:rsidR="00D951D5">
        <w:t xml:space="preserve"> spojit</w:t>
      </w:r>
      <w:r w:rsidR="00324728">
        <w:t>.</w:t>
      </w:r>
    </w:p>
    <w:p w14:paraId="36B9EEC4" w14:textId="77777777" w:rsidR="00C84101" w:rsidRDefault="00C848C6" w:rsidP="00683457">
      <w:pPr>
        <w:pStyle w:val="Odstavec"/>
      </w:pPr>
      <w:r>
        <w:rPr>
          <w:noProof/>
        </w:rPr>
        <w:lastRenderedPageBreak/>
        <w:drawing>
          <wp:inline distT="0" distB="0" distL="0" distR="0" wp14:anchorId="7E8F1389" wp14:editId="47E8C7E7">
            <wp:extent cx="4778734" cy="3315324"/>
            <wp:effectExtent l="0" t="0" r="3175" b="0"/>
            <wp:docPr id="15" name="Obrázek 15"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ázek 15" descr="Obsah obrázku text&#10;&#10;Popis byl vytvořen automaticky"/>
                    <pic:cNvPicPr/>
                  </pic:nvPicPr>
                  <pic:blipFill>
                    <a:blip r:embed="rId53">
                      <a:extLst>
                        <a:ext uri="{28A0092B-C50C-407E-A947-70E740481C1C}">
                          <a14:useLocalDpi xmlns:a14="http://schemas.microsoft.com/office/drawing/2010/main" val="0"/>
                        </a:ext>
                      </a:extLst>
                    </a:blip>
                    <a:stretch>
                      <a:fillRect/>
                    </a:stretch>
                  </pic:blipFill>
                  <pic:spPr>
                    <a:xfrm>
                      <a:off x="0" y="0"/>
                      <a:ext cx="4796312" cy="3327519"/>
                    </a:xfrm>
                    <a:prstGeom prst="rect">
                      <a:avLst/>
                    </a:prstGeom>
                  </pic:spPr>
                </pic:pic>
              </a:graphicData>
            </a:graphic>
          </wp:inline>
        </w:drawing>
      </w:r>
    </w:p>
    <w:p w14:paraId="0A765F87" w14:textId="29221354" w:rsidR="00664AFA" w:rsidRPr="00664AFA" w:rsidRDefault="00C84101" w:rsidP="00C51D83">
      <w:pPr>
        <w:pStyle w:val="Titulek"/>
      </w:pPr>
      <w:bookmarkStart w:id="99" w:name="_Toc104156291"/>
      <w:r>
        <w:t xml:space="preserve">Obrázek </w:t>
      </w:r>
      <w:r w:rsidR="00F35862">
        <w:fldChar w:fldCharType="begin"/>
      </w:r>
      <w:r w:rsidR="00F35862">
        <w:instrText xml:space="preserve"> SEQ Obrázek \* ARABIC </w:instrText>
      </w:r>
      <w:r w:rsidR="00F35862">
        <w:fldChar w:fldCharType="separate"/>
      </w:r>
      <w:r w:rsidR="00017C75">
        <w:rPr>
          <w:noProof/>
        </w:rPr>
        <w:t>29</w:t>
      </w:r>
      <w:r w:rsidR="00F35862">
        <w:rPr>
          <w:noProof/>
        </w:rPr>
        <w:fldChar w:fldCharType="end"/>
      </w:r>
      <w:r>
        <w:t xml:space="preserve"> - Příklad </w:t>
      </w:r>
      <w:r w:rsidR="00C15FFB" w:rsidRPr="00C51D83">
        <w:t>blokového</w:t>
      </w:r>
      <w:r w:rsidR="00C15FFB">
        <w:t xml:space="preserve"> diagramu (Block Diagram)</w:t>
      </w:r>
      <w:r w:rsidR="00C332C2">
        <w:t>.</w:t>
      </w:r>
      <w:bookmarkEnd w:id="99"/>
    </w:p>
    <w:p w14:paraId="79165BDD" w14:textId="2EC67B0A" w:rsidR="0091772A" w:rsidRDefault="00835974" w:rsidP="0091772A">
      <w:pPr>
        <w:pStyle w:val="Nadpis2"/>
      </w:pPr>
      <w:bookmarkStart w:id="100" w:name="_Toc104156235"/>
      <w:r>
        <w:t>Aplikace Z-Spectroscopy</w:t>
      </w:r>
      <w:bookmarkEnd w:id="100"/>
    </w:p>
    <w:p w14:paraId="3AF7DCC8" w14:textId="15E6B0B3" w:rsidR="00DC0CA3" w:rsidRDefault="00B51F47" w:rsidP="004A4F17">
      <w:pPr>
        <w:pStyle w:val="Prvnodstavec"/>
      </w:pPr>
      <w:r>
        <w:t>Cílem práce bylo vytvořit aplikaci</w:t>
      </w:r>
      <w:r w:rsidR="00CD789C">
        <w:t xml:space="preserve"> ve vývojovém prostř</w:t>
      </w:r>
      <w:r w:rsidR="00333E44">
        <w:t>ed</w:t>
      </w:r>
      <w:r w:rsidR="00CD789C">
        <w:t>í</w:t>
      </w:r>
      <w:r w:rsidR="00A85A81">
        <w:t xml:space="preserve"> LabVIEW</w:t>
      </w:r>
      <w:r w:rsidR="00FA5CAA">
        <w:t>.</w:t>
      </w:r>
      <w:r>
        <w:t xml:space="preserve"> </w:t>
      </w:r>
      <w:r w:rsidR="00FA5CAA">
        <w:t>Hlavní funkce aplikace jsou: automaticky změřit impedance na nastaveném rozsahu frekvencí, zobrazit tyto data uživateli v grafu a v neposlední řadě tyto data analyzovat. Pro analýzu naměřených dat je určeno druhé okno aplikace, kde analýza spočívá v odhadu parametrů součástek možného náhradního</w:t>
      </w:r>
      <w:r w:rsidR="00FA5CAA" w:rsidRPr="003A3062">
        <w:t xml:space="preserve"> </w:t>
      </w:r>
      <w:r w:rsidR="00FA5CAA">
        <w:t xml:space="preserve">obvodu. Uživatel si může </w:t>
      </w:r>
      <w:r w:rsidR="00B25A41">
        <w:t xml:space="preserve">sám zadat </w:t>
      </w:r>
      <w:r w:rsidR="00FA5CAA">
        <w:t>počát</w:t>
      </w:r>
      <w:r w:rsidR="00B25A41">
        <w:t>eční</w:t>
      </w:r>
      <w:r w:rsidR="00FA5CAA">
        <w:t xml:space="preserve"> odhadnuté parametry, které budou sloužit jako počáteční podmínky pro další </w:t>
      </w:r>
      <w:r w:rsidR="00C35D56">
        <w:t>odh</w:t>
      </w:r>
      <w:r w:rsidR="00003B3C">
        <w:t>a</w:t>
      </w:r>
      <w:r w:rsidR="00C35D56">
        <w:t xml:space="preserve">d parametrů </w:t>
      </w:r>
      <w:r w:rsidR="00003B3C">
        <w:t xml:space="preserve">náhradního </w:t>
      </w:r>
      <w:r w:rsidR="00C35D56">
        <w:t>obvodu</w:t>
      </w:r>
      <w:r w:rsidR="00FA5CAA">
        <w:t>.</w:t>
      </w:r>
      <w:r w:rsidR="00FA5CAA" w:rsidRPr="0042683C">
        <w:t xml:space="preserve"> </w:t>
      </w:r>
      <w:r w:rsidR="00CD789C">
        <w:t>Uživatel má</w:t>
      </w:r>
      <w:r>
        <w:t xml:space="preserve"> </w:t>
      </w:r>
      <w:r w:rsidR="009D488B">
        <w:t>možnost si zobrazit</w:t>
      </w:r>
      <w:r>
        <w:t xml:space="preserve"> impedanční spektrum</w:t>
      </w:r>
      <w:r w:rsidR="009D488B">
        <w:t xml:space="preserve"> měřených dat</w:t>
      </w:r>
      <w:r w:rsidR="00E872CD">
        <w:t xml:space="preserve"> ve třech typech zobrazení</w:t>
      </w:r>
      <w:r w:rsidR="000769C0">
        <w:t>. V</w:t>
      </w:r>
      <w:r>
        <w:t> komplexní rovině jako Nyquistův diagram, nebo amplitudovou, či fázovou frekvenční charakteristiku.</w:t>
      </w:r>
      <w:r w:rsidR="004A4F17">
        <w:t xml:space="preserve"> </w:t>
      </w:r>
    </w:p>
    <w:p w14:paraId="1E9D20FF" w14:textId="77777777" w:rsidR="00DC0CA3" w:rsidRDefault="001042EC" w:rsidP="00DC0CA3">
      <w:pPr>
        <w:pStyle w:val="Prvnodstavec"/>
      </w:pPr>
      <w:r>
        <w:t>P</w:t>
      </w:r>
      <w:r w:rsidR="004C20B1">
        <w:t xml:space="preserve">ro </w:t>
      </w:r>
      <w:r w:rsidR="007C13CF">
        <w:t>přehledno</w:t>
      </w:r>
      <w:r w:rsidR="000863AD">
        <w:t>s</w:t>
      </w:r>
      <w:r w:rsidR="007C13CF">
        <w:t>t</w:t>
      </w:r>
      <w:r w:rsidR="000863AD">
        <w:t xml:space="preserve"> a lepší vzhled aplikace</w:t>
      </w:r>
      <w:r w:rsidR="00BD0A13">
        <w:t xml:space="preserve"> byl stažen doplněk</w:t>
      </w:r>
      <w:r w:rsidR="00C2608C">
        <w:t xml:space="preserve"> GUI Suite</w:t>
      </w:r>
      <w:r w:rsidR="000863AD">
        <w:t xml:space="preserve"> </w:t>
      </w:r>
      <w:r w:rsidR="00496631">
        <w:t xml:space="preserve">vydaný </w:t>
      </w:r>
      <w:r w:rsidR="00E37DD3">
        <w:t xml:space="preserve">automatizační </w:t>
      </w:r>
      <w:r w:rsidR="000863AD">
        <w:t>společnost</w:t>
      </w:r>
      <w:r>
        <w:t>í</w:t>
      </w:r>
      <w:r w:rsidR="00E37DD3">
        <w:t xml:space="preserve"> DMC</w:t>
      </w:r>
      <w:r>
        <w:t xml:space="preserve">. </w:t>
      </w:r>
      <w:r w:rsidR="00DC0CA3">
        <w:t xml:space="preserve">Tento doplněk </w:t>
      </w:r>
      <w:r w:rsidR="00DC0CA3" w:rsidRPr="00AD6C97">
        <w:t>poskytuje</w:t>
      </w:r>
      <w:r w:rsidR="00DC0CA3">
        <w:t xml:space="preserve"> moderní styl uživatelského rozhraní a obsahuje všechny běžně používané ovládací prvky a indikátory. Navíc obsahuje rozsáhlou sadu tlačítek s ikonami, které mohou zjednodušit vzhled aplikace.</w:t>
      </w:r>
    </w:p>
    <w:p w14:paraId="0649C906" w14:textId="7F441E75" w:rsidR="00AD6C97" w:rsidRDefault="00AD6C97" w:rsidP="00812CF6">
      <w:pPr>
        <w:pStyle w:val="Titulek"/>
      </w:pPr>
      <w:r>
        <w:rPr>
          <w:noProof/>
        </w:rPr>
        <w:lastRenderedPageBreak/>
        <w:drawing>
          <wp:inline distT="0" distB="0" distL="0" distR="0" wp14:anchorId="74739A1B" wp14:editId="76AE5855">
            <wp:extent cx="4762529" cy="2957886"/>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ázek 19"/>
                    <pic:cNvPicPr/>
                  </pic:nvPicPr>
                  <pic:blipFill>
                    <a:blip r:embed="rId54">
                      <a:extLst>
                        <a:ext uri="{28A0092B-C50C-407E-A947-70E740481C1C}">
                          <a14:useLocalDpi xmlns:a14="http://schemas.microsoft.com/office/drawing/2010/main" val="0"/>
                        </a:ext>
                      </a:extLst>
                    </a:blip>
                    <a:stretch>
                      <a:fillRect/>
                    </a:stretch>
                  </pic:blipFill>
                  <pic:spPr>
                    <a:xfrm>
                      <a:off x="0" y="0"/>
                      <a:ext cx="4776165" cy="2966355"/>
                    </a:xfrm>
                    <a:prstGeom prst="rect">
                      <a:avLst/>
                    </a:prstGeom>
                  </pic:spPr>
                </pic:pic>
              </a:graphicData>
            </a:graphic>
          </wp:inline>
        </w:drawing>
      </w:r>
    </w:p>
    <w:p w14:paraId="7D1308C2" w14:textId="7AA071E6" w:rsidR="00AD6C97" w:rsidRPr="00C51D83" w:rsidRDefault="00AD6C97" w:rsidP="00AD6C97">
      <w:pPr>
        <w:pStyle w:val="Titulek"/>
        <w:jc w:val="left"/>
      </w:pPr>
      <w:bookmarkStart w:id="101" w:name="_Toc104156292"/>
      <w:r>
        <w:t xml:space="preserve">Obrázek </w:t>
      </w:r>
      <w:r w:rsidR="00F35862">
        <w:fldChar w:fldCharType="begin"/>
      </w:r>
      <w:r w:rsidR="00F35862">
        <w:instrText xml:space="preserve"> SEQ Obrázek \* ARABIC </w:instrText>
      </w:r>
      <w:r w:rsidR="00F35862">
        <w:fldChar w:fldCharType="separate"/>
      </w:r>
      <w:r w:rsidR="00017C75">
        <w:rPr>
          <w:noProof/>
        </w:rPr>
        <w:t>30</w:t>
      </w:r>
      <w:r w:rsidR="00F35862">
        <w:rPr>
          <w:noProof/>
        </w:rPr>
        <w:fldChar w:fldCharType="end"/>
      </w:r>
      <w:r>
        <w:t xml:space="preserve"> - Přehled některých ovládacích prvků a indikátorů doplňku GUI Suite </w:t>
      </w:r>
      <w:r>
        <w:fldChar w:fldCharType="begin"/>
      </w:r>
      <w:r>
        <w:instrText xml:space="preserve"> REF _Ref102483560 \r \h </w:instrText>
      </w:r>
      <w:r>
        <w:fldChar w:fldCharType="separate"/>
      </w:r>
      <w:r w:rsidR="00017C75">
        <w:t>[10]</w:t>
      </w:r>
      <w:r>
        <w:fldChar w:fldCharType="end"/>
      </w:r>
      <w:r w:rsidR="00C332C2">
        <w:t>.</w:t>
      </w:r>
      <w:bookmarkEnd w:id="101"/>
    </w:p>
    <w:p w14:paraId="051974D2" w14:textId="1B453E6B" w:rsidR="006448C6" w:rsidRDefault="00C82E76" w:rsidP="006448C6">
      <w:pPr>
        <w:pStyle w:val="Nadpis2"/>
      </w:pPr>
      <w:bookmarkStart w:id="102" w:name="_Toc104156236"/>
      <w:r>
        <w:t>Popis h</w:t>
      </w:r>
      <w:r w:rsidR="006448C6">
        <w:t>lavní</w:t>
      </w:r>
      <w:r>
        <w:t>ho</w:t>
      </w:r>
      <w:r w:rsidR="006448C6">
        <w:t xml:space="preserve"> program</w:t>
      </w:r>
      <w:r>
        <w:t>u</w:t>
      </w:r>
      <w:r w:rsidR="00096474">
        <w:t xml:space="preserve"> Main</w:t>
      </w:r>
      <w:r>
        <w:t>.vi</w:t>
      </w:r>
      <w:bookmarkEnd w:id="102"/>
    </w:p>
    <w:p w14:paraId="1B044F0E" w14:textId="51F6F3EC" w:rsidR="00D85C83" w:rsidRPr="005450FE" w:rsidRDefault="00206296" w:rsidP="00D85C83">
      <w:pPr>
        <w:pStyle w:val="Prvnodstavec"/>
      </w:pPr>
      <w:r>
        <w:t>Hlavní program a</w:t>
      </w:r>
      <w:r w:rsidR="00C82E76">
        <w:t xml:space="preserve">plikace </w:t>
      </w:r>
      <w:r w:rsidR="00C82E76" w:rsidRPr="00FF1AFE">
        <w:rPr>
          <w:i/>
        </w:rPr>
        <w:t>Z-Spectrocsopy</w:t>
      </w:r>
      <w:r w:rsidR="00D72A6A">
        <w:t xml:space="preserve"> </w:t>
      </w:r>
      <w:r w:rsidR="00CF658E">
        <w:t>zajišťuje</w:t>
      </w:r>
      <w:r w:rsidR="00D72A6A">
        <w:t xml:space="preserve"> ovládání základních funkcí </w:t>
      </w:r>
      <w:r w:rsidR="00452B88">
        <w:t>vytvořené aplikace a je</w:t>
      </w:r>
      <w:r w:rsidR="00D85C83">
        <w:t>jí</w:t>
      </w:r>
      <w:r w:rsidR="00452B88">
        <w:t xml:space="preserve"> chování je definováno stavovým diagramem</w:t>
      </w:r>
      <w:r w:rsidR="00666DAC">
        <w:t>.</w:t>
      </w:r>
      <w:r w:rsidR="00CF658E">
        <w:t xml:space="preserve"> </w:t>
      </w:r>
      <w:r w:rsidR="00D85C83">
        <w:t xml:space="preserve">Po spuštění se dostaneme do stavu </w:t>
      </w:r>
      <w:r w:rsidR="00D85C83" w:rsidRPr="00B36D77">
        <w:rPr>
          <w:i/>
          <w:iCs/>
        </w:rPr>
        <w:t>Initialization</w:t>
      </w:r>
      <w:r w:rsidR="00D85C83">
        <w:t xml:space="preserve">, vykoná se inicializace a program automaticky přejde do stavu </w:t>
      </w:r>
      <w:r w:rsidR="00D85C83" w:rsidRPr="00B36D77">
        <w:rPr>
          <w:i/>
          <w:iCs/>
        </w:rPr>
        <w:t>Update</w:t>
      </w:r>
      <w:r w:rsidR="00D85C83">
        <w:t>, kde se obnoví vykreslení dat do graf</w:t>
      </w:r>
      <w:r w:rsidR="00E775E7">
        <w:t>ů</w:t>
      </w:r>
      <w:r w:rsidR="00D85C83">
        <w:t xml:space="preserve">. Program setrvává ve stavu </w:t>
      </w:r>
      <w:r w:rsidR="00D85C83" w:rsidRPr="00B36D77">
        <w:rPr>
          <w:i/>
          <w:iCs/>
        </w:rPr>
        <w:t>Default</w:t>
      </w:r>
      <w:r w:rsidR="00D85C83">
        <w:t xml:space="preserve">, odkud po příchozích událostech přechází do ostatních stavů. Do stavu </w:t>
      </w:r>
      <w:r w:rsidR="00D85C83">
        <w:rPr>
          <w:i/>
          <w:iCs/>
        </w:rPr>
        <w:t>Settings</w:t>
      </w:r>
      <w:r w:rsidR="00D85C83">
        <w:t xml:space="preserve"> se program dostane při změně rychlosti měření nebo </w:t>
      </w:r>
      <w:r w:rsidR="002D0D4A">
        <w:t xml:space="preserve">změně </w:t>
      </w:r>
      <w:r w:rsidR="00D85C83">
        <w:t xml:space="preserve">maximálního měřicího napětí, po nastavení jde zpět do stavu </w:t>
      </w:r>
      <w:r w:rsidR="00D85C83">
        <w:rPr>
          <w:i/>
          <w:iCs/>
        </w:rPr>
        <w:t>Default</w:t>
      </w:r>
      <w:r w:rsidR="00D85C83">
        <w:t>.</w:t>
      </w:r>
      <w:r w:rsidR="00D85C83" w:rsidRPr="00B85077">
        <w:t xml:space="preserve"> </w:t>
      </w:r>
      <w:r w:rsidR="00E804CD">
        <w:t xml:space="preserve">Stav </w:t>
      </w:r>
      <w:r w:rsidR="00E804CD" w:rsidRPr="00C30F41">
        <w:rPr>
          <w:i/>
          <w:iCs/>
        </w:rPr>
        <w:t>Measure</w:t>
      </w:r>
      <w:r w:rsidR="00E804CD">
        <w:t xml:space="preserve"> zajišťuje </w:t>
      </w:r>
      <w:r w:rsidR="00521CE4">
        <w:t>průběh automatického měření v určitém rozsahu frekvencí a s nastaveným krokem.</w:t>
      </w:r>
      <w:r w:rsidR="001C0F1B" w:rsidRPr="001C0F1B">
        <w:t xml:space="preserve"> </w:t>
      </w:r>
      <w:r w:rsidR="009E1F71">
        <w:t xml:space="preserve">Při přechodu do stavu </w:t>
      </w:r>
      <w:r w:rsidR="009E1F71" w:rsidRPr="009E1F71">
        <w:rPr>
          <w:i/>
          <w:iCs/>
        </w:rPr>
        <w:t>Analyze</w:t>
      </w:r>
      <w:r w:rsidR="009E1F71">
        <w:t xml:space="preserve"> se </w:t>
      </w:r>
      <w:r w:rsidR="00D30285">
        <w:t xml:space="preserve">volá podprogram </w:t>
      </w:r>
      <w:r w:rsidR="00D30285">
        <w:rPr>
          <w:i/>
          <w:iCs/>
        </w:rPr>
        <w:t>Analysis_window</w:t>
      </w:r>
      <w:r w:rsidR="00D30285">
        <w:t xml:space="preserve">, kde </w:t>
      </w:r>
      <w:r w:rsidR="00A41172">
        <w:t>se odhadují parametry náhradního obvodu</w:t>
      </w:r>
      <w:r w:rsidR="008C332C">
        <w:t xml:space="preserve">. Dále zde jsou stavy </w:t>
      </w:r>
      <w:r w:rsidR="008C332C" w:rsidRPr="008773E2">
        <w:rPr>
          <w:i/>
          <w:iCs/>
        </w:rPr>
        <w:t>Export</w:t>
      </w:r>
      <w:r w:rsidR="008773E2">
        <w:rPr>
          <w:i/>
          <w:iCs/>
        </w:rPr>
        <w:t xml:space="preserve"> </w:t>
      </w:r>
      <w:r w:rsidR="008773E2">
        <w:t xml:space="preserve">a </w:t>
      </w:r>
      <w:r w:rsidR="008773E2" w:rsidRPr="008773E2">
        <w:rPr>
          <w:i/>
          <w:iCs/>
        </w:rPr>
        <w:t>Import</w:t>
      </w:r>
      <w:r w:rsidR="008C332C">
        <w:t xml:space="preserve">, kde </w:t>
      </w:r>
      <w:r w:rsidR="00D23683">
        <w:t>lze naměřená data uložit</w:t>
      </w:r>
      <w:r w:rsidR="00961EFC">
        <w:t xml:space="preserve"> nebo načíst</w:t>
      </w:r>
      <w:r w:rsidR="00D23683">
        <w:t xml:space="preserve"> </w:t>
      </w:r>
      <w:r w:rsidR="00961EFC">
        <w:t>z</w:t>
      </w:r>
      <w:r w:rsidR="008773E2">
        <w:t xml:space="preserve"> </w:t>
      </w:r>
      <w:r w:rsidR="006D2DD9">
        <w:t xml:space="preserve">tabulkového souboru </w:t>
      </w:r>
      <w:r w:rsidR="00D23683">
        <w:t xml:space="preserve">ve formátu </w:t>
      </w:r>
      <w:r w:rsidR="00D23683" w:rsidRPr="00D23683">
        <w:rPr>
          <w:i/>
          <w:iCs/>
        </w:rPr>
        <w:t>.xls</w:t>
      </w:r>
      <w:r w:rsidR="00961EFC">
        <w:t xml:space="preserve">. </w:t>
      </w:r>
      <w:r w:rsidR="004B7388">
        <w:t xml:space="preserve">Uspořádání ukládaných dat do souboru je v takovém formátu, aby naměřená data byla kompatibilní s komerční aplikací ZView a bylo možno je </w:t>
      </w:r>
      <w:r w:rsidR="00AF7DEA">
        <w:t>v tomto softwaru otevřít.</w:t>
      </w:r>
      <w:r w:rsidR="00CA7F5B">
        <w:t xml:space="preserve"> </w:t>
      </w:r>
      <w:r w:rsidR="009E1F71">
        <w:t xml:space="preserve"> </w:t>
      </w:r>
      <w:r w:rsidR="00470ADD">
        <w:t xml:space="preserve">Poslední stav </w:t>
      </w:r>
      <w:r w:rsidR="00470ADD">
        <w:rPr>
          <w:i/>
          <w:iCs/>
        </w:rPr>
        <w:t>Exit</w:t>
      </w:r>
      <w:r w:rsidR="00470ADD">
        <w:t xml:space="preserve"> je určen k ukončení aplikace</w:t>
      </w:r>
      <w:r w:rsidR="006F6BB8">
        <w:t>.</w:t>
      </w:r>
      <w:r w:rsidR="001C0F1B">
        <w:t xml:space="preserve"> </w:t>
      </w:r>
      <w:r w:rsidR="006F6BB8">
        <w:t xml:space="preserve">Tyto stavy a přechody mezi nimi lze vidět ve stavovém diagramu na </w:t>
      </w:r>
      <w:r w:rsidR="00D85C83">
        <w:fldChar w:fldCharType="begin"/>
      </w:r>
      <w:r w:rsidR="00D85C83">
        <w:instrText xml:space="preserve"> REF _Ref102763981 \h </w:instrText>
      </w:r>
      <w:r w:rsidR="00D85C83">
        <w:fldChar w:fldCharType="separate"/>
      </w:r>
      <w:r w:rsidR="00017C75">
        <w:t xml:space="preserve">Obrázek </w:t>
      </w:r>
      <w:r w:rsidR="00017C75">
        <w:rPr>
          <w:noProof/>
        </w:rPr>
        <w:t>31</w:t>
      </w:r>
      <w:r w:rsidR="00D85C83">
        <w:fldChar w:fldCharType="end"/>
      </w:r>
      <w:r w:rsidR="006F6BB8">
        <w:t>.</w:t>
      </w:r>
    </w:p>
    <w:p w14:paraId="42DDE981" w14:textId="0F599BE4" w:rsidR="001C2CD1" w:rsidRDefault="001C2CD1" w:rsidP="001C2CD1">
      <w:pPr>
        <w:pStyle w:val="Prvnodstavec"/>
      </w:pPr>
    </w:p>
    <w:p w14:paraId="2BB6EC98" w14:textId="46F6921A" w:rsidR="00780817" w:rsidRPr="001C2CD1" w:rsidRDefault="00551752" w:rsidP="001C2CD1">
      <w:pPr>
        <w:pStyle w:val="Nadpis3"/>
        <w:rPr>
          <w:lang w:val="en-US"/>
        </w:rPr>
      </w:pPr>
      <w:bookmarkStart w:id="103" w:name="_Toc104156237"/>
      <w:r>
        <w:lastRenderedPageBreak/>
        <w:t xml:space="preserve">Main.vi - </w:t>
      </w:r>
      <w:r w:rsidR="000A41E6">
        <w:t>Stavový diagram</w:t>
      </w:r>
      <w:bookmarkEnd w:id="103"/>
    </w:p>
    <w:p w14:paraId="15F54E32" w14:textId="4BA7836A" w:rsidR="00812CF6" w:rsidRDefault="00F4781C" w:rsidP="00B367EB">
      <w:pPr>
        <w:pStyle w:val="Prvnodstavec"/>
        <w:keepNext/>
      </w:pPr>
      <w:r>
        <w:t>Hlavní program Main</w:t>
      </w:r>
      <w:r w:rsidR="0056160B">
        <w:t>.vi</w:t>
      </w:r>
      <w:r>
        <w:t xml:space="preserve"> </w:t>
      </w:r>
      <w:r w:rsidR="0056160B">
        <w:t>obsahuje</w:t>
      </w:r>
      <w:r w:rsidR="001E3E5D">
        <w:t> 9 stavů, mezi kterými jsou pevně definované přechody</w:t>
      </w:r>
      <w:r w:rsidR="00624090">
        <w:t>.</w:t>
      </w:r>
    </w:p>
    <w:p w14:paraId="746945B5" w14:textId="1CA050B4" w:rsidR="001C2CD1" w:rsidRDefault="001C2CD1" w:rsidP="00683457">
      <w:pPr>
        <w:pStyle w:val="Odstavec"/>
      </w:pPr>
    </w:p>
    <w:p w14:paraId="4D44BAFE" w14:textId="77777777" w:rsidR="007E1CCD" w:rsidRPr="001C2CD1" w:rsidRDefault="007E1CCD" w:rsidP="00683457">
      <w:pPr>
        <w:pStyle w:val="Odstavec"/>
      </w:pPr>
    </w:p>
    <w:p w14:paraId="3806FC80" w14:textId="7EC5A47C" w:rsidR="00B367EB" w:rsidRDefault="00275C23" w:rsidP="00812CF6">
      <w:pPr>
        <w:pStyle w:val="Prvnodstavec"/>
        <w:keepNext/>
        <w:jc w:val="center"/>
      </w:pPr>
      <w:r>
        <w:rPr>
          <w:noProof/>
        </w:rPr>
        <w:drawing>
          <wp:inline distT="0" distB="0" distL="0" distR="0" wp14:anchorId="2EE772EE" wp14:editId="26DB8345">
            <wp:extent cx="4289427" cy="414262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ázek 54"/>
                    <pic:cNvPicPr/>
                  </pic:nvPicPr>
                  <pic:blipFill>
                    <a:blip r:embed="rId55">
                      <a:extLst>
                        <a:ext uri="{28A0092B-C50C-407E-A947-70E740481C1C}">
                          <a14:useLocalDpi xmlns:a14="http://schemas.microsoft.com/office/drawing/2010/main" val="0"/>
                        </a:ext>
                      </a:extLst>
                    </a:blip>
                    <a:stretch>
                      <a:fillRect/>
                    </a:stretch>
                  </pic:blipFill>
                  <pic:spPr>
                    <a:xfrm>
                      <a:off x="0" y="0"/>
                      <a:ext cx="4373307" cy="4223638"/>
                    </a:xfrm>
                    <a:prstGeom prst="rect">
                      <a:avLst/>
                    </a:prstGeom>
                  </pic:spPr>
                </pic:pic>
              </a:graphicData>
            </a:graphic>
          </wp:inline>
        </w:drawing>
      </w:r>
    </w:p>
    <w:p w14:paraId="5B484D0B" w14:textId="7BC9220F" w:rsidR="00275C23" w:rsidRDefault="00B367EB" w:rsidP="00B367EB">
      <w:pPr>
        <w:pStyle w:val="Titulek"/>
      </w:pPr>
      <w:bookmarkStart w:id="104" w:name="_Ref102763981"/>
      <w:bookmarkStart w:id="105" w:name="_Toc104156293"/>
      <w:r>
        <w:t xml:space="preserve">Obrázek </w:t>
      </w:r>
      <w:r w:rsidR="00F35862">
        <w:fldChar w:fldCharType="begin"/>
      </w:r>
      <w:r w:rsidR="00F35862">
        <w:instrText xml:space="preserve"> SEQ Obrázek \* ARABIC </w:instrText>
      </w:r>
      <w:r w:rsidR="00F35862">
        <w:fldChar w:fldCharType="separate"/>
      </w:r>
      <w:r w:rsidR="00017C75">
        <w:rPr>
          <w:noProof/>
        </w:rPr>
        <w:t>31</w:t>
      </w:r>
      <w:r w:rsidR="00F35862">
        <w:rPr>
          <w:noProof/>
        </w:rPr>
        <w:fldChar w:fldCharType="end"/>
      </w:r>
      <w:bookmarkEnd w:id="104"/>
      <w:r>
        <w:t xml:space="preserve"> - Stavový diagram hlavního </w:t>
      </w:r>
      <w:r w:rsidRPr="00B367EB">
        <w:t>programu</w:t>
      </w:r>
      <w:r>
        <w:t xml:space="preserve"> Main.vi</w:t>
      </w:r>
      <w:r w:rsidR="00C332C2">
        <w:t>.</w:t>
      </w:r>
      <w:bookmarkEnd w:id="105"/>
    </w:p>
    <w:p w14:paraId="15530224" w14:textId="77777777" w:rsidR="00275C23" w:rsidRDefault="00275C23" w:rsidP="001E1679">
      <w:pPr>
        <w:pStyle w:val="Prvnodstavec"/>
      </w:pPr>
    </w:p>
    <w:p w14:paraId="21DE481F" w14:textId="274F5713" w:rsidR="007B2256" w:rsidRDefault="00096474" w:rsidP="007B2256">
      <w:pPr>
        <w:pStyle w:val="Nadpis3"/>
      </w:pPr>
      <w:bookmarkStart w:id="106" w:name="_Toc104156238"/>
      <w:r>
        <w:t>Main.vi</w:t>
      </w:r>
      <w:r w:rsidR="000D1F3D">
        <w:t xml:space="preserve"> -</w:t>
      </w:r>
      <w:r w:rsidR="000D1F3D" w:rsidRPr="000D1F3D">
        <w:t xml:space="preserve"> </w:t>
      </w:r>
      <w:r w:rsidR="000D1F3D">
        <w:t>Uživatelské rozhraní</w:t>
      </w:r>
      <w:bookmarkEnd w:id="106"/>
    </w:p>
    <w:p w14:paraId="06982EAB" w14:textId="22F582D8" w:rsidR="00DA6D45" w:rsidRDefault="00D93A39" w:rsidP="00CC66AB">
      <w:pPr>
        <w:pStyle w:val="Prvnodstavec"/>
      </w:pPr>
      <w:r>
        <w:t xml:space="preserve">Uživatelské rozhraní </w:t>
      </w:r>
      <w:r w:rsidR="008A702B">
        <w:t>je rozdělen</w:t>
      </w:r>
      <w:r>
        <w:t>o</w:t>
      </w:r>
      <w:r w:rsidR="008A702B">
        <w:t xml:space="preserve"> na </w:t>
      </w:r>
      <w:r w:rsidR="004519C5">
        <w:t xml:space="preserve">oblast nastavování </w:t>
      </w:r>
      <w:r w:rsidR="00732672">
        <w:t xml:space="preserve">parametrů měření </w:t>
      </w:r>
      <w:r w:rsidR="00644F80">
        <w:t>a</w:t>
      </w:r>
      <w:r w:rsidR="00217351">
        <w:t xml:space="preserve"> </w:t>
      </w:r>
      <w:r w:rsidR="006E5476">
        <w:t>zobrazování</w:t>
      </w:r>
      <w:r w:rsidR="00CB1662">
        <w:t xml:space="preserve"> naměřených dat. </w:t>
      </w:r>
      <w:r w:rsidR="00C013B4">
        <w:t xml:space="preserve">V horní části panelu se nachází tlačítko </w:t>
      </w:r>
      <w:r w:rsidR="00C013B4" w:rsidRPr="00E44955">
        <w:rPr>
          <w:i/>
          <w:iCs/>
        </w:rPr>
        <w:t>Refresh</w:t>
      </w:r>
      <w:r w:rsidR="00C013B4">
        <w:t xml:space="preserve">, </w:t>
      </w:r>
      <w:r w:rsidR="00C013B4" w:rsidRPr="00652E08">
        <w:t>kterým</w:t>
      </w:r>
      <w:r w:rsidR="00C013B4">
        <w:t xml:space="preserve"> se </w:t>
      </w:r>
      <w:r w:rsidR="00A977F9">
        <w:t xml:space="preserve">obnoví </w:t>
      </w:r>
      <w:r w:rsidR="00AA3EB3">
        <w:t>spojení s LRC metrem Hioki</w:t>
      </w:r>
      <w:r w:rsidR="00F8573F">
        <w:t xml:space="preserve"> a indikátor ukazuje stav spojení</w:t>
      </w:r>
      <w:r w:rsidR="009B6423">
        <w:t xml:space="preserve">, </w:t>
      </w:r>
      <w:r w:rsidR="000E027D">
        <w:t xml:space="preserve">vedle se nachází </w:t>
      </w:r>
      <w:r w:rsidR="00775481">
        <w:t>pole s cestou pro importování souboru s naměřenými daty</w:t>
      </w:r>
      <w:r w:rsidR="000E027D">
        <w:t xml:space="preserve"> a samotná tlačítka </w:t>
      </w:r>
      <w:r w:rsidR="000E027D" w:rsidRPr="00E44955">
        <w:rPr>
          <w:i/>
          <w:iCs/>
        </w:rPr>
        <w:t>Importu</w:t>
      </w:r>
      <w:r w:rsidR="000E027D">
        <w:t xml:space="preserve"> a </w:t>
      </w:r>
      <w:r w:rsidR="000E027D" w:rsidRPr="00E44955">
        <w:rPr>
          <w:i/>
          <w:iCs/>
        </w:rPr>
        <w:t>Export</w:t>
      </w:r>
      <w:r w:rsidR="00775481">
        <w:t>.</w:t>
      </w:r>
      <w:r w:rsidR="00F36FA9">
        <w:t xml:space="preserve"> </w:t>
      </w:r>
      <w:r w:rsidR="00A944A0">
        <w:t>V levém postranním panelu</w:t>
      </w:r>
      <w:r w:rsidR="00BC3F79">
        <w:t xml:space="preserve"> jsou ovládací prvky pro nastavení rychlosti</w:t>
      </w:r>
      <w:r w:rsidR="002527CE">
        <w:t xml:space="preserve"> měření,</w:t>
      </w:r>
      <w:r w:rsidR="009916C6">
        <w:t xml:space="preserve"> maximálního napětí</w:t>
      </w:r>
      <w:r w:rsidR="00BF3422">
        <w:t>,</w:t>
      </w:r>
      <w:r w:rsidR="002527CE">
        <w:t xml:space="preserve"> rozsahu měřicích frekvencí a </w:t>
      </w:r>
      <w:r w:rsidR="004A398F">
        <w:t xml:space="preserve">počtu změřených bodů na dekádu. </w:t>
      </w:r>
      <w:r w:rsidR="009907CD">
        <w:t>V průběhu měření se zde zobrazuj</w:t>
      </w:r>
      <w:r w:rsidR="00BF3422">
        <w:t>e aktuální měřicí napětí</w:t>
      </w:r>
      <w:r w:rsidR="007508C5">
        <w:t>,</w:t>
      </w:r>
      <w:r w:rsidR="00BF3422">
        <w:t xml:space="preserve"> proud</w:t>
      </w:r>
      <w:r w:rsidR="007508C5">
        <w:t xml:space="preserve"> a</w:t>
      </w:r>
      <w:r w:rsidR="009907CD">
        <w:t xml:space="preserve"> aktuálně naměřené hodnoty</w:t>
      </w:r>
      <w:r w:rsidR="007508C5">
        <w:t xml:space="preserve"> impedance</w:t>
      </w:r>
      <w:r w:rsidR="009907CD">
        <w:t xml:space="preserve">, které se </w:t>
      </w:r>
      <w:r w:rsidR="00A95E53">
        <w:t>postupně vykreslují do grafu.</w:t>
      </w:r>
      <w:r w:rsidR="002E117B" w:rsidRPr="002E117B">
        <w:rPr>
          <w:noProof/>
        </w:rPr>
        <w:t xml:space="preserve"> </w:t>
      </w:r>
    </w:p>
    <w:p w14:paraId="0485E538" w14:textId="77777777" w:rsidR="00DA6D45" w:rsidRDefault="00DA6D45" w:rsidP="00683457">
      <w:pPr>
        <w:pStyle w:val="Odstavec"/>
        <w:rPr>
          <w:noProof/>
        </w:rPr>
      </w:pPr>
    </w:p>
    <w:p w14:paraId="03EE6F63" w14:textId="17431B95" w:rsidR="008118F3" w:rsidRDefault="002E117B" w:rsidP="00DA6D45">
      <w:pPr>
        <w:pStyle w:val="Prvnodstavec"/>
        <w:jc w:val="center"/>
      </w:pPr>
      <w:r w:rsidRPr="00DA6D45">
        <w:rPr>
          <w:noProof/>
        </w:rPr>
        <w:drawing>
          <wp:inline distT="0" distB="0" distL="0" distR="0" wp14:anchorId="505D08AF" wp14:editId="1C2302FC">
            <wp:extent cx="5345326" cy="3642970"/>
            <wp:effectExtent l="0" t="0" r="825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ek 10"/>
                    <pic:cNvPicPr/>
                  </pic:nvPicPr>
                  <pic:blipFill>
                    <a:blip r:embed="rId56">
                      <a:extLst>
                        <a:ext uri="{28A0092B-C50C-407E-A947-70E740481C1C}">
                          <a14:useLocalDpi xmlns:a14="http://schemas.microsoft.com/office/drawing/2010/main" val="0"/>
                        </a:ext>
                      </a:extLst>
                    </a:blip>
                    <a:stretch>
                      <a:fillRect/>
                    </a:stretch>
                  </pic:blipFill>
                  <pic:spPr>
                    <a:xfrm>
                      <a:off x="0" y="0"/>
                      <a:ext cx="5366843" cy="3657634"/>
                    </a:xfrm>
                    <a:prstGeom prst="rect">
                      <a:avLst/>
                    </a:prstGeom>
                  </pic:spPr>
                </pic:pic>
              </a:graphicData>
            </a:graphic>
          </wp:inline>
        </w:drawing>
      </w:r>
    </w:p>
    <w:p w14:paraId="60283D10" w14:textId="3346F1BA" w:rsidR="009B23F6" w:rsidRPr="0006433E" w:rsidRDefault="009B23F6" w:rsidP="009B23F6">
      <w:pPr>
        <w:pStyle w:val="Titulek"/>
      </w:pPr>
      <w:bookmarkStart w:id="107" w:name="_Toc104156294"/>
      <w:r>
        <w:t xml:space="preserve">Obrázek </w:t>
      </w:r>
      <w:r w:rsidR="00F35862">
        <w:fldChar w:fldCharType="begin"/>
      </w:r>
      <w:r w:rsidR="00F35862">
        <w:instrText xml:space="preserve"> SEQ Obrázek \* ARABIC </w:instrText>
      </w:r>
      <w:r w:rsidR="00F35862">
        <w:fldChar w:fldCharType="separate"/>
      </w:r>
      <w:r w:rsidR="00017C75">
        <w:rPr>
          <w:noProof/>
        </w:rPr>
        <w:t>32</w:t>
      </w:r>
      <w:r w:rsidR="00F35862">
        <w:rPr>
          <w:noProof/>
        </w:rPr>
        <w:fldChar w:fldCharType="end"/>
      </w:r>
      <w:r>
        <w:t xml:space="preserve"> </w:t>
      </w:r>
      <w:r w:rsidR="00860F66">
        <w:t>-</w:t>
      </w:r>
      <w:r>
        <w:t xml:space="preserve"> </w:t>
      </w:r>
      <w:r w:rsidR="00860F66" w:rsidRPr="00860F66">
        <w:t>Uživatelské rozhraní</w:t>
      </w:r>
      <w:r>
        <w:t xml:space="preserve"> hlavního programu Main.vi</w:t>
      </w:r>
      <w:r w:rsidR="00C332C2">
        <w:t>.</w:t>
      </w:r>
      <w:bookmarkEnd w:id="107"/>
    </w:p>
    <w:p w14:paraId="28D5C3F1" w14:textId="7A61AD82" w:rsidR="009B0406" w:rsidRDefault="007D5C1E" w:rsidP="00683457">
      <w:pPr>
        <w:pStyle w:val="Odstavec"/>
      </w:pPr>
      <w:r>
        <w:t>Zobrazovat impedanční data v grafu je možné třemi způsoby</w:t>
      </w:r>
      <w:r w:rsidR="00821A7E">
        <w:t xml:space="preserve">. Lze </w:t>
      </w:r>
      <w:r w:rsidR="002612EA">
        <w:t xml:space="preserve">zobrazit amplitudovou, fázovou frekvenční charakteristiku a </w:t>
      </w:r>
      <w:r w:rsidR="00356C99">
        <w:t>Nyquistův diagram</w:t>
      </w:r>
      <w:r w:rsidR="00B265EC">
        <w:t xml:space="preserve">. U frekvenčních charakteristik má uživatel možnost </w:t>
      </w:r>
      <w:r w:rsidR="00F67A2B">
        <w:t>volit mezi lineárním a logaritmickým</w:t>
      </w:r>
      <w:r w:rsidR="00B265EC">
        <w:t xml:space="preserve"> </w:t>
      </w:r>
      <w:r w:rsidR="00EF65C2">
        <w:t>měřítk</w:t>
      </w:r>
      <w:r w:rsidR="00F67A2B">
        <w:t>em</w:t>
      </w:r>
      <w:r w:rsidR="00EF65C2">
        <w:t xml:space="preserve"> x-ové osy</w:t>
      </w:r>
      <w:r w:rsidR="00FB7C93">
        <w:t>.</w:t>
      </w:r>
      <w:r w:rsidR="003C17DB">
        <w:t xml:space="preserve"> Při zobrazování</w:t>
      </w:r>
      <w:r w:rsidR="0099013F">
        <w:t xml:space="preserve"> fázové frekvenční charakteristiky a N</w:t>
      </w:r>
      <w:r w:rsidR="005E34DD">
        <w:t xml:space="preserve">yquistova diagramu je zvykem zobrazovat </w:t>
      </w:r>
      <w:r w:rsidR="00517A41">
        <w:t xml:space="preserve">na ose y záporně </w:t>
      </w:r>
      <w:r w:rsidR="001A1882">
        <w:t>hodnoty</w:t>
      </w:r>
      <w:r w:rsidR="005117E9">
        <w:t xml:space="preserve"> v kladné části osy</w:t>
      </w:r>
      <w:r w:rsidR="005636C4">
        <w:t>,</w:t>
      </w:r>
      <w:r w:rsidR="00517A41">
        <w:t xml:space="preserve"> a proto je u grafu přidána možnost </w:t>
      </w:r>
      <w:r w:rsidR="00EA4C4C" w:rsidRPr="00AC364F">
        <w:rPr>
          <w:i/>
        </w:rPr>
        <w:t>Inverted Y-axis</w:t>
      </w:r>
      <w:r w:rsidR="00005CDE">
        <w:t>.</w:t>
      </w:r>
      <w:r w:rsidR="00D935FA">
        <w:t xml:space="preserve"> V spodní části je tlačítko </w:t>
      </w:r>
      <w:r w:rsidR="00D935FA">
        <w:rPr>
          <w:i/>
        </w:rPr>
        <w:t>Measure</w:t>
      </w:r>
      <w:r w:rsidR="00D935FA">
        <w:t xml:space="preserve"> pro</w:t>
      </w:r>
      <w:r w:rsidR="00404924">
        <w:t xml:space="preserve"> přechod do stavu</w:t>
      </w:r>
      <w:r w:rsidR="009B0406">
        <w:t>, kde proběhne měření</w:t>
      </w:r>
      <w:r w:rsidR="00D935FA">
        <w:t xml:space="preserve">, </w:t>
      </w:r>
      <w:r w:rsidR="009B0406">
        <w:t xml:space="preserve">probíhající </w:t>
      </w:r>
      <w:r w:rsidR="00EB3D79">
        <w:t xml:space="preserve">měření lze kdykoliv ukončit tlačítkem </w:t>
      </w:r>
      <w:r w:rsidR="00EB3D79" w:rsidRPr="00341513">
        <w:rPr>
          <w:i/>
        </w:rPr>
        <w:t>Stop</w:t>
      </w:r>
      <w:r w:rsidR="00392354">
        <w:t xml:space="preserve">. Dále se zde nachází tlačítko </w:t>
      </w:r>
      <w:r w:rsidR="00D9262B" w:rsidRPr="00D9262B">
        <w:rPr>
          <w:i/>
        </w:rPr>
        <w:t>Analyze</w:t>
      </w:r>
      <w:r w:rsidR="00D9262B">
        <w:t xml:space="preserve"> </w:t>
      </w:r>
      <w:r w:rsidR="00392354">
        <w:t xml:space="preserve">pro </w:t>
      </w:r>
      <w:r w:rsidR="00D9262B">
        <w:t>otevření okna</w:t>
      </w:r>
      <w:r w:rsidR="00D6162C">
        <w:t xml:space="preserve"> </w:t>
      </w:r>
      <w:r w:rsidR="00D9262B">
        <w:t xml:space="preserve">analýzy a </w:t>
      </w:r>
      <w:r w:rsidR="00D9262B" w:rsidRPr="00D9262B">
        <w:rPr>
          <w:i/>
        </w:rPr>
        <w:t>Exit</w:t>
      </w:r>
      <w:r w:rsidR="00D9262B">
        <w:t xml:space="preserve"> pro ukončení programu.</w:t>
      </w:r>
    </w:p>
    <w:p w14:paraId="104A588E" w14:textId="77777777" w:rsidR="0029102C" w:rsidRDefault="0029102C" w:rsidP="0029102C">
      <w:pPr>
        <w:pStyle w:val="Prvnodstavec"/>
      </w:pPr>
    </w:p>
    <w:p w14:paraId="5C6931BD" w14:textId="1667C45A" w:rsidR="008A36E6" w:rsidRDefault="000D1F3D" w:rsidP="008A36E6">
      <w:pPr>
        <w:pStyle w:val="Nadpis3"/>
      </w:pPr>
      <w:bookmarkStart w:id="108" w:name="_Toc104156239"/>
      <w:r>
        <w:t xml:space="preserve">Main.vi - </w:t>
      </w:r>
      <w:r w:rsidR="00096474">
        <w:t>Blokový diagram</w:t>
      </w:r>
      <w:bookmarkEnd w:id="108"/>
      <w:r w:rsidR="00096474">
        <w:t xml:space="preserve"> </w:t>
      </w:r>
    </w:p>
    <w:p w14:paraId="2824EEE6" w14:textId="45F40AAC" w:rsidR="00096474" w:rsidRDefault="009E4DD0" w:rsidP="008A36E6">
      <w:pPr>
        <w:pStyle w:val="Prvnodstavec"/>
      </w:pPr>
      <w:r>
        <w:t xml:space="preserve">Jak lze vidět na </w:t>
      </w:r>
      <w:r>
        <w:fldChar w:fldCharType="begin"/>
      </w:r>
      <w:r>
        <w:instrText xml:space="preserve"> REF _Ref102754535 \h </w:instrText>
      </w:r>
      <w:r>
        <w:fldChar w:fldCharType="separate"/>
      </w:r>
      <w:r w:rsidR="00017C75">
        <w:t xml:space="preserve">Obrázek </w:t>
      </w:r>
      <w:r w:rsidR="00017C75">
        <w:rPr>
          <w:noProof/>
        </w:rPr>
        <w:t>33</w:t>
      </w:r>
      <w:r>
        <w:fldChar w:fldCharType="end"/>
      </w:r>
      <w:r>
        <w:t xml:space="preserve">, fungování aplikace je založeno na jedné velké smyčce </w:t>
      </w:r>
      <w:r w:rsidRPr="00DE73FD">
        <w:rPr>
          <w:i/>
          <w:iCs/>
        </w:rPr>
        <w:t>WHILE LOOP</w:t>
      </w:r>
      <w:r>
        <w:t xml:space="preserve">, uvnitř ní je </w:t>
      </w:r>
      <w:r>
        <w:rPr>
          <w:i/>
          <w:iCs/>
        </w:rPr>
        <w:t>CASE STRUCTURE</w:t>
      </w:r>
      <w:r>
        <w:t>, která přepíná jednotliv</w:t>
      </w:r>
      <w:r w:rsidR="004569BA">
        <w:t>é</w:t>
      </w:r>
      <w:r>
        <w:t xml:space="preserve"> </w:t>
      </w:r>
      <w:r w:rsidR="00E06978">
        <w:t>stavy</w:t>
      </w:r>
      <w:r>
        <w:t xml:space="preserve"> programu. Její důležitou částí je </w:t>
      </w:r>
      <w:r w:rsidRPr="008D5548">
        <w:rPr>
          <w:i/>
          <w:iCs/>
        </w:rPr>
        <w:t>Def</w:t>
      </w:r>
      <w:r>
        <w:rPr>
          <w:i/>
          <w:iCs/>
        </w:rPr>
        <w:t>a</w:t>
      </w:r>
      <w:r w:rsidRPr="008D5548">
        <w:rPr>
          <w:i/>
          <w:iCs/>
        </w:rPr>
        <w:t>ult</w:t>
      </w:r>
      <w:r>
        <w:t xml:space="preserve">, ve které je </w:t>
      </w:r>
      <w:r>
        <w:rPr>
          <w:i/>
          <w:iCs/>
        </w:rPr>
        <w:t>EVENT STRUCTURE</w:t>
      </w:r>
      <w:r>
        <w:t xml:space="preserve"> pro zajištění přechodu mezi stavy za určité události. V poslední části je </w:t>
      </w:r>
      <w:r>
        <w:rPr>
          <w:i/>
          <w:iCs/>
        </w:rPr>
        <w:t>Exit</w:t>
      </w:r>
      <w:r>
        <w:t xml:space="preserve">, který ukončí velký </w:t>
      </w:r>
      <w:r>
        <w:rPr>
          <w:i/>
          <w:iCs/>
        </w:rPr>
        <w:t>WHILE LOOP</w:t>
      </w:r>
      <w:r>
        <w:t xml:space="preserve"> a skončí celý běh programu.</w:t>
      </w:r>
    </w:p>
    <w:p w14:paraId="0CEE280A" w14:textId="77777777" w:rsidR="00954D73" w:rsidRDefault="00954D73" w:rsidP="00683457">
      <w:pPr>
        <w:pStyle w:val="Odstavecprvn"/>
      </w:pPr>
      <w:r>
        <w:rPr>
          <w:noProof/>
        </w:rPr>
        <w:lastRenderedPageBreak/>
        <w:drawing>
          <wp:inline distT="0" distB="0" distL="0" distR="0" wp14:anchorId="7445CD91" wp14:editId="2AD08EAE">
            <wp:extent cx="5714016" cy="2560320"/>
            <wp:effectExtent l="0" t="0" r="127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ek 27"/>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717115" cy="2561709"/>
                    </a:xfrm>
                    <a:prstGeom prst="rect">
                      <a:avLst/>
                    </a:prstGeom>
                  </pic:spPr>
                </pic:pic>
              </a:graphicData>
            </a:graphic>
          </wp:inline>
        </w:drawing>
      </w:r>
    </w:p>
    <w:p w14:paraId="1111026E" w14:textId="24A31F8B" w:rsidR="00030DB3" w:rsidRDefault="00954D73" w:rsidP="00954D73">
      <w:pPr>
        <w:pStyle w:val="Titulek"/>
      </w:pPr>
      <w:bookmarkStart w:id="109" w:name="_Ref102754535"/>
      <w:bookmarkStart w:id="110" w:name="_Toc104156295"/>
      <w:r>
        <w:t xml:space="preserve">Obrázek </w:t>
      </w:r>
      <w:r w:rsidR="00F35862">
        <w:fldChar w:fldCharType="begin"/>
      </w:r>
      <w:r w:rsidR="00F35862">
        <w:instrText xml:space="preserve"> SEQ Obrázek \* ARABIC </w:instrText>
      </w:r>
      <w:r w:rsidR="00F35862">
        <w:fldChar w:fldCharType="separate"/>
      </w:r>
      <w:r w:rsidR="00017C75">
        <w:rPr>
          <w:noProof/>
        </w:rPr>
        <w:t>33</w:t>
      </w:r>
      <w:r w:rsidR="00F35862">
        <w:rPr>
          <w:noProof/>
        </w:rPr>
        <w:fldChar w:fldCharType="end"/>
      </w:r>
      <w:bookmarkEnd w:id="109"/>
      <w:r>
        <w:t xml:space="preserve"> - Náhled na blokový diagram </w:t>
      </w:r>
      <w:r w:rsidR="00342145">
        <w:t>programu Main.vi</w:t>
      </w:r>
      <w:r w:rsidR="00C332C2">
        <w:t>.</w:t>
      </w:r>
      <w:bookmarkEnd w:id="110"/>
    </w:p>
    <w:p w14:paraId="0755ADA7" w14:textId="31A2A64D" w:rsidR="00096474" w:rsidRDefault="005F3192" w:rsidP="00096474">
      <w:pPr>
        <w:pStyle w:val="Nadpis2"/>
      </w:pPr>
      <w:bookmarkStart w:id="111" w:name="_Toc104156240"/>
      <w:r>
        <w:t>P</w:t>
      </w:r>
      <w:r w:rsidR="002A3515">
        <w:t>odp</w:t>
      </w:r>
      <w:r>
        <w:t xml:space="preserve">rogram </w:t>
      </w:r>
      <w:r w:rsidR="00007ED4" w:rsidRPr="00007ED4">
        <w:t>Analysis_window</w:t>
      </w:r>
      <w:r w:rsidR="00820492">
        <w:t>.vi</w:t>
      </w:r>
      <w:bookmarkEnd w:id="111"/>
    </w:p>
    <w:p w14:paraId="2B3D9084" w14:textId="155B6256" w:rsidR="002A7951" w:rsidRPr="00333DFE" w:rsidRDefault="00511CD5" w:rsidP="00AB0457">
      <w:pPr>
        <w:pStyle w:val="Prvnodstavec"/>
      </w:pPr>
      <w:r>
        <w:t>P</w:t>
      </w:r>
      <w:r w:rsidR="00820492">
        <w:t>odp</w:t>
      </w:r>
      <w:r>
        <w:t xml:space="preserve">rogram </w:t>
      </w:r>
      <w:r w:rsidRPr="008A1F08">
        <w:rPr>
          <w:i/>
        </w:rPr>
        <w:t>Analysis_window.vi</w:t>
      </w:r>
      <w:r>
        <w:t xml:space="preserve"> </w:t>
      </w:r>
      <w:r w:rsidR="00820492">
        <w:t>slouž</w:t>
      </w:r>
      <w:r w:rsidR="00BE2100">
        <w:t>í</w:t>
      </w:r>
      <w:r w:rsidR="00820492">
        <w:t xml:space="preserve"> k odhadu parametrů jednotlivých součástek vybraného obvodu</w:t>
      </w:r>
      <w:r w:rsidR="00BE2100">
        <w:t xml:space="preserve"> a je</w:t>
      </w:r>
      <w:r>
        <w:t xml:space="preserve"> také založen na stavovém automatu</w:t>
      </w:r>
      <w:r w:rsidR="00BE2100">
        <w:t>.</w:t>
      </w:r>
      <w:r>
        <w:t xml:space="preserve"> </w:t>
      </w:r>
      <w:r w:rsidR="00BE2100">
        <w:t>T</w:t>
      </w:r>
      <w:r>
        <w:t xml:space="preserve">ento </w:t>
      </w:r>
      <w:r w:rsidR="00E859B5">
        <w:t>pod</w:t>
      </w:r>
      <w:r>
        <w:t xml:space="preserve">program se spouští </w:t>
      </w:r>
      <w:r w:rsidR="0009647F">
        <w:t xml:space="preserve">tlačítkem </w:t>
      </w:r>
      <w:r w:rsidR="0009647F" w:rsidRPr="0009647F">
        <w:rPr>
          <w:i/>
        </w:rPr>
        <w:t>Analyze</w:t>
      </w:r>
      <w:r w:rsidR="0009647F">
        <w:t xml:space="preserve"> v hlavním programu </w:t>
      </w:r>
      <w:r w:rsidR="0009647F">
        <w:rPr>
          <w:i/>
        </w:rPr>
        <w:t>Main.vi</w:t>
      </w:r>
      <w:r w:rsidR="008A1F08">
        <w:t xml:space="preserve">. </w:t>
      </w:r>
      <w:r w:rsidR="00E859B5">
        <w:t>Do podprogramu</w:t>
      </w:r>
      <w:r w:rsidR="00881CDB">
        <w:t xml:space="preserve"> </w:t>
      </w:r>
      <w:r w:rsidR="00881CDB" w:rsidRPr="00881CDB">
        <w:rPr>
          <w:i/>
        </w:rPr>
        <w:t>Analysis_window.vi</w:t>
      </w:r>
      <w:r w:rsidR="00CD5EFD">
        <w:rPr>
          <w:i/>
        </w:rPr>
        <w:t xml:space="preserve"> </w:t>
      </w:r>
      <w:r w:rsidR="00CD5EFD" w:rsidRPr="00CD5EFD">
        <w:rPr>
          <w:iCs/>
        </w:rPr>
        <w:t xml:space="preserve">vstupují naměřená data z hlavního programu </w:t>
      </w:r>
      <w:r w:rsidR="00CD5EFD">
        <w:rPr>
          <w:i/>
        </w:rPr>
        <w:t>Main.vi</w:t>
      </w:r>
      <w:r w:rsidR="00881CDB">
        <w:t xml:space="preserve"> </w:t>
      </w:r>
      <w:r w:rsidR="00153487">
        <w:t>v datovém typu</w:t>
      </w:r>
      <w:r w:rsidR="002071F8">
        <w:t xml:space="preserve"> </w:t>
      </w:r>
      <w:r w:rsidR="000E4DF1">
        <w:rPr>
          <w:i/>
        </w:rPr>
        <w:t>CLUSTER</w:t>
      </w:r>
      <w:r w:rsidR="002071F8">
        <w:t xml:space="preserve"> s naměřenými daty</w:t>
      </w:r>
      <w:r w:rsidR="00910FCE">
        <w:t>.</w:t>
      </w:r>
    </w:p>
    <w:p w14:paraId="72D02E77" w14:textId="285F16ED" w:rsidR="00B937AB" w:rsidRDefault="00551752" w:rsidP="00930A5C">
      <w:pPr>
        <w:pStyle w:val="Nadpis3"/>
      </w:pPr>
      <w:bookmarkStart w:id="112" w:name="_Toc104156241"/>
      <w:r w:rsidRPr="00007ED4">
        <w:t>Analysis_window</w:t>
      </w:r>
      <w:r>
        <w:t xml:space="preserve">.vi - </w:t>
      </w:r>
      <w:r w:rsidR="00930A5C">
        <w:t>Stavový diagram</w:t>
      </w:r>
      <w:bookmarkEnd w:id="112"/>
    </w:p>
    <w:p w14:paraId="3D237B79" w14:textId="559AB232" w:rsidR="00930A5C" w:rsidRPr="00277A7E" w:rsidRDefault="005A4BAA" w:rsidP="00B937AB">
      <w:pPr>
        <w:pStyle w:val="Prvnodstavec"/>
      </w:pPr>
      <w:r>
        <w:t>Chování podprogramu je defino</w:t>
      </w:r>
      <w:r w:rsidR="00493387">
        <w:t xml:space="preserve">váno stavovým diagramem na </w:t>
      </w:r>
      <w:r w:rsidR="00493387">
        <w:fldChar w:fldCharType="begin"/>
      </w:r>
      <w:r w:rsidR="00493387">
        <w:instrText xml:space="preserve"> REF _Ref103978884 \h </w:instrText>
      </w:r>
      <w:r w:rsidR="00493387">
        <w:fldChar w:fldCharType="separate"/>
      </w:r>
      <w:r w:rsidR="00017C75">
        <w:t xml:space="preserve">Obrázek </w:t>
      </w:r>
      <w:r w:rsidR="00017C75">
        <w:rPr>
          <w:noProof/>
        </w:rPr>
        <w:t>34</w:t>
      </w:r>
      <w:r w:rsidR="00493387">
        <w:fldChar w:fldCharType="end"/>
      </w:r>
      <w:r w:rsidR="00DD1778">
        <w:t xml:space="preserve">. Výchozí stav podprogramu je </w:t>
      </w:r>
      <w:r w:rsidR="00B937AB" w:rsidRPr="001B0543">
        <w:rPr>
          <w:i/>
          <w:iCs/>
        </w:rPr>
        <w:t>Data_input</w:t>
      </w:r>
      <w:r w:rsidR="00B937AB">
        <w:t xml:space="preserve">, kde se zkopírují data o měřicích frekvencích do nového </w:t>
      </w:r>
      <w:r w:rsidR="00B937AB" w:rsidRPr="00722E93">
        <w:rPr>
          <w:i/>
          <w:iCs/>
        </w:rPr>
        <w:t>CLUSTERU</w:t>
      </w:r>
      <w:r w:rsidR="00B937AB">
        <w:t xml:space="preserve">. Dále </w:t>
      </w:r>
      <w:r w:rsidR="00722E93">
        <w:t>pokračuje</w:t>
      </w:r>
      <w:r w:rsidR="00B937AB">
        <w:t xml:space="preserve"> program do stavu </w:t>
      </w:r>
      <w:r w:rsidR="00B937AB">
        <w:rPr>
          <w:i/>
          <w:iCs/>
        </w:rPr>
        <w:t>Init_parameter</w:t>
      </w:r>
      <w:r w:rsidR="00B937AB">
        <w:t xml:space="preserve">, kde se přibližně odhadnou počáteční parametry rezistorů. Poté </w:t>
      </w:r>
      <w:r w:rsidR="004A47C4">
        <w:t>se přechází do s</w:t>
      </w:r>
      <w:r w:rsidR="00B937AB">
        <w:t>tav</w:t>
      </w:r>
      <w:r w:rsidR="004A47C4">
        <w:t>u</w:t>
      </w:r>
      <w:r w:rsidR="00B937AB">
        <w:t xml:space="preserve"> </w:t>
      </w:r>
      <w:r w:rsidR="00B937AB">
        <w:rPr>
          <w:i/>
          <w:iCs/>
        </w:rPr>
        <w:t>Analyze</w:t>
      </w:r>
      <w:r w:rsidR="00B937AB" w:rsidRPr="00CD798C">
        <w:t xml:space="preserve">, </w:t>
      </w:r>
      <w:r w:rsidR="007366ED">
        <w:t>zde</w:t>
      </w:r>
      <w:r w:rsidR="00B937AB" w:rsidRPr="00CD798C">
        <w:t xml:space="preserve"> se používá fu</w:t>
      </w:r>
      <w:r w:rsidR="00B937AB">
        <w:t xml:space="preserve">nkce </w:t>
      </w:r>
      <w:r w:rsidR="00B937AB">
        <w:rPr>
          <w:i/>
          <w:iCs/>
        </w:rPr>
        <w:t>Constrained Nolinear Curve Fit</w:t>
      </w:r>
      <w:r w:rsidR="004A47C4">
        <w:t xml:space="preserve">, která hledá nejlepší </w:t>
      </w:r>
      <w:r w:rsidR="00011713">
        <w:t>parametry pro definovanou nelineární funkci</w:t>
      </w:r>
      <w:r w:rsidR="009E69D6">
        <w:t xml:space="preserve"> a porovnává ji s</w:t>
      </w:r>
      <w:r w:rsidR="00156095">
        <w:t> </w:t>
      </w:r>
      <w:r w:rsidR="009E69D6">
        <w:t>charakteristikou</w:t>
      </w:r>
      <w:r w:rsidR="00156095">
        <w:t xml:space="preserve"> z</w:t>
      </w:r>
      <w:r w:rsidR="009E69D6">
        <w:t xml:space="preserve"> naměřených dat</w:t>
      </w:r>
      <w:r w:rsidR="00EC05FA" w:rsidRPr="00FA0773">
        <w:t>.</w:t>
      </w:r>
      <w:r w:rsidR="00FA0773" w:rsidRPr="00FA0773">
        <w:t xml:space="preserve"> Dalším stavem</w:t>
      </w:r>
      <w:r w:rsidR="00FA0773">
        <w:t xml:space="preserve"> je </w:t>
      </w:r>
      <w:r w:rsidR="00FA0773" w:rsidRPr="007366ED">
        <w:rPr>
          <w:i/>
          <w:iCs/>
        </w:rPr>
        <w:t>Default</w:t>
      </w:r>
      <w:r w:rsidR="007366ED">
        <w:t xml:space="preserve">, </w:t>
      </w:r>
      <w:r w:rsidR="00156095">
        <w:t>kde</w:t>
      </w:r>
      <w:r w:rsidR="007366ED">
        <w:t xml:space="preserve"> se čeká na </w:t>
      </w:r>
      <w:r w:rsidR="0016058D">
        <w:t>událost, kterou může být změna</w:t>
      </w:r>
      <w:r w:rsidR="00156095">
        <w:t xml:space="preserve"> struktury</w:t>
      </w:r>
      <w:r w:rsidR="00B511B3">
        <w:t xml:space="preserve"> náhradního ob</w:t>
      </w:r>
      <w:r w:rsidR="00AF2D0E">
        <w:t xml:space="preserve">vodu, </w:t>
      </w:r>
      <w:r w:rsidR="00277A7E">
        <w:t xml:space="preserve">stisknutí tlačítka </w:t>
      </w:r>
      <w:r w:rsidR="00277A7E">
        <w:rPr>
          <w:i/>
          <w:iCs/>
        </w:rPr>
        <w:t>Fit</w:t>
      </w:r>
      <w:r w:rsidR="00277A7E">
        <w:t xml:space="preserve"> se změněnými počátečními parametry</w:t>
      </w:r>
      <w:r w:rsidR="0073170E">
        <w:t xml:space="preserve">, změna </w:t>
      </w:r>
      <w:r w:rsidR="007A1809">
        <w:t>typu zobrazení v</w:t>
      </w:r>
      <w:r w:rsidR="001B184B">
        <w:t> </w:t>
      </w:r>
      <w:r w:rsidR="007A1809">
        <w:t>grafu</w:t>
      </w:r>
      <w:r w:rsidR="001B184B">
        <w:t xml:space="preserve"> nebo</w:t>
      </w:r>
      <w:r w:rsidR="00197B28">
        <w:t xml:space="preserve"> uzavření okna</w:t>
      </w:r>
      <w:r w:rsidR="006B0AE3">
        <w:t>.</w:t>
      </w:r>
    </w:p>
    <w:p w14:paraId="74506827" w14:textId="77777777" w:rsidR="006B0AE3" w:rsidRDefault="00276E55" w:rsidP="00683457">
      <w:pPr>
        <w:pStyle w:val="Odstavecprvn"/>
      </w:pPr>
      <w:r>
        <w:rPr>
          <w:noProof/>
        </w:rPr>
        <w:lastRenderedPageBreak/>
        <w:drawing>
          <wp:inline distT="0" distB="0" distL="0" distR="0" wp14:anchorId="20EE6ECC" wp14:editId="5F1D3F0B">
            <wp:extent cx="4949337" cy="5142585"/>
            <wp:effectExtent l="0" t="0" r="3810" b="127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ázek 53"/>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970200" cy="5164262"/>
                    </a:xfrm>
                    <a:prstGeom prst="rect">
                      <a:avLst/>
                    </a:prstGeom>
                  </pic:spPr>
                </pic:pic>
              </a:graphicData>
            </a:graphic>
          </wp:inline>
        </w:drawing>
      </w:r>
    </w:p>
    <w:p w14:paraId="7A6BB90A" w14:textId="1E99EF68" w:rsidR="0018788E" w:rsidRPr="006B0AE3" w:rsidRDefault="006B0AE3" w:rsidP="006B0AE3">
      <w:pPr>
        <w:pStyle w:val="Titulek"/>
      </w:pPr>
      <w:bookmarkStart w:id="113" w:name="_Ref103978884"/>
      <w:bookmarkStart w:id="114" w:name="_Toc104156296"/>
      <w:r>
        <w:t xml:space="preserve">Obrázek </w:t>
      </w:r>
      <w:r w:rsidR="00F35862">
        <w:fldChar w:fldCharType="begin"/>
      </w:r>
      <w:r w:rsidR="00F35862">
        <w:instrText xml:space="preserve"> SEQ Obrázek \* ARABIC </w:instrText>
      </w:r>
      <w:r w:rsidR="00F35862">
        <w:fldChar w:fldCharType="separate"/>
      </w:r>
      <w:r w:rsidR="00017C75">
        <w:rPr>
          <w:noProof/>
        </w:rPr>
        <w:t>34</w:t>
      </w:r>
      <w:r w:rsidR="00F35862">
        <w:rPr>
          <w:noProof/>
        </w:rPr>
        <w:fldChar w:fldCharType="end"/>
      </w:r>
      <w:bookmarkEnd w:id="113"/>
      <w:r>
        <w:t xml:space="preserve"> - Stavový diagram </w:t>
      </w:r>
      <w:r w:rsidR="00D3514F">
        <w:t>pod</w:t>
      </w:r>
      <w:r w:rsidR="003E5A89">
        <w:t>programu Analysis_window.vi</w:t>
      </w:r>
      <w:r w:rsidR="00C332C2">
        <w:t>.</w:t>
      </w:r>
      <w:bookmarkEnd w:id="114"/>
    </w:p>
    <w:p w14:paraId="12266F5C" w14:textId="7363EA35" w:rsidR="005F3192" w:rsidRDefault="00007ED4" w:rsidP="005F3192">
      <w:pPr>
        <w:pStyle w:val="Nadpis3"/>
      </w:pPr>
      <w:bookmarkStart w:id="115" w:name="_Toc104156242"/>
      <w:r w:rsidRPr="00007ED4">
        <w:t>Analysis_window</w:t>
      </w:r>
      <w:r>
        <w:t>.vi</w:t>
      </w:r>
      <w:r w:rsidR="00815D49">
        <w:t xml:space="preserve"> </w:t>
      </w:r>
      <w:r w:rsidR="00551752">
        <w:t>-</w:t>
      </w:r>
      <w:r w:rsidR="00815D49">
        <w:t xml:space="preserve"> uživatelské rozhraní</w:t>
      </w:r>
      <w:bookmarkEnd w:id="115"/>
    </w:p>
    <w:p w14:paraId="5DC8FB8C" w14:textId="3CF68923" w:rsidR="009477CD" w:rsidRDefault="00815D49" w:rsidP="00B74AF8">
      <w:pPr>
        <w:pStyle w:val="Prvnodstavec"/>
        <w:rPr>
          <w:iCs/>
        </w:rPr>
      </w:pPr>
      <w:r>
        <w:t xml:space="preserve">Uživatelské rozhraní </w:t>
      </w:r>
      <w:r w:rsidR="009477CD">
        <w:t xml:space="preserve">je </w:t>
      </w:r>
      <w:r w:rsidR="00FE7FEA">
        <w:t>rozdělen</w:t>
      </w:r>
      <w:r>
        <w:t>o</w:t>
      </w:r>
      <w:r w:rsidR="00FE7FEA">
        <w:t xml:space="preserve"> na dvě části. V</w:t>
      </w:r>
      <w:r w:rsidR="0099339B">
        <w:t xml:space="preserve"> levé části </w:t>
      </w:r>
      <w:r w:rsidR="00D35FC2">
        <w:t xml:space="preserve">je možné </w:t>
      </w:r>
      <w:r w:rsidR="0099339B">
        <w:t>vybr</w:t>
      </w:r>
      <w:r w:rsidR="00D35FC2">
        <w:t>at</w:t>
      </w:r>
      <w:r w:rsidR="0099339B">
        <w:t xml:space="preserve"> </w:t>
      </w:r>
      <w:r w:rsidR="00D35FC2">
        <w:t>vhodný</w:t>
      </w:r>
      <w:r w:rsidR="0099339B">
        <w:t xml:space="preserve"> náhradní obvod</w:t>
      </w:r>
      <w:r w:rsidR="00CF690F">
        <w:t xml:space="preserve">, níže jsou jednotlivé </w:t>
      </w:r>
      <w:r w:rsidR="00830F6B">
        <w:t xml:space="preserve">číselné ovladače, které </w:t>
      </w:r>
      <w:r w:rsidR="00D2366C">
        <w:t xml:space="preserve">slouží pro zobrazování </w:t>
      </w:r>
      <w:r w:rsidR="006440F3">
        <w:t>odhadu parametrů náhradního obvodu a</w:t>
      </w:r>
      <w:r w:rsidR="00D2366C">
        <w:t xml:space="preserve"> zároveň pro zadání počátečních </w:t>
      </w:r>
      <w:r w:rsidR="00D56631">
        <w:t>odhadů</w:t>
      </w:r>
      <w:r w:rsidR="00C23C9A">
        <w:t xml:space="preserve"> těchto</w:t>
      </w:r>
      <w:r w:rsidR="00D56631">
        <w:t xml:space="preserve"> parametrů.</w:t>
      </w:r>
      <w:r w:rsidR="003E4DA2">
        <w:t xml:space="preserve"> Tlačítkem </w:t>
      </w:r>
      <w:r w:rsidR="003E4DA2">
        <w:rPr>
          <w:i/>
          <w:iCs/>
        </w:rPr>
        <w:t>Fit</w:t>
      </w:r>
      <w:r w:rsidR="003E4DA2">
        <w:t xml:space="preserve"> se</w:t>
      </w:r>
      <w:r w:rsidR="0006180A">
        <w:t xml:space="preserve"> znovu volá funkce </w:t>
      </w:r>
      <w:r w:rsidR="0006180A">
        <w:rPr>
          <w:i/>
          <w:iCs/>
        </w:rPr>
        <w:t>Constrained Nolinear Curve Fit</w:t>
      </w:r>
      <w:r w:rsidR="0006180A">
        <w:rPr>
          <w:iCs/>
        </w:rPr>
        <w:t xml:space="preserve"> s</w:t>
      </w:r>
      <w:r w:rsidR="0015523B">
        <w:rPr>
          <w:iCs/>
        </w:rPr>
        <w:t xml:space="preserve"> aktuálními</w:t>
      </w:r>
      <w:r w:rsidR="0006180A">
        <w:rPr>
          <w:iCs/>
        </w:rPr>
        <w:t xml:space="preserve"> parametry zadanými do </w:t>
      </w:r>
      <w:r w:rsidR="0015523B">
        <w:rPr>
          <w:iCs/>
        </w:rPr>
        <w:t>jednotlivých</w:t>
      </w:r>
      <w:r w:rsidR="009963BB">
        <w:rPr>
          <w:iCs/>
        </w:rPr>
        <w:t xml:space="preserve"> polí.</w:t>
      </w:r>
    </w:p>
    <w:p w14:paraId="104FC9F2" w14:textId="77777777" w:rsidR="00B74AF8" w:rsidRPr="00B74AF8" w:rsidRDefault="00B74AF8" w:rsidP="00683457">
      <w:pPr>
        <w:pStyle w:val="Odstavecdal"/>
      </w:pPr>
    </w:p>
    <w:p w14:paraId="18FD8A66" w14:textId="4B9A2498" w:rsidR="00E83C7D" w:rsidRDefault="003F7FC5" w:rsidP="00683457">
      <w:pPr>
        <w:pStyle w:val="Odstavecprvn"/>
      </w:pPr>
      <w:r w:rsidRPr="003F7FC5">
        <w:rPr>
          <w:noProof/>
        </w:rPr>
        <w:drawing>
          <wp:inline distT="0" distB="0" distL="0" distR="0" wp14:anchorId="737ABBF3" wp14:editId="5DBDDA17">
            <wp:extent cx="5399405" cy="2708910"/>
            <wp:effectExtent l="0" t="0" r="0" b="0"/>
            <wp:docPr id="164" name="Obrázek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399405" cy="2708910"/>
                    </a:xfrm>
                    <a:prstGeom prst="rect">
                      <a:avLst/>
                    </a:prstGeom>
                  </pic:spPr>
                </pic:pic>
              </a:graphicData>
            </a:graphic>
          </wp:inline>
        </w:drawing>
      </w:r>
    </w:p>
    <w:p w14:paraId="4953FE06" w14:textId="7B46C17D" w:rsidR="00D37A7D" w:rsidRPr="00D37A7D" w:rsidRDefault="00E83C7D" w:rsidP="00E83C7D">
      <w:pPr>
        <w:pStyle w:val="Titulek"/>
      </w:pPr>
      <w:bookmarkStart w:id="116" w:name="_Toc104156297"/>
      <w:r>
        <w:t xml:space="preserve">Obrázek </w:t>
      </w:r>
      <w:r w:rsidR="00F35862">
        <w:fldChar w:fldCharType="begin"/>
      </w:r>
      <w:r w:rsidR="00F35862">
        <w:instrText xml:space="preserve"> SEQ Obrázek \* ARABIC </w:instrText>
      </w:r>
      <w:r w:rsidR="00F35862">
        <w:fldChar w:fldCharType="separate"/>
      </w:r>
      <w:r w:rsidR="00017C75">
        <w:rPr>
          <w:noProof/>
        </w:rPr>
        <w:t>35</w:t>
      </w:r>
      <w:r w:rsidR="00F35862">
        <w:rPr>
          <w:noProof/>
        </w:rPr>
        <w:fldChar w:fldCharType="end"/>
      </w:r>
      <w:r>
        <w:t xml:space="preserve"> </w:t>
      </w:r>
      <w:r w:rsidR="00084216">
        <w:t>-</w:t>
      </w:r>
      <w:r>
        <w:t xml:space="preserve"> </w:t>
      </w:r>
      <w:r w:rsidR="0015523B">
        <w:t>Uživatelské rozhraní</w:t>
      </w:r>
      <w:r w:rsidR="00084216">
        <w:t xml:space="preserve"> pod</w:t>
      </w:r>
      <w:r>
        <w:t>programu</w:t>
      </w:r>
      <w:r w:rsidR="00B31A0B">
        <w:t xml:space="preserve"> Analysis_window.vi</w:t>
      </w:r>
      <w:r w:rsidR="00C332C2">
        <w:t>.</w:t>
      </w:r>
      <w:bookmarkEnd w:id="116"/>
    </w:p>
    <w:p w14:paraId="6E7C6FC8" w14:textId="39101125" w:rsidR="00B74AF8" w:rsidRDefault="00627B6F" w:rsidP="00B74AF8">
      <w:pPr>
        <w:pStyle w:val="Nadpis3"/>
      </w:pPr>
      <w:bookmarkStart w:id="117" w:name="_Toc104156243"/>
      <w:r w:rsidRPr="00627B6F">
        <w:t>Analysis_window</w:t>
      </w:r>
      <w:r>
        <w:t>.vi</w:t>
      </w:r>
      <w:r w:rsidR="00084216">
        <w:t xml:space="preserve"> -</w:t>
      </w:r>
      <w:r w:rsidR="00084216" w:rsidRPr="00084216">
        <w:t xml:space="preserve"> </w:t>
      </w:r>
      <w:r w:rsidR="00084216">
        <w:t>blokový diagram</w:t>
      </w:r>
      <w:bookmarkEnd w:id="117"/>
    </w:p>
    <w:p w14:paraId="66C651DE" w14:textId="5BF78163" w:rsidR="00B74AF8" w:rsidRPr="00940086" w:rsidRDefault="00A35BC6" w:rsidP="00B74AF8">
      <w:pPr>
        <w:pStyle w:val="Prvnodstavec"/>
      </w:pPr>
      <w:r>
        <w:t>B</w:t>
      </w:r>
      <w:r w:rsidR="00B74AF8">
        <w:t>lokov</w:t>
      </w:r>
      <w:r>
        <w:t>ý</w:t>
      </w:r>
      <w:r w:rsidR="00B74AF8">
        <w:t xml:space="preserve"> diagram</w:t>
      </w:r>
      <w:r>
        <w:t xml:space="preserve"> využívá</w:t>
      </w:r>
      <w:r w:rsidR="004955A1">
        <w:t xml:space="preserve"> </w:t>
      </w:r>
      <w:r w:rsidR="004955A1">
        <w:rPr>
          <w:i/>
          <w:iCs/>
        </w:rPr>
        <w:t>WHILE LOOP</w:t>
      </w:r>
      <w:r w:rsidR="004955A1">
        <w:t xml:space="preserve">, ve kterém je </w:t>
      </w:r>
      <w:r w:rsidR="008D68DB">
        <w:rPr>
          <w:i/>
          <w:iCs/>
        </w:rPr>
        <w:t>CASE STRUCTURE</w:t>
      </w:r>
      <w:r>
        <w:t xml:space="preserve">, </w:t>
      </w:r>
      <w:r w:rsidR="00C564BE">
        <w:t xml:space="preserve">přepínaná </w:t>
      </w:r>
      <w:r w:rsidR="008D68DB">
        <w:t>jednotliv</w:t>
      </w:r>
      <w:r w:rsidR="00C564BE">
        <w:t>ými</w:t>
      </w:r>
      <w:r w:rsidR="008D68DB">
        <w:t xml:space="preserve"> </w:t>
      </w:r>
      <w:r w:rsidR="00DE5E52">
        <w:t xml:space="preserve">stavy. Na následujícím náhledu je zobrazen stav </w:t>
      </w:r>
      <w:r w:rsidR="00DE5E52">
        <w:rPr>
          <w:i/>
          <w:iCs/>
        </w:rPr>
        <w:t>Analyze</w:t>
      </w:r>
      <w:r w:rsidR="00D44FC9">
        <w:t xml:space="preserve"> s Randlesovým obvodem</w:t>
      </w:r>
      <w:r w:rsidR="00780201">
        <w:t>.</w:t>
      </w:r>
      <w:r w:rsidR="005B74BA">
        <w:t xml:space="preserve"> </w:t>
      </w:r>
      <w:r w:rsidR="00605381">
        <w:t xml:space="preserve">Zde je použita </w:t>
      </w:r>
      <w:r w:rsidR="00284278">
        <w:rPr>
          <w:i/>
          <w:iCs/>
        </w:rPr>
        <w:t>STACKE</w:t>
      </w:r>
      <w:r w:rsidR="0055337F">
        <w:rPr>
          <w:i/>
          <w:iCs/>
        </w:rPr>
        <w:t>D</w:t>
      </w:r>
      <w:r w:rsidR="00284278">
        <w:rPr>
          <w:i/>
          <w:iCs/>
        </w:rPr>
        <w:t xml:space="preserve"> </w:t>
      </w:r>
      <w:r w:rsidR="00284278" w:rsidRPr="00284278">
        <w:t>SEQUENCE</w:t>
      </w:r>
      <w:r w:rsidR="00CD64AE">
        <w:t xml:space="preserve"> se dvěma</w:t>
      </w:r>
      <w:r w:rsidR="00BE673D">
        <w:t xml:space="preserve"> </w:t>
      </w:r>
      <w:r w:rsidR="00664430">
        <w:t>rámci.</w:t>
      </w:r>
      <w:r w:rsidR="00284278">
        <w:t xml:space="preserve"> </w:t>
      </w:r>
      <w:r w:rsidR="00664430">
        <w:t>V prvním je</w:t>
      </w:r>
      <w:r w:rsidR="003B4D5C">
        <w:t xml:space="preserve"> funkce </w:t>
      </w:r>
      <w:r w:rsidR="006141F5">
        <w:rPr>
          <w:i/>
          <w:iCs/>
        </w:rPr>
        <w:t xml:space="preserve">Constrained </w:t>
      </w:r>
      <w:r w:rsidR="003B4D5C">
        <w:rPr>
          <w:i/>
          <w:iCs/>
        </w:rPr>
        <w:t xml:space="preserve">Nolinear </w:t>
      </w:r>
      <w:r w:rsidR="00301B04">
        <w:rPr>
          <w:i/>
          <w:iCs/>
        </w:rPr>
        <w:t>Curve Fit</w:t>
      </w:r>
      <w:r w:rsidR="00496188">
        <w:t>, do které</w:t>
      </w:r>
      <w:r w:rsidR="00301B04">
        <w:t xml:space="preserve"> vstupuj</w:t>
      </w:r>
      <w:r w:rsidR="006506B7">
        <w:t>e pole frekvenc</w:t>
      </w:r>
      <w:r w:rsidR="002820BF">
        <w:t>í</w:t>
      </w:r>
      <w:r w:rsidR="006506B7">
        <w:t xml:space="preserve">, </w:t>
      </w:r>
      <w:r w:rsidR="002820BF">
        <w:t>pole komplex</w:t>
      </w:r>
      <w:r w:rsidR="0005715D">
        <w:t>ních čísel</w:t>
      </w:r>
      <w:r w:rsidR="009D38F2">
        <w:t>,</w:t>
      </w:r>
      <w:r w:rsidR="0005715D">
        <w:t xml:space="preserve"> pole počátečních parametrů</w:t>
      </w:r>
      <w:r w:rsidR="009D38F2">
        <w:t xml:space="preserve">, </w:t>
      </w:r>
      <w:r w:rsidR="00E12CCA">
        <w:t>striktně typová reference s</w:t>
      </w:r>
      <w:r w:rsidR="00311625">
        <w:t> modelem ve VI a cluster s</w:t>
      </w:r>
      <w:r w:rsidR="00EB5142">
        <w:t> poli omezení parametrů.</w:t>
      </w:r>
      <w:r w:rsidR="007A67BE">
        <w:t xml:space="preserve"> Výstupem z této funkce je </w:t>
      </w:r>
      <w:r w:rsidR="0033376D">
        <w:t xml:space="preserve">pole s nejlepšími </w:t>
      </w:r>
      <w:r w:rsidR="007D0029">
        <w:t>odhadnutými</w:t>
      </w:r>
      <w:r w:rsidR="00FE38DF">
        <w:t xml:space="preserve"> parametry</w:t>
      </w:r>
      <w:r w:rsidR="00BA2214">
        <w:t xml:space="preserve">. V dalším rámci se </w:t>
      </w:r>
      <w:r w:rsidR="00FC67D0">
        <w:t>tyto nejlepší parametry</w:t>
      </w:r>
      <w:r w:rsidR="00940086">
        <w:t xml:space="preserve"> spolu s frekvencí</w:t>
      </w:r>
      <w:r w:rsidR="00FC67D0">
        <w:t xml:space="preserve"> přivedou do </w:t>
      </w:r>
      <w:r w:rsidR="00805480">
        <w:t>stejného modelu, který je referen</w:t>
      </w:r>
      <w:r w:rsidR="006E7CC0">
        <w:t>c</w:t>
      </w:r>
      <w:r w:rsidR="00805480">
        <w:t xml:space="preserve">í pro funkci </w:t>
      </w:r>
      <w:r w:rsidR="00C23C9A">
        <w:rPr>
          <w:i/>
          <w:iCs/>
        </w:rPr>
        <w:t>Constrained N</w:t>
      </w:r>
      <w:r w:rsidR="00805480">
        <w:rPr>
          <w:i/>
          <w:iCs/>
        </w:rPr>
        <w:t xml:space="preserve">olinear </w:t>
      </w:r>
      <w:r w:rsidR="006E7CC0">
        <w:rPr>
          <w:i/>
          <w:iCs/>
        </w:rPr>
        <w:t>Curve Fit</w:t>
      </w:r>
      <w:r w:rsidR="00940086">
        <w:t>. Tento model vrátí</w:t>
      </w:r>
      <w:r w:rsidR="00F43766">
        <w:t xml:space="preserve"> pole</w:t>
      </w:r>
      <w:r w:rsidR="00E24E74">
        <w:t xml:space="preserve"> </w:t>
      </w:r>
      <w:r w:rsidR="00F43766">
        <w:t>impedancí komplexních čísel</w:t>
      </w:r>
      <w:r w:rsidR="00E24E74">
        <w:t xml:space="preserve">, </w:t>
      </w:r>
      <w:r w:rsidR="00FC6CFA">
        <w:t>z toho reáln</w:t>
      </w:r>
      <w:r w:rsidR="009A3A95">
        <w:t>á</w:t>
      </w:r>
      <w:r w:rsidR="00FC6CFA">
        <w:t xml:space="preserve"> a imaginární část</w:t>
      </w:r>
      <w:r w:rsidR="00EF7DFB">
        <w:t>, modul a fáz</w:t>
      </w:r>
      <w:r w:rsidR="00C85BD4">
        <w:t>e se</w:t>
      </w:r>
      <w:r w:rsidR="00EF7DFB">
        <w:t xml:space="preserve"> </w:t>
      </w:r>
      <w:r w:rsidR="00E24E74">
        <w:t xml:space="preserve">uloží </w:t>
      </w:r>
      <w:r w:rsidR="00475482">
        <w:t xml:space="preserve">do </w:t>
      </w:r>
      <w:r w:rsidR="00C85BD4">
        <w:t xml:space="preserve">druhého </w:t>
      </w:r>
      <w:r w:rsidR="00475482">
        <w:t>clusteru s </w:t>
      </w:r>
      <w:r w:rsidR="00C85BD4">
        <w:t>odhadnutými</w:t>
      </w:r>
      <w:r w:rsidR="00475482">
        <w:t xml:space="preserve"> daty</w:t>
      </w:r>
      <w:r w:rsidR="00EF7DFB">
        <w:t>.</w:t>
      </w:r>
    </w:p>
    <w:p w14:paraId="500E4F43" w14:textId="77777777" w:rsidR="00AB5F36" w:rsidRDefault="008A28B5" w:rsidP="00683457">
      <w:pPr>
        <w:pStyle w:val="Odstavecprvn"/>
      </w:pPr>
      <w:r>
        <w:rPr>
          <w:noProof/>
        </w:rPr>
        <w:lastRenderedPageBreak/>
        <w:drawing>
          <wp:inline distT="0" distB="0" distL="0" distR="0" wp14:anchorId="1E24B56C" wp14:editId="463910B1">
            <wp:extent cx="5338032" cy="2962656"/>
            <wp:effectExtent l="0" t="0" r="0" b="9525"/>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ázek 51"/>
                    <pic:cNvPicPr/>
                  </pic:nvPicPr>
                  <pic:blipFill rotWithShape="1">
                    <a:blip r:embed="rId60" cstate="print">
                      <a:extLst>
                        <a:ext uri="{28A0092B-C50C-407E-A947-70E740481C1C}">
                          <a14:useLocalDpi xmlns:a14="http://schemas.microsoft.com/office/drawing/2010/main" val="0"/>
                        </a:ext>
                      </a:extLst>
                    </a:blip>
                    <a:srcRect l="1355" t="12292" r="2704" b="2952"/>
                    <a:stretch/>
                  </pic:blipFill>
                  <pic:spPr bwMode="auto">
                    <a:xfrm>
                      <a:off x="0" y="0"/>
                      <a:ext cx="5377161" cy="2984373"/>
                    </a:xfrm>
                    <a:prstGeom prst="rect">
                      <a:avLst/>
                    </a:prstGeom>
                    <a:ln>
                      <a:noFill/>
                    </a:ln>
                    <a:extLst>
                      <a:ext uri="{53640926-AAD7-44D8-BBD7-CCE9431645EC}">
                        <a14:shadowObscured xmlns:a14="http://schemas.microsoft.com/office/drawing/2010/main"/>
                      </a:ext>
                    </a:extLst>
                  </pic:spPr>
                </pic:pic>
              </a:graphicData>
            </a:graphic>
          </wp:inline>
        </w:drawing>
      </w:r>
    </w:p>
    <w:p w14:paraId="3E74A6CA" w14:textId="6C0442D7" w:rsidR="00700737" w:rsidRPr="00700737" w:rsidRDefault="00AB5F36" w:rsidP="00AB5F36">
      <w:pPr>
        <w:pStyle w:val="Titulek"/>
      </w:pPr>
      <w:bookmarkStart w:id="118" w:name="_Toc104156298"/>
      <w:r>
        <w:t xml:space="preserve">Obrázek </w:t>
      </w:r>
      <w:r w:rsidR="00F35862">
        <w:fldChar w:fldCharType="begin"/>
      </w:r>
      <w:r w:rsidR="00F35862">
        <w:instrText xml:space="preserve"> SEQ Obrázek \* ARABIC </w:instrText>
      </w:r>
      <w:r w:rsidR="00F35862">
        <w:fldChar w:fldCharType="separate"/>
      </w:r>
      <w:r w:rsidR="00017C75">
        <w:rPr>
          <w:noProof/>
        </w:rPr>
        <w:t>36</w:t>
      </w:r>
      <w:r w:rsidR="00F35862">
        <w:rPr>
          <w:noProof/>
        </w:rPr>
        <w:fldChar w:fldCharType="end"/>
      </w:r>
      <w:r>
        <w:t xml:space="preserve"> - Náhled na blokový diagram programu Analysis_window.vi</w:t>
      </w:r>
      <w:r w:rsidR="00C332C2">
        <w:t>.</w:t>
      </w:r>
      <w:bookmarkEnd w:id="118"/>
    </w:p>
    <w:p w14:paraId="5BE5CDCE" w14:textId="5ED9B6FE" w:rsidR="00BC62F6" w:rsidRDefault="00C9071E" w:rsidP="00BC62F6">
      <w:pPr>
        <w:pStyle w:val="Nadpis2"/>
      </w:pPr>
      <w:bookmarkStart w:id="119" w:name="_Toc104156244"/>
      <w:r>
        <w:t xml:space="preserve">Způsob odhadu parametrů </w:t>
      </w:r>
      <w:r w:rsidR="00081DEB">
        <w:t>prvků náhradního obvodu</w:t>
      </w:r>
      <w:bookmarkEnd w:id="119"/>
    </w:p>
    <w:p w14:paraId="7C3D9FAA" w14:textId="014FA4F9" w:rsidR="00C20BA8" w:rsidRPr="00C20BA8" w:rsidRDefault="000F5C64" w:rsidP="00C20BA8">
      <w:pPr>
        <w:pStyle w:val="Prvnodstavec"/>
      </w:pPr>
      <w:r>
        <w:t>Pro odhad parametrů</w:t>
      </w:r>
      <w:r w:rsidR="00081DEB">
        <w:t xml:space="preserve"> prvků náhradního obvodu </w:t>
      </w:r>
      <w:r w:rsidR="00FF53E5">
        <w:t xml:space="preserve">byla použita </w:t>
      </w:r>
      <w:r w:rsidR="004D452D">
        <w:t xml:space="preserve">funkce </w:t>
      </w:r>
      <w:r w:rsidR="004D452D" w:rsidRPr="00AE0ABB">
        <w:rPr>
          <w:i/>
          <w:iCs/>
        </w:rPr>
        <w:t>Constrained Nolinear Curve Fit</w:t>
      </w:r>
      <w:r w:rsidR="00E1497E">
        <w:t>.</w:t>
      </w:r>
      <w:r w:rsidR="00BE78A2">
        <w:t xml:space="preserve"> </w:t>
      </w:r>
      <w:r w:rsidR="00E1497E">
        <w:t>P</w:t>
      </w:r>
      <w:r w:rsidR="004953E2">
        <w:t>rotože</w:t>
      </w:r>
      <w:r w:rsidR="00116DEC">
        <w:t xml:space="preserve"> parametry součástek bývají v určitém rozsahu, byla </w:t>
      </w:r>
      <w:r w:rsidR="005B2874">
        <w:t xml:space="preserve">pro výsledné parametry </w:t>
      </w:r>
      <w:r w:rsidR="00116DEC">
        <w:t xml:space="preserve">použita </w:t>
      </w:r>
      <w:r w:rsidR="00C65650">
        <w:t xml:space="preserve">funkce s omezením </w:t>
      </w:r>
      <w:r w:rsidR="00C65650" w:rsidRPr="00AE0ABB">
        <w:rPr>
          <w:i/>
          <w:iCs/>
        </w:rPr>
        <w:t>(Constrained)</w:t>
      </w:r>
      <w:r w:rsidR="00C65650">
        <w:t>.</w:t>
      </w:r>
      <w:r w:rsidR="00610903">
        <w:t xml:space="preserve"> </w:t>
      </w:r>
      <w:r w:rsidR="00E1497E">
        <w:t>F</w:t>
      </w:r>
      <w:r w:rsidR="00A63FCB">
        <w:t>unkce</w:t>
      </w:r>
      <w:r w:rsidR="0063123D">
        <w:t xml:space="preserve"> </w:t>
      </w:r>
      <w:r w:rsidR="00565EB3">
        <w:t xml:space="preserve">pro odhad parametrů </w:t>
      </w:r>
      <w:r w:rsidR="0063123D">
        <w:t>využívá Levenberg-Mar</w:t>
      </w:r>
      <w:r w:rsidR="00442869">
        <w:t>quardtův algoritmu</w:t>
      </w:r>
      <w:r w:rsidR="00AE0A45">
        <w:t>s</w:t>
      </w:r>
      <w:r w:rsidR="00E479D8">
        <w:t xml:space="preserve"> k</w:t>
      </w:r>
      <w:r w:rsidR="00565EB3">
        <w:t> </w:t>
      </w:r>
      <w:r w:rsidR="00E479D8">
        <w:t>určování</w:t>
      </w:r>
      <w:r w:rsidR="00565EB3">
        <w:t xml:space="preserve"> takové</w:t>
      </w:r>
      <w:r w:rsidR="004C19B5">
        <w:t xml:space="preserve"> množiny parametrů</w:t>
      </w:r>
      <w:r w:rsidR="00F212FC">
        <w:t>, kt</w:t>
      </w:r>
      <w:r w:rsidR="00AE0A45">
        <w:t xml:space="preserve">eré </w:t>
      </w:r>
      <w:r w:rsidR="00CE101E">
        <w:t>jsou nejlepší náhradou pro namodelovanou nelineární funkci.</w:t>
      </w:r>
      <w:r w:rsidR="00847C95">
        <w:t xml:space="preserve"> </w:t>
      </w:r>
      <w:r w:rsidR="00CE101E">
        <w:t xml:space="preserve"> </w:t>
      </w:r>
      <w:r w:rsidR="00610903">
        <w:t xml:space="preserve">Pro každý </w:t>
      </w:r>
      <w:r w:rsidR="004523FE">
        <w:t xml:space="preserve">náhradní </w:t>
      </w:r>
      <w:r w:rsidR="00610903">
        <w:t>obvod</w:t>
      </w:r>
      <w:r w:rsidR="004B6654">
        <w:t xml:space="preserve"> byl </w:t>
      </w:r>
      <w:r w:rsidR="004523FE">
        <w:t>vytvořen</w:t>
      </w:r>
      <w:r w:rsidR="004B6654">
        <w:t xml:space="preserve"> model</w:t>
      </w:r>
      <w:r w:rsidR="00996E53">
        <w:t xml:space="preserve"> jako samostatné VI, které</w:t>
      </w:r>
      <w:r w:rsidR="00EE5B4A">
        <w:t xml:space="preserve"> </w:t>
      </w:r>
      <w:r w:rsidR="004523FE">
        <w:t>je</w:t>
      </w:r>
      <w:r w:rsidR="00310D31">
        <w:t xml:space="preserve"> předáno do funkce </w:t>
      </w:r>
      <w:r w:rsidR="0037190C">
        <w:t xml:space="preserve">odhadu parametrů </w:t>
      </w:r>
      <w:r w:rsidR="00310D31">
        <w:t>v</w:t>
      </w:r>
      <w:r w:rsidR="00E65288">
        <w:t> </w:t>
      </w:r>
      <w:r w:rsidR="00310D31">
        <w:t>podobě</w:t>
      </w:r>
      <w:r w:rsidR="00E65288">
        <w:t xml:space="preserve"> striktně typové reference</w:t>
      </w:r>
      <w:r w:rsidR="00467DF6">
        <w:t>.</w:t>
      </w:r>
    </w:p>
    <w:p w14:paraId="3391EE43" w14:textId="5CC9266E" w:rsidR="00850185" w:rsidRDefault="0054171C" w:rsidP="00683457">
      <w:pPr>
        <w:pStyle w:val="Odstavecdal"/>
      </w:pPr>
      <w:r w:rsidRPr="0054171C">
        <w:rPr>
          <w:noProof/>
        </w:rPr>
        <w:drawing>
          <wp:inline distT="0" distB="0" distL="0" distR="0" wp14:anchorId="2BD43BDA" wp14:editId="2ABB1183">
            <wp:extent cx="5399405" cy="2499995"/>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399405" cy="2499995"/>
                    </a:xfrm>
                    <a:prstGeom prst="rect">
                      <a:avLst/>
                    </a:prstGeom>
                  </pic:spPr>
                </pic:pic>
              </a:graphicData>
            </a:graphic>
          </wp:inline>
        </w:drawing>
      </w:r>
    </w:p>
    <w:p w14:paraId="66E59E23" w14:textId="73883564" w:rsidR="00E55F08" w:rsidRDefault="00850185" w:rsidP="00850185">
      <w:pPr>
        <w:pStyle w:val="Titulek"/>
      </w:pPr>
      <w:bookmarkStart w:id="120" w:name="_Toc104156299"/>
      <w:r>
        <w:t xml:space="preserve">Obrázek </w:t>
      </w:r>
      <w:r w:rsidR="00F35862">
        <w:fldChar w:fldCharType="begin"/>
      </w:r>
      <w:r w:rsidR="00F35862">
        <w:instrText xml:space="preserve"> SEQ Obrázek \* ARABIC </w:instrText>
      </w:r>
      <w:r w:rsidR="00F35862">
        <w:fldChar w:fldCharType="separate"/>
      </w:r>
      <w:r w:rsidR="00017C75">
        <w:rPr>
          <w:noProof/>
        </w:rPr>
        <w:t>37</w:t>
      </w:r>
      <w:r w:rsidR="00F35862">
        <w:rPr>
          <w:noProof/>
        </w:rPr>
        <w:fldChar w:fldCharType="end"/>
      </w:r>
      <w:r>
        <w:t xml:space="preserve"> - </w:t>
      </w:r>
      <w:r w:rsidR="007B2225">
        <w:t>Model Randlesova</w:t>
      </w:r>
      <w:r w:rsidR="0037190C">
        <w:t xml:space="preserve"> náhradního</w:t>
      </w:r>
      <w:r w:rsidR="007B2225">
        <w:t xml:space="preserve"> obvodu </w:t>
      </w:r>
      <w:r w:rsidR="00FF6200">
        <w:t>v blokovém diagramu</w:t>
      </w:r>
      <w:r w:rsidR="00C332C2">
        <w:t>.</w:t>
      </w:r>
      <w:bookmarkEnd w:id="120"/>
    </w:p>
    <w:p w14:paraId="6A269167" w14:textId="77777777" w:rsidR="00E55F08" w:rsidRDefault="00E55F08">
      <w:pPr>
        <w:spacing w:line="240" w:lineRule="auto"/>
        <w:ind w:left="0"/>
        <w:rPr>
          <w:bCs/>
          <w:iCs/>
          <w:color w:val="000000"/>
          <w:szCs w:val="18"/>
        </w:rPr>
      </w:pPr>
      <w:r>
        <w:br w:type="page"/>
      </w:r>
    </w:p>
    <w:p w14:paraId="11AC5415" w14:textId="0573EE2C" w:rsidR="000568AF" w:rsidRDefault="000568AF" w:rsidP="000568AF">
      <w:pPr>
        <w:pStyle w:val="Nadpis3"/>
      </w:pPr>
      <w:bookmarkStart w:id="121" w:name="_Toc104156245"/>
      <w:r>
        <w:lastRenderedPageBreak/>
        <w:t>Leve</w:t>
      </w:r>
      <w:r w:rsidR="003616EC">
        <w:t>nberg-Marquardtův</w:t>
      </w:r>
      <w:r w:rsidR="006863DF">
        <w:t xml:space="preserve"> algoritmus</w:t>
      </w:r>
      <w:bookmarkEnd w:id="121"/>
    </w:p>
    <w:p w14:paraId="4B84C2CF" w14:textId="6AF76576" w:rsidR="006863DF" w:rsidRPr="00ED407D" w:rsidRDefault="00542339" w:rsidP="00E55F08">
      <w:pPr>
        <w:pStyle w:val="Prvnodstavec"/>
      </w:pPr>
      <w:r>
        <w:t>Levenber-Marq</w:t>
      </w:r>
      <w:r w:rsidR="00B87DF3">
        <w:t>uardtův algoritmus je nejpoužívanějším optimalizačním algoritmem</w:t>
      </w:r>
      <w:r w:rsidR="002B0623">
        <w:t>. Tento algoritmus řeší problém, který se nazývá</w:t>
      </w:r>
      <w:r w:rsidR="0087341D">
        <w:t xml:space="preserve"> nelineární minimalizace nejmenších čtverců</w:t>
      </w:r>
      <w:r w:rsidR="007C52FE">
        <w:t>. Funkce, která je třeba minimalizovat, má tvar:</w:t>
      </w:r>
      <w:r w:rsidR="00F06F15">
        <w:t xml:space="preserve"> </w:t>
      </w:r>
      <w:r w:rsidR="00F06F15">
        <w:fldChar w:fldCharType="begin"/>
      </w:r>
      <w:r w:rsidR="00F06F15">
        <w:instrText xml:space="preserve"> REF _Ref103152399 \r \h </w:instrText>
      </w:r>
      <w:r w:rsidR="00F06F15">
        <w:fldChar w:fldCharType="separate"/>
      </w:r>
      <w:r w:rsidR="00017C75">
        <w:t>[12]</w:t>
      </w:r>
      <w:r w:rsidR="00F06F15">
        <w:fldChar w:fldCharType="end"/>
      </w:r>
    </w:p>
    <w:tbl>
      <w:tblPr>
        <w:tblStyle w:val="Mkatabulky"/>
        <w:tblpPr w:leftFromText="141" w:rightFromText="141" w:vertAnchor="text" w:horzAnchor="margin" w:tblpXSpec="center" w:tblpY="23"/>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ED407D" w:rsidRPr="005D5F52" w14:paraId="393F0D04" w14:textId="77777777" w:rsidTr="006537CB">
        <w:tc>
          <w:tcPr>
            <w:tcW w:w="6801" w:type="dxa"/>
            <w:vAlign w:val="center"/>
          </w:tcPr>
          <w:p w14:paraId="7C83C17E" w14:textId="0B09D44E" w:rsidR="00ED407D" w:rsidRPr="005D5F52" w:rsidRDefault="00ED407D" w:rsidP="00683457">
            <w:pPr>
              <w:pStyle w:val="Odstavecprvn"/>
            </w:pPr>
            <m:oMathPara>
              <m:oMath>
                <m:r>
                  <w:rPr>
                    <w:rFonts w:ascii="Cambria Math" w:hAnsi="Cambria Math"/>
                  </w:rPr>
                  <m:t>f</m:t>
                </m:r>
                <m:d>
                  <m:dPr>
                    <m:ctrlPr>
                      <w:rPr>
                        <w:rFonts w:ascii="Cambria Math" w:hAnsi="Cambria Math"/>
                      </w:rPr>
                    </m:ctrlPr>
                  </m:dPr>
                  <m:e>
                    <m:r>
                      <w:rPr>
                        <w:rFonts w:ascii="Cambria Math" w:hAnsi="Cambria Math"/>
                      </w:rPr>
                      <m:t>x</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sSubSup>
                      <m:sSubSupPr>
                        <m:ctrlPr>
                          <w:rPr>
                            <w:rFonts w:ascii="Cambria Math" w:hAnsi="Cambria Math"/>
                          </w:rPr>
                        </m:ctrlPr>
                      </m:sSubSupPr>
                      <m:e>
                        <m:r>
                          <w:rPr>
                            <w:rFonts w:ascii="Cambria Math" w:hAnsi="Cambria Math"/>
                          </w:rPr>
                          <m:t>r</m:t>
                        </m:r>
                      </m:e>
                      <m:sub>
                        <m:r>
                          <w:rPr>
                            <w:rFonts w:ascii="Cambria Math" w:hAnsi="Cambria Math"/>
                          </w:rPr>
                          <m:t>j</m:t>
                        </m:r>
                      </m:sub>
                      <m:sup>
                        <m:r>
                          <m:rPr>
                            <m:sty m:val="p"/>
                          </m:rPr>
                          <w:rPr>
                            <w:rFonts w:ascii="Cambria Math" w:hAnsi="Cambria Math"/>
                          </w:rPr>
                          <m:t>2</m:t>
                        </m:r>
                      </m:sup>
                    </m:sSubSup>
                  </m:e>
                </m:nary>
                <m:d>
                  <m:dPr>
                    <m:ctrlPr>
                      <w:rPr>
                        <w:rFonts w:ascii="Cambria Math" w:hAnsi="Cambria Math"/>
                      </w:rPr>
                    </m:ctrlPr>
                  </m:dPr>
                  <m:e>
                    <m:r>
                      <w:rPr>
                        <w:rFonts w:ascii="Cambria Math" w:hAnsi="Cambria Math"/>
                      </w:rPr>
                      <m:t>x</m:t>
                    </m:r>
                  </m:e>
                </m:d>
                <m:r>
                  <m:rPr>
                    <m:sty m:val="p"/>
                  </m:rPr>
                  <w:rPr>
                    <w:rFonts w:ascii="Cambria Math" w:hAnsi="Cambria Math"/>
                  </w:rPr>
                  <m:t>,</m:t>
                </m:r>
              </m:oMath>
            </m:oMathPara>
          </w:p>
        </w:tc>
        <w:tc>
          <w:tcPr>
            <w:tcW w:w="1699" w:type="dxa"/>
            <w:vAlign w:val="center"/>
          </w:tcPr>
          <w:p w14:paraId="65A2FFDF" w14:textId="0D05D1C7" w:rsidR="00ED407D" w:rsidRPr="005D5F52" w:rsidRDefault="00ED407D" w:rsidP="00ED407D">
            <w:pPr>
              <w:pStyle w:val="Titulek"/>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3</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1</w:t>
            </w:r>
            <w:r w:rsidR="00036588">
              <w:rPr>
                <w:rFonts w:eastAsia="Adobe Heiti Std R"/>
              </w:rPr>
              <w:fldChar w:fldCharType="end"/>
            </w:r>
            <w:r w:rsidRPr="005D5F52">
              <w:rPr>
                <w:rFonts w:eastAsia="Adobe Heiti Std R"/>
              </w:rPr>
              <w:t>)</w:t>
            </w:r>
          </w:p>
        </w:tc>
      </w:tr>
    </w:tbl>
    <w:p w14:paraId="775141FB" w14:textId="77777777" w:rsidR="00F24E14" w:rsidRDefault="008B632A" w:rsidP="00EC2EED">
      <w:pPr>
        <w:pStyle w:val="Prvnodstavec"/>
        <w:rPr>
          <w:color w:val="202124"/>
          <w:shd w:val="clear" w:color="auto" w:fill="FFFFFF"/>
        </w:rPr>
      </w:pPr>
      <w:r>
        <w:t xml:space="preserve">kde </w:t>
      </w:r>
      <m:oMath>
        <m:r>
          <w:rPr>
            <w:rFonts w:ascii="Cambria Math" w:hAnsi="Cambria Math"/>
          </w:rPr>
          <m:t>x=</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m:t>
                </m:r>
              </m:sub>
            </m:sSub>
          </m:e>
        </m:d>
      </m:oMath>
      <w:r w:rsidR="006355FA">
        <w:t xml:space="preserve"> je vektor, každý </w:t>
      </w:r>
      <m:oMath>
        <m:sSub>
          <m:sSubPr>
            <m:ctrlPr>
              <w:rPr>
                <w:rFonts w:ascii="Cambria Math" w:hAnsi="Cambria Math"/>
                <w:i/>
              </w:rPr>
            </m:ctrlPr>
          </m:sSubPr>
          <m:e>
            <m:r>
              <w:rPr>
                <w:rFonts w:ascii="Cambria Math" w:hAnsi="Cambria Math"/>
              </w:rPr>
              <m:t>r</m:t>
            </m:r>
          </m:e>
          <m:sub>
            <m:r>
              <w:rPr>
                <w:rFonts w:ascii="Cambria Math" w:hAnsi="Cambria Math"/>
              </w:rPr>
              <m:t>j</m:t>
            </m:r>
          </m:sub>
        </m:sSub>
      </m:oMath>
      <w:r w:rsidR="0028215C">
        <w:t xml:space="preserve"> je</w:t>
      </w:r>
      <w:r w:rsidR="00A21810">
        <w:t xml:space="preserve"> funkce od </w:t>
      </w:r>
      <m:oMath>
        <m:sSup>
          <m:sSupPr>
            <m:ctrlPr>
              <w:rPr>
                <w:rFonts w:ascii="Cambria Math" w:hAnsi="Cambria Math" w:cs="Cambria Math"/>
                <w:color w:val="202124"/>
                <w:shd w:val="clear" w:color="auto" w:fill="FFFFFF"/>
              </w:rPr>
            </m:ctrlPr>
          </m:sSupPr>
          <m:e>
            <m:r>
              <m:rPr>
                <m:scr m:val="double-struck"/>
                <m:sty m:val="p"/>
              </m:rPr>
              <w:rPr>
                <w:rFonts w:ascii="Cambria Math" w:hAnsi="Cambria Math" w:cs="Cambria Math"/>
                <w:color w:val="202124"/>
                <w:shd w:val="clear" w:color="auto" w:fill="FFFFFF"/>
              </w:rPr>
              <m:t>R</m:t>
            </m:r>
          </m:e>
          <m:sup>
            <m:r>
              <m:rPr>
                <m:sty m:val="p"/>
              </m:rPr>
              <w:rPr>
                <w:rFonts w:ascii="Cambria Math" w:hAnsi="Cambria Math" w:cs="Cambria Math"/>
                <w:color w:val="202124"/>
                <w:shd w:val="clear" w:color="auto" w:fill="FFFFFF"/>
              </w:rPr>
              <m:t>n</m:t>
            </m:r>
          </m:sup>
        </m:sSup>
        <m:r>
          <w:rPr>
            <w:rFonts w:ascii="Cambria Math" w:hAnsi="Cambria Math" w:cs="Cambria Math"/>
            <w:color w:val="202124"/>
            <w:shd w:val="clear" w:color="auto" w:fill="FFFFFF"/>
          </w:rPr>
          <m:t xml:space="preserve"> do </m:t>
        </m:r>
        <m:r>
          <m:rPr>
            <m:scr m:val="double-struck"/>
            <m:sty m:val="p"/>
          </m:rPr>
          <w:rPr>
            <w:rFonts w:ascii="Cambria Math" w:hAnsi="Cambria Math" w:cs="Cambria Math"/>
            <w:color w:val="202124"/>
            <w:shd w:val="clear" w:color="auto" w:fill="FFFFFF"/>
          </w:rPr>
          <m:t>R</m:t>
        </m:r>
      </m:oMath>
      <w:r w:rsidR="00A40D3F">
        <w:rPr>
          <w:color w:val="202124"/>
          <w:shd w:val="clear" w:color="auto" w:fill="FFFFFF"/>
        </w:rPr>
        <w:t xml:space="preserve">, </w:t>
      </w:r>
      <m:oMath>
        <m:sSub>
          <m:sSubPr>
            <m:ctrlPr>
              <w:rPr>
                <w:rFonts w:ascii="Cambria Math" w:hAnsi="Cambria Math"/>
                <w:i/>
                <w:color w:val="202124"/>
                <w:shd w:val="clear" w:color="auto" w:fill="FFFFFF"/>
              </w:rPr>
            </m:ctrlPr>
          </m:sSubPr>
          <m:e>
            <m:r>
              <w:rPr>
                <w:rFonts w:ascii="Cambria Math" w:hAnsi="Cambria Math"/>
                <w:color w:val="202124"/>
                <w:shd w:val="clear" w:color="auto" w:fill="FFFFFF"/>
              </w:rPr>
              <m:t>r</m:t>
            </m:r>
          </m:e>
          <m:sub>
            <m:r>
              <w:rPr>
                <w:rFonts w:ascii="Cambria Math" w:hAnsi="Cambria Math"/>
                <w:color w:val="202124"/>
                <w:shd w:val="clear" w:color="auto" w:fill="FFFFFF"/>
              </w:rPr>
              <m:t>j</m:t>
            </m:r>
          </m:sub>
        </m:sSub>
      </m:oMath>
      <w:r w:rsidR="00A40D3F">
        <w:rPr>
          <w:color w:val="202124"/>
          <w:shd w:val="clear" w:color="auto" w:fill="FFFFFF"/>
        </w:rPr>
        <w:t xml:space="preserve"> odkazuje</w:t>
      </w:r>
      <w:r w:rsidR="00506AC6">
        <w:rPr>
          <w:color w:val="202124"/>
          <w:shd w:val="clear" w:color="auto" w:fill="FFFFFF"/>
        </w:rPr>
        <w:t xml:space="preserve"> na rezidua za předpokladu,</w:t>
      </w:r>
      <w:r w:rsidR="00C33C35">
        <w:rPr>
          <w:color w:val="202124"/>
          <w:shd w:val="clear" w:color="auto" w:fill="FFFFFF"/>
        </w:rPr>
        <w:t xml:space="preserve"> </w:t>
      </w:r>
      <w:r w:rsidR="00506AC6">
        <w:rPr>
          <w:color w:val="202124"/>
          <w:shd w:val="clear" w:color="auto" w:fill="FFFFFF"/>
        </w:rPr>
        <w:t xml:space="preserve">že </w:t>
      </w:r>
      <m:oMath>
        <m:r>
          <w:rPr>
            <w:rFonts w:ascii="Cambria Math" w:hAnsi="Cambria Math"/>
            <w:color w:val="202124"/>
            <w:shd w:val="clear" w:color="auto" w:fill="FFFFFF"/>
          </w:rPr>
          <m:t>m≥n</m:t>
        </m:r>
      </m:oMath>
      <w:r w:rsidR="00C33C35">
        <w:rPr>
          <w:color w:val="202124"/>
          <w:shd w:val="clear" w:color="auto" w:fill="FFFFFF"/>
        </w:rPr>
        <w:t>.</w:t>
      </w:r>
      <w:r w:rsidR="00506AC6">
        <w:rPr>
          <w:color w:val="202124"/>
          <w:shd w:val="clear" w:color="auto" w:fill="FFFFFF"/>
        </w:rPr>
        <w:t xml:space="preserve"> </w:t>
      </w:r>
    </w:p>
    <w:p w14:paraId="5F20D8EC" w14:textId="56BF8A58" w:rsidR="009455CB" w:rsidRDefault="000C4CF5" w:rsidP="00EC1D05">
      <w:pPr>
        <w:pStyle w:val="Odstavec"/>
      </w:pPr>
      <w:r>
        <w:t xml:space="preserve">Samotný </w:t>
      </w:r>
      <w:r w:rsidRPr="0056264F">
        <w:t xml:space="preserve">algoritmus </w:t>
      </w:r>
      <w:r w:rsidR="00F45646">
        <w:t xml:space="preserve">vzniká spojením </w:t>
      </w:r>
      <w:r w:rsidR="007A4FED">
        <w:t xml:space="preserve">metody </w:t>
      </w:r>
      <w:r w:rsidR="00A665D3">
        <w:t>iterační</w:t>
      </w:r>
      <w:r w:rsidR="006847FD">
        <w:t>ho</w:t>
      </w:r>
      <w:r w:rsidR="00A665D3">
        <w:t xml:space="preserve"> </w:t>
      </w:r>
      <w:r w:rsidR="003B35BF" w:rsidRPr="0056264F">
        <w:t>gradi</w:t>
      </w:r>
      <w:r w:rsidR="0056264F" w:rsidRPr="0056264F">
        <w:t>entního</w:t>
      </w:r>
      <w:r w:rsidR="0056264F">
        <w:t xml:space="preserve"> </w:t>
      </w:r>
      <w:r w:rsidR="00982131">
        <w:t xml:space="preserve">sestupu a </w:t>
      </w:r>
      <w:r w:rsidR="00474806" w:rsidRPr="00474806">
        <w:t>Gauss-Newtonov</w:t>
      </w:r>
      <w:r w:rsidR="00EC1D05">
        <w:t>y</w:t>
      </w:r>
      <w:r w:rsidR="00474806" w:rsidRPr="00474806">
        <w:t xml:space="preserve"> </w:t>
      </w:r>
      <w:r w:rsidR="006847FD">
        <w:t xml:space="preserve">iterační </w:t>
      </w:r>
      <w:r w:rsidR="00474806" w:rsidRPr="00474806">
        <w:t>metod</w:t>
      </w:r>
      <w:r w:rsidR="006847FD">
        <w:t>y</w:t>
      </w:r>
      <w:r w:rsidR="00EC1D05">
        <w:t>.</w:t>
      </w:r>
      <w:r w:rsidR="00922359">
        <w:t xml:space="preserve"> Na základě t</w:t>
      </w:r>
      <w:r w:rsidR="00F45646">
        <w:t xml:space="preserve">éto kombinace </w:t>
      </w:r>
      <w:r w:rsidR="007A1010">
        <w:t xml:space="preserve">je </w:t>
      </w:r>
      <w:r w:rsidR="00245C01">
        <w:t>Leve</w:t>
      </w:r>
      <w:r w:rsidR="00B22DB6">
        <w:t xml:space="preserve">nbergův </w:t>
      </w:r>
      <w:r w:rsidR="007A1010">
        <w:t xml:space="preserve">algoritmus dán následujícím </w:t>
      </w:r>
      <w:r w:rsidR="00BB7CD3">
        <w:t>aktualizačním pravidlem</w:t>
      </w:r>
      <w:r w:rsidR="007A1010">
        <w:t>:</w:t>
      </w:r>
    </w:p>
    <w:tbl>
      <w:tblPr>
        <w:tblStyle w:val="Mkatabulky"/>
        <w:tblpPr w:leftFromText="141" w:rightFromText="141" w:vertAnchor="text" w:horzAnchor="margin" w:tblpXSpec="center" w:tblpY="23"/>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E123D0" w:rsidRPr="005D5F52" w14:paraId="1DC211C9" w14:textId="77777777" w:rsidTr="00025AB8">
        <w:tc>
          <w:tcPr>
            <w:tcW w:w="6801" w:type="dxa"/>
            <w:vAlign w:val="center"/>
          </w:tcPr>
          <w:p w14:paraId="131FC88A" w14:textId="3D1447B2" w:rsidR="00E123D0" w:rsidRPr="005D5F52" w:rsidRDefault="00E123D0" w:rsidP="00025AB8">
            <w:pPr>
              <w:pStyle w:val="Odstavecprvn"/>
            </w:pPr>
            <m:oMath>
              <m:sSub>
                <m:sSubPr>
                  <m:ctrlPr>
                    <w:rPr>
                      <w:rFonts w:ascii="Cambria Math" w:hAnsi="Cambria Math"/>
                      <w:i/>
                    </w:rPr>
                  </m:ctrlPr>
                </m:sSubPr>
                <m:e>
                  <m:r>
                    <w:rPr>
                      <w:rFonts w:ascii="Cambria Math" w:hAnsi="Cambria Math"/>
                    </w:rPr>
                    <m:t>x</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H+</m:t>
                      </m:r>
                      <m:r>
                        <w:rPr>
                          <w:rFonts w:ascii="Cambria Math" w:hAnsi="Cambria Math"/>
                        </w:rPr>
                        <m:t>λ</m:t>
                      </m:r>
                      <m:r>
                        <w:rPr>
                          <w:rFonts w:ascii="Cambria Math" w:hAnsi="Cambria Math"/>
                        </w:rPr>
                        <m:t>I</m:t>
                      </m:r>
                    </m:e>
                  </m:d>
                </m:e>
                <m:sup>
                  <m:r>
                    <w:rPr>
                      <w:rFonts w:ascii="Cambria Math" w:hAnsi="Cambria Math"/>
                    </w:rPr>
                    <m:t>-1</m:t>
                  </m:r>
                </m:sup>
              </m:sSup>
              <m:r>
                <m:rPr>
                  <m:sty m:val="p"/>
                </m:rPr>
                <w:rPr>
                  <w:rFonts w:ascii="Cambria Math" w:hAnsi="Cambria Math"/>
                </w:rPr>
                <m:t>∇</m:t>
              </m:r>
              <m:r>
                <w:rPr>
                  <w:rFonts w:ascii="Cambria Math" w:hAnsi="Cambria Math"/>
                </w:rPr>
                <m:t>f</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oMath>
            <w:r w:rsidR="00FD2D67">
              <w:t>,</w:t>
            </w:r>
          </w:p>
        </w:tc>
        <w:tc>
          <w:tcPr>
            <w:tcW w:w="1699" w:type="dxa"/>
            <w:vAlign w:val="center"/>
          </w:tcPr>
          <w:p w14:paraId="455D0CD5" w14:textId="15509904" w:rsidR="00E123D0" w:rsidRPr="005D5F52" w:rsidRDefault="00E123D0" w:rsidP="007A1010">
            <w:pPr>
              <w:pStyle w:val="Titulek"/>
            </w:pPr>
            <w:bookmarkStart w:id="122" w:name="_Ref104035729"/>
            <w:bookmarkStart w:id="123" w:name="_Ref104035733"/>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3</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2</w:t>
            </w:r>
            <w:r w:rsidR="00036588">
              <w:rPr>
                <w:rFonts w:eastAsia="Adobe Heiti Std R"/>
              </w:rPr>
              <w:fldChar w:fldCharType="end"/>
            </w:r>
            <w:bookmarkEnd w:id="123"/>
            <w:r w:rsidRPr="005D5F52">
              <w:rPr>
                <w:rFonts w:eastAsia="Adobe Heiti Std R"/>
              </w:rPr>
              <w:t>)</w:t>
            </w:r>
            <w:bookmarkEnd w:id="122"/>
          </w:p>
        </w:tc>
      </w:tr>
    </w:tbl>
    <w:p w14:paraId="027CFF19" w14:textId="452B37A2" w:rsidR="009455CB" w:rsidRDefault="00FD2D67" w:rsidP="000D76F6">
      <w:pPr>
        <w:pStyle w:val="Odstavec"/>
        <w:ind w:firstLine="0"/>
      </w:pPr>
      <w:r>
        <w:t xml:space="preserve">Kde </w:t>
      </w:r>
      <m:oMath>
        <m:r>
          <w:rPr>
            <w:rFonts w:ascii="Cambria Math" w:hAnsi="Cambria Math"/>
          </w:rPr>
          <m:t>H</m:t>
        </m:r>
      </m:oMath>
      <w:r>
        <w:t xml:space="preserve"> je Hessova matice</w:t>
      </w:r>
      <w:r w:rsidR="00CA3E6D">
        <w:t xml:space="preserve"> určená v</w:t>
      </w:r>
      <w:r w:rsidR="0022634F">
        <w:t> </w:t>
      </w:r>
      <w:r w:rsidR="00CA3E6D">
        <w:t>bodě</w:t>
      </w:r>
      <w:r w:rsidR="0022634F">
        <w:t xml:space="preserve"> </w:t>
      </w:r>
      <w:r w:rsidR="0022634F">
        <w:softHyphen/>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0022634F">
        <w:t>.</w:t>
      </w:r>
    </w:p>
    <w:p w14:paraId="26020909" w14:textId="366723D5" w:rsidR="0022634F" w:rsidRDefault="004B3CF5" w:rsidP="0022634F">
      <w:pPr>
        <w:pStyle w:val="Odstavec"/>
      </w:pPr>
      <w:r>
        <w:t>Algoritmus provede aktualizaci podle výše uvedeného pravidla</w:t>
      </w:r>
      <w:r w:rsidR="00ED5C1D">
        <w:t>, vyhodnotí se chyba na novém vektoru parametrů</w:t>
      </w:r>
      <w:r w:rsidR="00A24F38">
        <w:t xml:space="preserve">. Pokud </w:t>
      </w:r>
      <w:r w:rsidR="00A91957">
        <w:t>se chyba v dalším kroku zvýší</w:t>
      </w:r>
      <w:r w:rsidR="00650F85">
        <w:t xml:space="preserve">, tak se vrací o krok zpět a </w:t>
      </w:r>
      <w:r w:rsidR="00A773D0">
        <w:t xml:space="preserve">zvýší se </w:t>
      </w:r>
      <m:oMath>
        <m:r>
          <w:rPr>
            <w:rFonts w:ascii="Cambria Math" w:hAnsi="Cambria Math"/>
          </w:rPr>
          <m:t>λ</m:t>
        </m:r>
      </m:oMath>
      <w:r w:rsidR="00BD1391">
        <w:t xml:space="preserve"> </w:t>
      </w:r>
      <w:r w:rsidR="00322EBD">
        <w:t xml:space="preserve">asi </w:t>
      </w:r>
      <w:r w:rsidR="00BD1391">
        <w:t>o</w:t>
      </w:r>
      <w:r w:rsidR="00322EBD">
        <w:t xml:space="preserve"> desetinásobek</w:t>
      </w:r>
      <w:r w:rsidR="00BE34CA">
        <w:t>. Pak se provede znovu</w:t>
      </w:r>
      <w:r w:rsidR="00B07069">
        <w:t xml:space="preserve"> aktualizace podle vzorce</w:t>
      </w:r>
      <w:r w:rsidR="007A276D">
        <w:t> </w:t>
      </w:r>
      <w:r w:rsidR="00B07069">
        <w:fldChar w:fldCharType="begin"/>
      </w:r>
      <w:r w:rsidR="00B07069">
        <w:instrText xml:space="preserve"> REF _Ref104035733 \h </w:instrText>
      </w:r>
      <w:r w:rsidR="00B07069">
        <w:fldChar w:fldCharType="separate"/>
      </w:r>
      <w:r w:rsidR="00017C75" w:rsidRPr="005D5F52">
        <w:rPr>
          <w:rFonts w:eastAsia="Adobe Heiti Std R"/>
        </w:rPr>
        <w:t>(</w:t>
      </w:r>
      <w:r w:rsidR="00017C75">
        <w:rPr>
          <w:rFonts w:eastAsia="Adobe Heiti Std R"/>
          <w:noProof/>
        </w:rPr>
        <w:t>3</w:t>
      </w:r>
      <w:r w:rsidR="00017C75">
        <w:rPr>
          <w:rFonts w:eastAsia="Adobe Heiti Std R"/>
        </w:rPr>
        <w:t>.</w:t>
      </w:r>
      <w:r w:rsidR="00017C75">
        <w:rPr>
          <w:rFonts w:eastAsia="Adobe Heiti Std R"/>
          <w:noProof/>
        </w:rPr>
        <w:t>2</w:t>
      </w:r>
      <w:r w:rsidR="00B07069">
        <w:fldChar w:fldCharType="end"/>
      </w:r>
      <w:r w:rsidR="002561A4">
        <w:t>)</w:t>
      </w:r>
      <w:r w:rsidR="00B07069">
        <w:t>.</w:t>
      </w:r>
      <w:r w:rsidR="00BD27CE">
        <w:t xml:space="preserve"> Pokud se chyba v dalším kroku zmenší</w:t>
      </w:r>
      <w:r w:rsidR="00E957C8">
        <w:t>, pak je krok</w:t>
      </w:r>
      <w:r w:rsidR="007F003C">
        <w:t xml:space="preserve"> přijat a </w:t>
      </w:r>
      <m:oMath>
        <m:r>
          <w:rPr>
            <w:rFonts w:ascii="Cambria Math" w:hAnsi="Cambria Math"/>
          </w:rPr>
          <m:t>λ</m:t>
        </m:r>
      </m:oMath>
      <w:r w:rsidR="007F003C">
        <w:t xml:space="preserve"> se </w:t>
      </w:r>
      <w:r w:rsidR="00A96261">
        <w:t>sníží na desetinu.</w:t>
      </w:r>
    </w:p>
    <w:p w14:paraId="6AB77FA0" w14:textId="18DB3CD8" w:rsidR="00BB7CD3" w:rsidRDefault="00340402" w:rsidP="0022634F">
      <w:pPr>
        <w:pStyle w:val="Odstavec"/>
      </w:pPr>
      <w:r>
        <w:t>Levenbergův algoritmus měl nevýhodu</w:t>
      </w:r>
      <w:r w:rsidR="00116279">
        <w:t>, že pokud byla</w:t>
      </w:r>
      <w:r w:rsidR="00FB3FF1">
        <w:t xml:space="preserve"> hodnota</w:t>
      </w:r>
      <w:r w:rsidR="00116279">
        <w:t xml:space="preserve"> </w:t>
      </w:r>
      <m:oMath>
        <m:r>
          <w:rPr>
            <w:rFonts w:ascii="Cambria Math" w:hAnsi="Cambria Math"/>
          </w:rPr>
          <m:t>λ</m:t>
        </m:r>
      </m:oMath>
      <w:r w:rsidR="00FB3FF1">
        <w:t xml:space="preserve"> velká, vypočten</w:t>
      </w:r>
      <w:r w:rsidR="00460212">
        <w:t>á Hessova matice</w:t>
      </w:r>
      <w:r w:rsidR="00C37C53">
        <w:t xml:space="preserve"> </w:t>
      </w:r>
      <w:r w:rsidR="009726F7">
        <w:t xml:space="preserve">se </w:t>
      </w:r>
      <w:r w:rsidR="00C37C53">
        <w:t>vůbec nepoužije</w:t>
      </w:r>
      <w:r w:rsidR="00B7726D">
        <w:t>. Proto Marquardt</w:t>
      </w:r>
      <w:r w:rsidR="0031293B">
        <w:t xml:space="preserve"> nahradil </w:t>
      </w:r>
      <w:r w:rsidR="00DD3780">
        <w:t xml:space="preserve">jednotkovou matici </w:t>
      </w:r>
      <m:oMath>
        <m:r>
          <w:rPr>
            <w:rFonts w:ascii="Cambria Math" w:hAnsi="Cambria Math"/>
          </w:rPr>
          <m:t>I</m:t>
        </m:r>
      </m:oMath>
      <w:r w:rsidR="009726F7">
        <w:t xml:space="preserve"> </w:t>
      </w:r>
      <w:r w:rsidR="00DD3780">
        <w:t>diagonálou Hes</w:t>
      </w:r>
      <w:r w:rsidR="00C33718">
        <w:t>sovy matice</w:t>
      </w:r>
      <w:r w:rsidR="009726F7">
        <w:t>, a tak</w:t>
      </w:r>
      <w:r w:rsidR="00C33718">
        <w:t xml:space="preserve"> </w:t>
      </w:r>
      <w:r w:rsidR="00B43528">
        <w:t>vzniklo Levenberg</w:t>
      </w:r>
      <w:r w:rsidR="009726F7">
        <w:t>-Marquardtovo</w:t>
      </w:r>
      <w:r w:rsidR="00C33718">
        <w:t xml:space="preserve"> </w:t>
      </w:r>
      <w:r w:rsidR="00B43528">
        <w:t>aktualizační pravidlo:</w:t>
      </w:r>
      <w:r w:rsidR="00D06F56">
        <w:t xml:space="preserve"> </w:t>
      </w:r>
      <w:r w:rsidR="00D06F56">
        <w:fldChar w:fldCharType="begin"/>
      </w:r>
      <w:r w:rsidR="00D06F56">
        <w:instrText xml:space="preserve"> REF _Ref103152399 \r \h </w:instrText>
      </w:r>
      <w:r w:rsidR="00D06F56">
        <w:fldChar w:fldCharType="separate"/>
      </w:r>
      <w:r w:rsidR="00017C75">
        <w:t>[12]</w:t>
      </w:r>
      <w:r w:rsidR="00D06F56">
        <w:fldChar w:fldCharType="end"/>
      </w:r>
    </w:p>
    <w:tbl>
      <w:tblPr>
        <w:tblStyle w:val="Mkatabulky"/>
        <w:tblpPr w:leftFromText="141" w:rightFromText="141" w:vertAnchor="text" w:horzAnchor="margin" w:tblpXSpec="center" w:tblpY="23"/>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B62C63" w:rsidRPr="005D5F52" w14:paraId="20ABE9C5" w14:textId="77777777" w:rsidTr="00025AB8">
        <w:tc>
          <w:tcPr>
            <w:tcW w:w="6801" w:type="dxa"/>
            <w:vAlign w:val="center"/>
          </w:tcPr>
          <w:p w14:paraId="684C4DB7" w14:textId="780A5D1B" w:rsidR="00B62C63" w:rsidRPr="005D5F52" w:rsidRDefault="00B62C63" w:rsidP="00025AB8">
            <w:pPr>
              <w:pStyle w:val="Odstavecprvn"/>
            </w:pPr>
            <m:oMathPara>
              <m:oMath>
                <m:sSub>
                  <m:sSubPr>
                    <m:ctrlPr>
                      <w:rPr>
                        <w:rFonts w:ascii="Cambria Math" w:hAnsi="Cambria Math"/>
                        <w:i/>
                      </w:rPr>
                    </m:ctrlPr>
                  </m:sSubPr>
                  <m:e>
                    <m:r>
                      <w:rPr>
                        <w:rFonts w:ascii="Cambria Math" w:hAnsi="Cambria Math"/>
                      </w:rPr>
                      <m:t>x</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H+λ</m:t>
                        </m:r>
                        <m:r>
                          <w:rPr>
                            <w:rFonts w:ascii="Cambria Math" w:hAnsi="Cambria Math"/>
                          </w:rPr>
                          <m:t>diag</m:t>
                        </m:r>
                        <m:d>
                          <m:dPr>
                            <m:begChr m:val="["/>
                            <m:endChr m:val="]"/>
                            <m:ctrlPr>
                              <w:rPr>
                                <w:rFonts w:ascii="Cambria Math" w:hAnsi="Cambria Math"/>
                                <w:i/>
                              </w:rPr>
                            </m:ctrlPr>
                          </m:dPr>
                          <m:e>
                            <m:r>
                              <w:rPr>
                                <w:rFonts w:ascii="Cambria Math" w:hAnsi="Cambria Math"/>
                              </w:rPr>
                              <m:t>H</m:t>
                            </m:r>
                          </m:e>
                        </m:d>
                      </m:e>
                    </m:d>
                  </m:e>
                  <m:sup>
                    <m:r>
                      <w:rPr>
                        <w:rFonts w:ascii="Cambria Math" w:hAnsi="Cambria Math"/>
                      </w:rPr>
                      <m:t>-1</m:t>
                    </m:r>
                  </m:sup>
                </m:sSup>
                <m:r>
                  <m:rPr>
                    <m:sty m:val="p"/>
                  </m:rPr>
                  <w:rPr>
                    <w:rFonts w:ascii="Cambria Math" w:hAnsi="Cambria Math"/>
                  </w:rPr>
                  <m:t>∇</m:t>
                </m:r>
                <m:r>
                  <w:rPr>
                    <w:rFonts w:ascii="Cambria Math" w:hAnsi="Cambria Math"/>
                  </w:rPr>
                  <m:t>f</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r>
                  <w:rPr>
                    <w:rFonts w:ascii="Cambria Math" w:hAnsi="Cambria Math"/>
                  </w:rPr>
                  <m:t>.</m:t>
                </m:r>
              </m:oMath>
            </m:oMathPara>
          </w:p>
        </w:tc>
        <w:tc>
          <w:tcPr>
            <w:tcW w:w="1699" w:type="dxa"/>
            <w:vAlign w:val="center"/>
          </w:tcPr>
          <w:p w14:paraId="524E4B4F" w14:textId="1B50AAED" w:rsidR="00B62C63" w:rsidRPr="005D5F52" w:rsidRDefault="00B62C63" w:rsidP="00025AB8">
            <w:pPr>
              <w:pStyle w:val="Titulek"/>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3</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3</w:t>
            </w:r>
            <w:r w:rsidR="00036588">
              <w:rPr>
                <w:rFonts w:eastAsia="Adobe Heiti Std R"/>
              </w:rPr>
              <w:fldChar w:fldCharType="end"/>
            </w:r>
            <w:r w:rsidRPr="005D5F52">
              <w:rPr>
                <w:rFonts w:eastAsia="Adobe Heiti Std R"/>
              </w:rPr>
              <w:t>)</w:t>
            </w:r>
          </w:p>
        </w:tc>
      </w:tr>
    </w:tbl>
    <w:p w14:paraId="4483943E" w14:textId="271CFD2E" w:rsidR="00975A65" w:rsidRDefault="00AC4378" w:rsidP="00690BA0">
      <w:pPr>
        <w:pStyle w:val="Nadpis3"/>
      </w:pPr>
      <w:bookmarkStart w:id="124" w:name="_Toc104156246"/>
      <w:r>
        <w:t>Vyjádření jednotek CPE a Warburgova prvku</w:t>
      </w:r>
      <w:bookmarkEnd w:id="124"/>
    </w:p>
    <w:p w14:paraId="4BF0B830" w14:textId="03CA8735" w:rsidR="00AC4378" w:rsidRDefault="00B13363" w:rsidP="00C42ACF">
      <w:pPr>
        <w:pStyle w:val="Prvnodstavec"/>
      </w:pPr>
      <w:r>
        <w:t>Pro korektní uvádění jednotek u speciálních obvodových prvků byly odvozeny správn</w:t>
      </w:r>
      <w:r w:rsidR="005A6911">
        <w:t>é</w:t>
      </w:r>
      <w:r>
        <w:t xml:space="preserve"> jednotky</w:t>
      </w:r>
      <w:r w:rsidR="006E14E4">
        <w:t xml:space="preserve"> ze vzorců popisujících impedance těchto prvků.</w:t>
      </w:r>
      <w:r w:rsidR="005A6911">
        <w:t xml:space="preserve"> Jednotky parametru konstantního fázového prvku</w:t>
      </w:r>
      <w:r w:rsidR="00277F81">
        <w:t xml:space="preserve"> </w:t>
      </w:r>
      <w:r w:rsidR="005A6911">
        <w:t>se odvodí takto.</w:t>
      </w:r>
      <w:r w:rsidR="00C42ACF">
        <w:t xml:space="preserve"> </w:t>
      </w:r>
      <w:r w:rsidR="00E550A0">
        <w:t>V</w:t>
      </w:r>
      <w:r w:rsidR="001E5A70">
        <w:t> rovnic</w:t>
      </w:r>
      <w:r w:rsidR="00E550A0">
        <w:t>i</w:t>
      </w:r>
      <w:r w:rsidR="001E5A70">
        <w:t xml:space="preserve"> </w:t>
      </w:r>
      <w:r w:rsidR="001E5A70">
        <w:fldChar w:fldCharType="begin"/>
      </w:r>
      <w:r w:rsidR="001E5A70">
        <w:instrText xml:space="preserve"> REF _Ref103157837 \h </w:instrText>
      </w:r>
      <w:r w:rsidR="001E5A70">
        <w:fldChar w:fldCharType="separate"/>
      </w:r>
      <w:r w:rsidR="00017C75" w:rsidRPr="005D5F52">
        <w:rPr>
          <w:rFonts w:eastAsia="Adobe Heiti Std R"/>
        </w:rPr>
        <w:t>(</w:t>
      </w:r>
      <w:r w:rsidR="00017C75">
        <w:rPr>
          <w:rFonts w:eastAsia="Adobe Heiti Std R"/>
          <w:noProof/>
        </w:rPr>
        <w:t>1</w:t>
      </w:r>
      <w:r w:rsidR="00017C75">
        <w:rPr>
          <w:rFonts w:eastAsia="Adobe Heiti Std R"/>
        </w:rPr>
        <w:t>.</w:t>
      </w:r>
      <w:r w:rsidR="00017C75">
        <w:rPr>
          <w:rFonts w:eastAsia="Adobe Heiti Std R"/>
          <w:noProof/>
        </w:rPr>
        <w:t>22</w:t>
      </w:r>
      <w:r w:rsidR="00017C75" w:rsidRPr="005D5F52">
        <w:rPr>
          <w:rFonts w:eastAsia="Adobe Heiti Std R"/>
        </w:rPr>
        <w:t>)</w:t>
      </w:r>
      <w:r w:rsidR="001E5A70">
        <w:fldChar w:fldCharType="end"/>
      </w:r>
      <w:r w:rsidR="001E5A70">
        <w:t xml:space="preserve"> </w:t>
      </w:r>
      <w:r w:rsidR="00166D2D">
        <w:t>s</w:t>
      </w:r>
      <w:r w:rsidR="00E550A0">
        <w:t>e nahradí veličiny jednotkami a vyjádří</w:t>
      </w:r>
      <w:r w:rsidR="00A1700D">
        <w:t xml:space="preserve"> se jednotky</w:t>
      </w:r>
      <w:r w:rsidR="00B47A64">
        <w:t xml:space="preserve"> pro CPE</w:t>
      </w:r>
      <w:r w:rsidR="00A304F0">
        <w:t xml:space="preserve"> - </w:t>
      </w:r>
      <m:oMath>
        <m:sSub>
          <m:sSubPr>
            <m:ctrlPr>
              <w:rPr>
                <w:rFonts w:ascii="Cambria Math" w:hAnsi="Cambria Math"/>
                <w:i/>
              </w:rPr>
            </m:ctrlPr>
          </m:sSubPr>
          <m:e>
            <m:r>
              <w:rPr>
                <w:rFonts w:ascii="Cambria Math" w:hAnsi="Cambria Math"/>
              </w:rPr>
              <m:t>Q</m:t>
            </m:r>
          </m:e>
          <m:sub>
            <m:r>
              <w:rPr>
                <w:rFonts w:ascii="Cambria Math" w:hAnsi="Cambria Math"/>
              </w:rPr>
              <m:t>0</m:t>
            </m:r>
          </m:sub>
        </m:sSub>
      </m:oMath>
      <w:r w:rsidR="00A1700D">
        <w:t>:</w:t>
      </w:r>
    </w:p>
    <w:tbl>
      <w:tblPr>
        <w:tblStyle w:val="Mkatabulky"/>
        <w:tblpPr w:leftFromText="141" w:rightFromText="141" w:vertAnchor="text" w:horzAnchor="margin" w:tblpXSpec="center" w:tblpY="23"/>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7E1D85" w:rsidRPr="005D5F52" w14:paraId="19B1B7E1" w14:textId="77777777" w:rsidTr="006D45E0">
        <w:tc>
          <w:tcPr>
            <w:tcW w:w="6801" w:type="dxa"/>
            <w:vAlign w:val="center"/>
          </w:tcPr>
          <w:p w14:paraId="1BF30A14" w14:textId="6FE7BD6F" w:rsidR="007E1D85" w:rsidRPr="005D5F52" w:rsidRDefault="000F793E" w:rsidP="00683457">
            <w:pPr>
              <w:pStyle w:val="Odstavecprvn"/>
            </w:pPr>
            <m:oMathPara>
              <m:oMath>
                <m:r>
                  <m:rPr>
                    <m:sty m:val="p"/>
                  </m:rPr>
                  <w:rPr>
                    <w:rFonts w:ascii="Cambria Math" w:hAnsi="Cambria Math"/>
                  </w:rPr>
                  <m:t>Ω=</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Q</m:t>
                        </m:r>
                      </m:e>
                      <m:sub>
                        <m:r>
                          <m:rPr>
                            <m:sty m:val="p"/>
                          </m:rPr>
                          <w:rPr>
                            <w:rFonts w:ascii="Cambria Math" w:hAnsi="Cambria Math"/>
                          </w:rPr>
                          <m:t>0</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Hz</m:t>
                            </m:r>
                          </m:e>
                        </m:d>
                      </m:e>
                      <m:sup>
                        <m:r>
                          <w:rPr>
                            <w:rFonts w:ascii="Cambria Math" w:hAnsi="Cambria Math"/>
                          </w:rPr>
                          <m:t>α</m:t>
                        </m:r>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Q</m:t>
                        </m:r>
                      </m:e>
                      <m:sub>
                        <m:r>
                          <m:rPr>
                            <m:sty m:val="p"/>
                          </m:rPr>
                          <w:rPr>
                            <w:rFonts w:ascii="Cambria Math" w:hAnsi="Cambria Math"/>
                          </w:rPr>
                          <m:t>0</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s</m:t>
                                </m:r>
                              </m:den>
                            </m:f>
                          </m:e>
                        </m:d>
                      </m:e>
                      <m:sup>
                        <m:r>
                          <w:rPr>
                            <w:rFonts w:ascii="Cambria Math" w:hAnsi="Cambria Math"/>
                          </w:rPr>
                          <m:t>α</m:t>
                        </m:r>
                      </m:sup>
                    </m:sSup>
                  </m:den>
                </m:f>
                <m:r>
                  <m:rPr>
                    <m:sty m:val="p"/>
                  </m:rPr>
                  <w:rPr>
                    <w:rFonts w:ascii="Cambria Math" w:hAnsi="Cambria Math"/>
                  </w:rPr>
                  <m:t>→</m:t>
                </m:r>
                <m:sSub>
                  <m:sSubPr>
                    <m:ctrlPr>
                      <w:rPr>
                        <w:rFonts w:ascii="Cambria Math" w:hAnsi="Cambria Math"/>
                      </w:rPr>
                    </m:ctrlPr>
                  </m:sSubPr>
                  <m:e>
                    <m:r>
                      <w:rPr>
                        <w:rFonts w:ascii="Cambria Math" w:hAnsi="Cambria Math"/>
                      </w:rPr>
                      <m:t>Q</m:t>
                    </m:r>
                  </m:e>
                  <m:sub>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w:rPr>
                        <w:rFonts w:ascii="Cambria Math" w:hAnsi="Cambria Math"/>
                      </w:rPr>
                      <m:t>s</m:t>
                    </m:r>
                  </m:num>
                  <m:den>
                    <m:r>
                      <m:rPr>
                        <m:sty m:val="p"/>
                      </m:rPr>
                      <w:rPr>
                        <w:rFonts w:ascii="Cambria Math" w:hAnsi="Cambria Math"/>
                      </w:rPr>
                      <m:t>Ω</m:t>
                    </m:r>
                  </m:den>
                </m:f>
                <m:r>
                  <m:rPr>
                    <m:sty m:val="p"/>
                  </m:rPr>
                  <w:rPr>
                    <w:rFonts w:ascii="Cambria Math" w:hAnsi="Cambria Math"/>
                  </w:rPr>
                  <m:t>∙</m:t>
                </m:r>
                <m:sSup>
                  <m:sSupPr>
                    <m:ctrlPr>
                      <w:rPr>
                        <w:rFonts w:ascii="Cambria Math" w:hAnsi="Cambria Math"/>
                      </w:rPr>
                    </m:ctrlPr>
                  </m:sSupPr>
                  <m:e>
                    <m:r>
                      <w:rPr>
                        <w:rFonts w:ascii="Cambria Math" w:hAnsi="Cambria Math"/>
                      </w:rPr>
                      <m:t>s</m:t>
                    </m:r>
                  </m:e>
                  <m:sup>
                    <m:r>
                      <w:rPr>
                        <w:rFonts w:ascii="Cambria Math" w:hAnsi="Cambria Math"/>
                      </w:rPr>
                      <m:t>α</m:t>
                    </m:r>
                    <m:r>
                      <m:rPr>
                        <m:sty m:val="p"/>
                      </m:rPr>
                      <w:rPr>
                        <w:rFonts w:ascii="Cambria Math" w:hAnsi="Cambria Math"/>
                      </w:rPr>
                      <m:t>-1</m:t>
                    </m:r>
                  </m:sup>
                </m:sSup>
                <m:r>
                  <m:rPr>
                    <m:sty m:val="p"/>
                  </m:rPr>
                  <w:rPr>
                    <w:rFonts w:ascii="Cambria Math" w:hAnsi="Cambria Math"/>
                  </w:rPr>
                  <m:t>=</m:t>
                </m:r>
                <m:r>
                  <w:rPr>
                    <w:rFonts w:ascii="Cambria Math" w:hAnsi="Cambria Math"/>
                  </w:rPr>
                  <m:t>F</m:t>
                </m:r>
                <m:r>
                  <m:rPr>
                    <m:sty m:val="p"/>
                  </m:rPr>
                  <w:rPr>
                    <w:rFonts w:ascii="Cambria Math" w:hAnsi="Cambria Math"/>
                  </w:rPr>
                  <m:t>∙</m:t>
                </m:r>
                <m:sSup>
                  <m:sSupPr>
                    <m:ctrlPr>
                      <w:rPr>
                        <w:rFonts w:ascii="Cambria Math" w:hAnsi="Cambria Math"/>
                      </w:rPr>
                    </m:ctrlPr>
                  </m:sSupPr>
                  <m:e>
                    <m:r>
                      <w:rPr>
                        <w:rFonts w:ascii="Cambria Math" w:hAnsi="Cambria Math"/>
                      </w:rPr>
                      <m:t>s</m:t>
                    </m:r>
                  </m:e>
                  <m:sup>
                    <m:r>
                      <w:rPr>
                        <w:rFonts w:ascii="Cambria Math" w:hAnsi="Cambria Math"/>
                      </w:rPr>
                      <m:t>α</m:t>
                    </m:r>
                    <m:r>
                      <m:rPr>
                        <m:sty m:val="p"/>
                      </m:rPr>
                      <w:rPr>
                        <w:rFonts w:ascii="Cambria Math" w:hAnsi="Cambria Math"/>
                      </w:rPr>
                      <m:t>-1</m:t>
                    </m:r>
                  </m:sup>
                </m:sSup>
                <m:r>
                  <m:rPr>
                    <m:sty m:val="p"/>
                  </m:rPr>
                  <w:rPr>
                    <w:rFonts w:ascii="Cambria Math" w:hAnsi="Cambria Math"/>
                  </w:rPr>
                  <m:t>.</m:t>
                </m:r>
              </m:oMath>
            </m:oMathPara>
          </w:p>
        </w:tc>
        <w:tc>
          <w:tcPr>
            <w:tcW w:w="1699" w:type="dxa"/>
            <w:vAlign w:val="center"/>
          </w:tcPr>
          <w:p w14:paraId="55D64F6C" w14:textId="27FB58FB" w:rsidR="007E1D85" w:rsidRPr="005D5F52" w:rsidRDefault="007E1D85" w:rsidP="00F270E5">
            <w:pPr>
              <w:pStyle w:val="Titulek"/>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3</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4</w:t>
            </w:r>
            <w:r w:rsidR="00036588">
              <w:rPr>
                <w:rFonts w:eastAsia="Adobe Heiti Std R"/>
              </w:rPr>
              <w:fldChar w:fldCharType="end"/>
            </w:r>
            <w:r w:rsidRPr="005D5F52">
              <w:rPr>
                <w:rFonts w:eastAsia="Adobe Heiti Std R"/>
              </w:rPr>
              <w:t>)</w:t>
            </w:r>
          </w:p>
        </w:tc>
      </w:tr>
    </w:tbl>
    <w:p w14:paraId="48590599" w14:textId="16168DFA" w:rsidR="007E1D85" w:rsidRDefault="008C1B96" w:rsidP="00683457">
      <w:pPr>
        <w:pStyle w:val="Odstavec"/>
      </w:pPr>
      <w:r>
        <w:t>Pro o</w:t>
      </w:r>
      <w:r w:rsidR="00277F81">
        <w:t xml:space="preserve">dvození jednotek </w:t>
      </w:r>
      <w:r w:rsidR="00277F81">
        <w:t>Warburg</w:t>
      </w:r>
      <w:r>
        <w:t>ova</w:t>
      </w:r>
      <w:r w:rsidR="00277F81">
        <w:t xml:space="preserve"> prv</w:t>
      </w:r>
      <w:r>
        <w:t xml:space="preserve">ku se </w:t>
      </w:r>
      <w:r w:rsidR="0020757D">
        <w:t>vezme</w:t>
      </w:r>
      <w:r w:rsidR="00EF7A5C">
        <w:t xml:space="preserve"> rovnici</w:t>
      </w:r>
      <w:r w:rsidR="0077236A">
        <w:t xml:space="preserve"> </w:t>
      </w:r>
      <w:r w:rsidR="00072467">
        <w:fldChar w:fldCharType="begin"/>
      </w:r>
      <w:r w:rsidR="00072467">
        <w:instrText xml:space="preserve"> REF _Ref91626019 \h </w:instrText>
      </w:r>
      <w:r w:rsidR="00072467">
        <w:fldChar w:fldCharType="separate"/>
      </w:r>
      <w:r w:rsidR="00017C75" w:rsidRPr="005D5F52">
        <w:rPr>
          <w:rFonts w:eastAsia="Adobe Heiti Std R"/>
        </w:rPr>
        <w:t>(</w:t>
      </w:r>
      <w:r w:rsidR="00017C75">
        <w:rPr>
          <w:rFonts w:eastAsia="Adobe Heiti Std R"/>
          <w:noProof/>
        </w:rPr>
        <w:t>1</w:t>
      </w:r>
      <w:r w:rsidR="00017C75">
        <w:rPr>
          <w:rFonts w:eastAsia="Adobe Heiti Std R"/>
        </w:rPr>
        <w:t>.</w:t>
      </w:r>
      <w:r w:rsidR="00017C75">
        <w:rPr>
          <w:rFonts w:eastAsia="Adobe Heiti Std R"/>
          <w:noProof/>
        </w:rPr>
        <w:t>24</w:t>
      </w:r>
      <w:r w:rsidR="00017C75" w:rsidRPr="005D5F52">
        <w:rPr>
          <w:rFonts w:eastAsia="Adobe Heiti Std R"/>
        </w:rPr>
        <w:t>)</w:t>
      </w:r>
      <w:r w:rsidR="00072467">
        <w:fldChar w:fldCharType="end"/>
      </w:r>
      <w:r w:rsidR="00072467">
        <w:t xml:space="preserve"> a vyjádří se jednotky pro Warburgův prvek</w:t>
      </w:r>
      <w:r w:rsidR="0020757D">
        <w:t xml:space="preserve"> - </w:t>
      </w:r>
      <m:oMath>
        <m:sSub>
          <m:sSubPr>
            <m:ctrlPr>
              <w:rPr>
                <w:rFonts w:ascii="Cambria Math" w:hAnsi="Cambria Math"/>
              </w:rPr>
            </m:ctrlPr>
          </m:sSubPr>
          <m:e>
            <m:r>
              <w:rPr>
                <w:rFonts w:ascii="Cambria Math" w:hAnsi="Cambria Math"/>
              </w:rPr>
              <m:t>σ</m:t>
            </m:r>
          </m:e>
          <m:sub>
            <m:r>
              <w:rPr>
                <w:rFonts w:ascii="Cambria Math" w:hAnsi="Cambria Math"/>
              </w:rPr>
              <m:t>w</m:t>
            </m:r>
          </m:sub>
        </m:sSub>
      </m:oMath>
      <w:r w:rsidR="00553C54">
        <w:t>:</w:t>
      </w:r>
    </w:p>
    <w:tbl>
      <w:tblPr>
        <w:tblStyle w:val="Mkatabulky"/>
        <w:tblpPr w:leftFromText="141" w:rightFromText="141" w:vertAnchor="text" w:horzAnchor="margin" w:tblpXSpec="center" w:tblpY="23"/>
        <w:tblW w:w="85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1"/>
        <w:gridCol w:w="1716"/>
      </w:tblGrid>
      <w:tr w:rsidR="00E800C4" w:rsidRPr="005D5F52" w14:paraId="0268CCFD" w14:textId="77777777" w:rsidTr="00553C54">
        <w:trPr>
          <w:trHeight w:val="1190"/>
        </w:trPr>
        <w:tc>
          <w:tcPr>
            <w:tcW w:w="6871" w:type="dxa"/>
            <w:vAlign w:val="center"/>
          </w:tcPr>
          <w:p w14:paraId="5BF4EA2F" w14:textId="5CD02A9E" w:rsidR="00E800C4" w:rsidRPr="005D5F52" w:rsidRDefault="00E800C4" w:rsidP="00683457">
            <w:pPr>
              <w:pStyle w:val="Odstavecprvn"/>
            </w:pPr>
            <m:oMathPara>
              <m:oMath>
                <m:r>
                  <m:rPr>
                    <m:sty m:val="p"/>
                  </m:rPr>
                  <w:rPr>
                    <w:rFonts w:ascii="Cambria Math" w:hAnsi="Cambria Math"/>
                  </w:rPr>
                  <m:t>Ω=</m:t>
                </m:r>
                <m:sSub>
                  <m:sSubPr>
                    <m:ctrlPr>
                      <w:rPr>
                        <w:rFonts w:ascii="Cambria Math" w:hAnsi="Cambria Math"/>
                      </w:rPr>
                    </m:ctrlPr>
                  </m:sSubPr>
                  <m:e>
                    <m:r>
                      <w:rPr>
                        <w:rFonts w:ascii="Cambria Math" w:hAnsi="Cambria Math"/>
                      </w:rPr>
                      <m:t>σ</m:t>
                    </m:r>
                  </m:e>
                  <m:sub>
                    <m:r>
                      <w:rPr>
                        <w:rFonts w:ascii="Cambria Math" w:hAnsi="Cambria Math"/>
                      </w:rPr>
                      <m:t>w</m:t>
                    </m:r>
                  </m:sub>
                </m:sSub>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s</m:t>
                            </m:r>
                          </m:den>
                        </m:f>
                      </m:e>
                    </m:d>
                  </m:e>
                  <m: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sup>
                </m:sSup>
                <m:r>
                  <m:rPr>
                    <m:sty m:val="p"/>
                  </m:rP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w</m:t>
                    </m:r>
                  </m:sub>
                </m:sSub>
                <m:r>
                  <m:rPr>
                    <m:sty m:val="p"/>
                  </m:rPr>
                  <w:rPr>
                    <w:rFonts w:ascii="Cambria Math" w:hAnsi="Cambria Math"/>
                  </w:rPr>
                  <m:t>=</m:t>
                </m:r>
                <m:f>
                  <m:fPr>
                    <m:ctrlPr>
                      <w:rPr>
                        <w:rFonts w:ascii="Cambria Math" w:hAnsi="Cambria Math"/>
                      </w:rPr>
                    </m:ctrlPr>
                  </m:fPr>
                  <m:num>
                    <m:r>
                      <m:rPr>
                        <m:sty m:val="p"/>
                      </m:rPr>
                      <w:rPr>
                        <w:rFonts w:ascii="Cambria Math" w:hAnsi="Cambria Math"/>
                      </w:rPr>
                      <m:t>Ω</m:t>
                    </m:r>
                  </m:num>
                  <m:den>
                    <m:sSub>
                      <m:sSubPr>
                        <m:ctrlPr>
                          <w:rPr>
                            <w:rFonts w:ascii="Cambria Math" w:hAnsi="Cambria Math"/>
                          </w:rPr>
                        </m:ctrlPr>
                      </m:sSubPr>
                      <m:e>
                        <m:r>
                          <w:rPr>
                            <w:rFonts w:ascii="Cambria Math" w:hAnsi="Cambria Math"/>
                          </w:rPr>
                          <m:t>Q</m:t>
                        </m:r>
                      </m:e>
                      <m:sub>
                        <m:r>
                          <m:rPr>
                            <m:sty m:val="p"/>
                          </m:rPr>
                          <w:rPr>
                            <w:rFonts w:ascii="Cambria Math" w:hAnsi="Cambria Math"/>
                          </w:rPr>
                          <m:t>0</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s</m:t>
                                </m:r>
                              </m:den>
                            </m:f>
                          </m:e>
                        </m:d>
                      </m:e>
                      <m:sup>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sup>
                    </m:sSup>
                  </m:den>
                </m:f>
                <m:r>
                  <m:rPr>
                    <m:sty m:val="p"/>
                  </m:rPr>
                  <w:rPr>
                    <w:rFonts w:ascii="Cambria Math" w:hAnsi="Cambria Math"/>
                  </w:rPr>
                  <m:t>=Ω∙</m:t>
                </m:r>
                <m:sSup>
                  <m:sSupPr>
                    <m:ctrlPr>
                      <w:rPr>
                        <w:rFonts w:ascii="Cambria Math" w:hAnsi="Cambria Math"/>
                      </w:rPr>
                    </m:ctrlPr>
                  </m:sSupPr>
                  <m:e>
                    <m:r>
                      <w:rPr>
                        <w:rFonts w:ascii="Cambria Math" w:hAnsi="Cambria Math"/>
                      </w:rPr>
                      <m:t>s</m:t>
                    </m:r>
                  </m:e>
                  <m: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sup>
                </m:sSup>
                <m:r>
                  <m:rPr>
                    <m:sty m:val="p"/>
                  </m:rPr>
                  <w:rPr>
                    <w:rFonts w:ascii="Cambria Math" w:hAnsi="Cambria Math"/>
                  </w:rPr>
                  <m:t>.</m:t>
                </m:r>
              </m:oMath>
            </m:oMathPara>
          </w:p>
        </w:tc>
        <w:tc>
          <w:tcPr>
            <w:tcW w:w="1716" w:type="dxa"/>
            <w:vAlign w:val="center"/>
          </w:tcPr>
          <w:p w14:paraId="5DC8FB98" w14:textId="753EFDD0" w:rsidR="00E800C4" w:rsidRPr="005D5F52" w:rsidRDefault="00E800C4" w:rsidP="00E800C4">
            <w:pPr>
              <w:pStyle w:val="Titulek"/>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3</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5</w:t>
            </w:r>
            <w:r w:rsidR="00036588">
              <w:rPr>
                <w:rFonts w:eastAsia="Adobe Heiti Std R"/>
              </w:rPr>
              <w:fldChar w:fldCharType="end"/>
            </w:r>
            <w:r w:rsidRPr="005D5F52">
              <w:rPr>
                <w:rFonts w:eastAsia="Adobe Heiti Std R"/>
              </w:rPr>
              <w:t>)</w:t>
            </w:r>
          </w:p>
        </w:tc>
      </w:tr>
    </w:tbl>
    <w:p w14:paraId="5558EF18" w14:textId="1D3C9E2B" w:rsidR="005C04E4" w:rsidRDefault="00334F89" w:rsidP="00683457">
      <w:pPr>
        <w:pStyle w:val="Odstavec"/>
      </w:pPr>
      <w:r>
        <w:lastRenderedPageBreak/>
        <w:t xml:space="preserve">Dále </w:t>
      </w:r>
      <w:r w:rsidR="00725FFE">
        <w:t xml:space="preserve">je možné z parametru pro konstantní fázový prvek vyjádřit reálnou kapacitu. </w:t>
      </w:r>
      <w:r w:rsidR="00B62B5F">
        <w:t>Z</w:t>
      </w:r>
      <w:r w:rsidR="00725FFE">
        <w:t> </w:t>
      </w:r>
      <w:r w:rsidR="00B62B5F">
        <w:t xml:space="preserve">parametru </w:t>
      </w:r>
      <m:oMath>
        <m:sSub>
          <m:sSubPr>
            <m:ctrlPr>
              <w:rPr>
                <w:rFonts w:ascii="Cambria Math" w:hAnsi="Cambria Math"/>
                <w:i/>
              </w:rPr>
            </m:ctrlPr>
          </m:sSubPr>
          <m:e>
            <m:r>
              <w:rPr>
                <w:rFonts w:ascii="Cambria Math" w:hAnsi="Cambria Math"/>
              </w:rPr>
              <m:t>Q</m:t>
            </m:r>
          </m:e>
          <m:sub>
            <m:r>
              <w:rPr>
                <w:rFonts w:ascii="Cambria Math" w:hAnsi="Cambria Math"/>
              </w:rPr>
              <m:t>0</m:t>
            </m:r>
          </m:sub>
        </m:sSub>
      </m:oMath>
      <w:r w:rsidR="00B62B5F">
        <w:t xml:space="preserve"> </w:t>
      </w:r>
      <w:r w:rsidR="00F92933">
        <w:t>lze</w:t>
      </w:r>
      <w:r w:rsidR="00B62B5F">
        <w:t xml:space="preserve"> pro paralelní zapojení s</w:t>
      </w:r>
      <w:r w:rsidR="00F92933">
        <w:t> </w:t>
      </w:r>
      <w:r w:rsidR="00B62B5F">
        <w:t>rezistorem</w:t>
      </w:r>
      <w:r w:rsidR="00F92933">
        <w:t xml:space="preserve"> vyjádřit reálnou kapacitu</w:t>
      </w:r>
      <w:r w:rsidR="00FF27CD">
        <w:t xml:space="preserve"> takto</w:t>
      </w:r>
      <w:r w:rsidR="00F92933">
        <w:t xml:space="preserve">: </w:t>
      </w:r>
    </w:p>
    <w:tbl>
      <w:tblPr>
        <w:tblStyle w:val="Mkatabulky"/>
        <w:tblpPr w:leftFromText="141" w:rightFromText="141" w:vertAnchor="text" w:horzAnchor="margin" w:tblpXSpec="center" w:tblpY="23"/>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1E3842" w:rsidRPr="005D5F52" w14:paraId="661C766F" w14:textId="77777777" w:rsidTr="006D45E0">
        <w:tc>
          <w:tcPr>
            <w:tcW w:w="6801" w:type="dxa"/>
            <w:vAlign w:val="center"/>
          </w:tcPr>
          <w:p w14:paraId="690A90C1" w14:textId="6A7472B3" w:rsidR="001E3842" w:rsidRPr="005D5F52" w:rsidRDefault="00F35862" w:rsidP="00683457">
            <w:pPr>
              <w:pStyle w:val="Odstavecprvn"/>
            </w:pPr>
            <m:oMathPara>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p</m:t>
                    </m:r>
                  </m:sub>
                </m:sSub>
                <m:sSub>
                  <m:sSubPr>
                    <m:ctrlPr>
                      <w:rPr>
                        <w:rFonts w:ascii="Cambria Math" w:hAnsi="Cambria Math"/>
                      </w:rPr>
                    </m:ctrlPr>
                  </m:sSubPr>
                  <m:e>
                    <m:r>
                      <m:rPr>
                        <m:sty m:val="p"/>
                      </m:rPr>
                      <w:rPr>
                        <w:rFonts w:ascii="Cambria Math" w:hAnsi="Cambria Math"/>
                      </w:rPr>
                      <m:t>Q</m:t>
                    </m:r>
                  </m:e>
                  <m:sub>
                    <m:r>
                      <m:rPr>
                        <m:sty m:val="p"/>
                      </m:rPr>
                      <w:rPr>
                        <w:rFonts w:ascii="Cambria Math" w:hAnsi="Cambria Math"/>
                      </w:rPr>
                      <m:t>0</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α</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p</m:t>
                            </m:r>
                          </m:sub>
                        </m:sSub>
                        <m:r>
                          <w:rPr>
                            <w:rFonts w:ascii="Cambria Math" w:hAnsi="Cambria Math"/>
                          </w:rPr>
                          <m:t>C</m:t>
                        </m:r>
                      </m:e>
                    </m:d>
                  </m:e>
                  <m:sup>
                    <m:r>
                      <w:rPr>
                        <w:rFonts w:ascii="Cambria Math" w:hAnsi="Cambria Math"/>
                      </w:rPr>
                      <m:t>α</m:t>
                    </m:r>
                  </m:sup>
                </m:sSup>
                <m:r>
                  <m:rPr>
                    <m:sty m:val="p"/>
                  </m:rPr>
                  <w:rPr>
                    <w:rFonts w:ascii="Cambria Math" w:hAnsi="Cambria Math"/>
                  </w:rPr>
                  <m:t>→</m:t>
                </m:r>
                <m:r>
                  <w:rPr>
                    <w:rFonts w:ascii="Cambria Math" w:hAnsi="Cambria Math"/>
                  </w:rPr>
                  <m:t>C</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p</m:t>
                                    </m:r>
                                  </m:sub>
                                </m:sSub>
                                <m:r>
                                  <w:rPr>
                                    <w:rFonts w:ascii="Cambria Math" w:hAnsi="Cambria Math"/>
                                  </w:rPr>
                                  <m:t>Q</m:t>
                                </m:r>
                              </m:e>
                              <m:sub>
                                <m:r>
                                  <m:rPr>
                                    <m:sty m:val="p"/>
                                  </m:rPr>
                                  <w:rPr>
                                    <w:rFonts w:ascii="Cambria Math" w:hAnsi="Cambria Math"/>
                                  </w:rPr>
                                  <m:t>0</m:t>
                                </m:r>
                              </m:sub>
                            </m:sSub>
                          </m:e>
                        </m:d>
                      </m:e>
                      <m:sup>
                        <m:f>
                          <m:fPr>
                            <m:ctrlPr>
                              <w:rPr>
                                <w:rFonts w:ascii="Cambria Math" w:hAnsi="Cambria Math"/>
                              </w:rPr>
                            </m:ctrlPr>
                          </m:fPr>
                          <m:num>
                            <m:r>
                              <m:rPr>
                                <m:sty m:val="p"/>
                              </m:rPr>
                              <w:rPr>
                                <w:rFonts w:ascii="Cambria Math" w:hAnsi="Cambria Math"/>
                              </w:rPr>
                              <m:t>1</m:t>
                            </m:r>
                          </m:num>
                          <m:den>
                            <m:r>
                              <w:rPr>
                                <w:rFonts w:ascii="Cambria Math" w:hAnsi="Cambria Math"/>
                              </w:rPr>
                              <m:t>α</m:t>
                            </m:r>
                          </m:den>
                        </m:f>
                      </m:sup>
                    </m:sSup>
                  </m:num>
                  <m:den>
                    <m:sSub>
                      <m:sSubPr>
                        <m:ctrlPr>
                          <w:rPr>
                            <w:rFonts w:ascii="Cambria Math" w:hAnsi="Cambria Math"/>
                          </w:rPr>
                        </m:ctrlPr>
                      </m:sSubPr>
                      <m:e>
                        <m:r>
                          <w:rPr>
                            <w:rFonts w:ascii="Cambria Math" w:hAnsi="Cambria Math"/>
                          </w:rPr>
                          <m:t>R</m:t>
                        </m:r>
                      </m:e>
                      <m:sub>
                        <m:r>
                          <w:rPr>
                            <w:rFonts w:ascii="Cambria Math" w:hAnsi="Cambria Math"/>
                          </w:rPr>
                          <m:t>p</m:t>
                        </m:r>
                      </m:sub>
                    </m:sSub>
                  </m:den>
                </m:f>
                <m:r>
                  <m:rPr>
                    <m:sty m:val="p"/>
                  </m:rPr>
                  <w:rPr>
                    <w:rFonts w:ascii="Cambria Math" w:hAnsi="Cambria Math"/>
                  </w:rPr>
                  <m:t>.</m:t>
                </m:r>
              </m:oMath>
            </m:oMathPara>
          </w:p>
        </w:tc>
        <w:tc>
          <w:tcPr>
            <w:tcW w:w="1699" w:type="dxa"/>
            <w:vAlign w:val="center"/>
          </w:tcPr>
          <w:p w14:paraId="55602FF4" w14:textId="5F76A4E9" w:rsidR="001E3842" w:rsidRPr="005D5F52" w:rsidRDefault="001E3842" w:rsidP="001E3842">
            <w:pPr>
              <w:pStyle w:val="Titulek"/>
            </w:pPr>
            <w:r w:rsidRPr="005D5F52">
              <w:rPr>
                <w:rFonts w:eastAsia="Adobe Heiti Std R"/>
              </w:rPr>
              <w:t>(</w:t>
            </w:r>
            <w:r w:rsidR="00036588">
              <w:rPr>
                <w:rFonts w:eastAsia="Adobe Heiti Std R"/>
              </w:rPr>
              <w:fldChar w:fldCharType="begin"/>
            </w:r>
            <w:r w:rsidR="00036588">
              <w:rPr>
                <w:rFonts w:eastAsia="Adobe Heiti Std R"/>
              </w:rPr>
              <w:instrText xml:space="preserve"> STYLEREF 1 \s </w:instrText>
            </w:r>
            <w:r w:rsidR="00036588">
              <w:rPr>
                <w:rFonts w:eastAsia="Adobe Heiti Std R"/>
              </w:rPr>
              <w:fldChar w:fldCharType="separate"/>
            </w:r>
            <w:r w:rsidR="00017C75">
              <w:rPr>
                <w:rFonts w:eastAsia="Adobe Heiti Std R"/>
                <w:noProof/>
              </w:rPr>
              <w:t>3</w:t>
            </w:r>
            <w:r w:rsidR="00036588">
              <w:rPr>
                <w:rFonts w:eastAsia="Adobe Heiti Std R"/>
              </w:rPr>
              <w:fldChar w:fldCharType="end"/>
            </w:r>
            <w:r w:rsidR="00036588">
              <w:rPr>
                <w:rFonts w:eastAsia="Adobe Heiti Std R"/>
              </w:rPr>
              <w:t>.</w:t>
            </w:r>
            <w:r w:rsidR="00036588">
              <w:rPr>
                <w:rFonts w:eastAsia="Adobe Heiti Std R"/>
              </w:rPr>
              <w:fldChar w:fldCharType="begin"/>
            </w:r>
            <w:r w:rsidR="00036588">
              <w:rPr>
                <w:rFonts w:eastAsia="Adobe Heiti Std R"/>
              </w:rPr>
              <w:instrText xml:space="preserve"> SEQ Rovnice \* ARABIC \s 1 </w:instrText>
            </w:r>
            <w:r w:rsidR="00036588">
              <w:rPr>
                <w:rFonts w:eastAsia="Adobe Heiti Std R"/>
              </w:rPr>
              <w:fldChar w:fldCharType="separate"/>
            </w:r>
            <w:r w:rsidR="00017C75">
              <w:rPr>
                <w:rFonts w:eastAsia="Adobe Heiti Std R"/>
                <w:noProof/>
              </w:rPr>
              <w:t>6</w:t>
            </w:r>
            <w:r w:rsidR="00036588">
              <w:rPr>
                <w:rFonts w:eastAsia="Adobe Heiti Std R"/>
              </w:rPr>
              <w:fldChar w:fldCharType="end"/>
            </w:r>
            <w:r w:rsidRPr="005D5F52">
              <w:rPr>
                <w:rFonts w:eastAsia="Adobe Heiti Std R"/>
              </w:rPr>
              <w:t>)</w:t>
            </w:r>
          </w:p>
        </w:tc>
      </w:tr>
    </w:tbl>
    <w:p w14:paraId="63BFBF12" w14:textId="0AAC019E" w:rsidR="00F92933" w:rsidRDefault="00A12AF4" w:rsidP="00683457">
      <w:pPr>
        <w:pStyle w:val="Odstavec"/>
      </w:pPr>
      <w:r>
        <w:t xml:space="preserve">Reálná vypočítaná kapacita </w:t>
      </w:r>
      <w:r w:rsidR="00223FD2">
        <w:t xml:space="preserve">byla </w:t>
      </w:r>
      <w:r w:rsidR="00520445">
        <w:t>přidána k odhadovaným parametrům v aplikaci.</w:t>
      </w:r>
    </w:p>
    <w:p w14:paraId="43057B59" w14:textId="5C39E10C" w:rsidR="00690BA0" w:rsidRDefault="00970868" w:rsidP="00690BA0">
      <w:pPr>
        <w:pStyle w:val="Nadpis3"/>
      </w:pPr>
      <w:bookmarkStart w:id="125" w:name="_Toc104156247"/>
      <w:r>
        <w:t>Experimentální o</w:t>
      </w:r>
      <w:r w:rsidR="00690BA0">
        <w:t>věření správnosti</w:t>
      </w:r>
      <w:r>
        <w:t xml:space="preserve"> odhadu</w:t>
      </w:r>
      <w:r w:rsidR="00690BA0">
        <w:t xml:space="preserve"> parametr</w:t>
      </w:r>
      <w:r w:rsidR="00E30BF2">
        <w:t>ů</w:t>
      </w:r>
      <w:r w:rsidR="00690BA0">
        <w:t xml:space="preserve"> </w:t>
      </w:r>
      <w:r>
        <w:t>náhradního obvodu</w:t>
      </w:r>
      <w:bookmarkEnd w:id="125"/>
    </w:p>
    <w:p w14:paraId="387197F6" w14:textId="249C4E77" w:rsidR="00FB3567" w:rsidRPr="00A12AF4" w:rsidRDefault="002F2B2A" w:rsidP="00A12AF4">
      <w:pPr>
        <w:pStyle w:val="Prvnodstavec"/>
      </w:pPr>
      <w:r>
        <w:t>Experimentální ověření správnosti odhadu parametrů náhradního obvodu bylo realizováno pomocí fyzických součástek zapojených do jednoduchého paralelního obvodu</w:t>
      </w:r>
      <w:r w:rsidR="006C3E32">
        <w:t xml:space="preserve">. </w:t>
      </w:r>
      <w:r w:rsidR="0019685B">
        <w:t>Postupně b</w:t>
      </w:r>
      <w:r w:rsidR="002025A2">
        <w:t>yl zapojen paralelní obvod</w:t>
      </w:r>
      <w:r w:rsidR="00D83EDE">
        <w:t xml:space="preserve"> z </w:t>
      </w:r>
      <w:r w:rsidR="002025A2">
        <w:t>rezisto</w:t>
      </w:r>
      <w:r w:rsidR="00D83EDE">
        <w:t xml:space="preserve">ru o hodnotě </w:t>
      </w:r>
      <m:oMath>
        <m:r>
          <w:rPr>
            <w:rFonts w:ascii="Cambria Math" w:hAnsi="Cambria Math"/>
          </w:rPr>
          <m:t>47 k</m:t>
        </m:r>
        <m:r>
          <m:rPr>
            <m:sty m:val="p"/>
          </m:rPr>
          <w:rPr>
            <w:rFonts w:ascii="Cambria Math" w:hAnsi="Cambria Math"/>
          </w:rPr>
          <m:t>Ω</m:t>
        </m:r>
      </m:oMath>
      <w:r w:rsidR="00D83EDE">
        <w:t xml:space="preserve"> a kondenzátor</w:t>
      </w:r>
      <w:r w:rsidR="0019685B">
        <w:t>ů</w:t>
      </w:r>
      <w:r w:rsidR="00C0182D">
        <w:t xml:space="preserve"> o hodnot</w:t>
      </w:r>
      <w:r w:rsidR="0019685B">
        <w:t>ách</w:t>
      </w:r>
      <w:r w:rsidR="00E5652C">
        <w:t xml:space="preserve"> </w:t>
      </w:r>
      <m:oMath>
        <m:r>
          <w:rPr>
            <w:rFonts w:ascii="Cambria Math" w:hAnsi="Cambria Math"/>
          </w:rPr>
          <m:t>82 pF, 820 pF, 10 nF a 220 nF</m:t>
        </m:r>
      </m:oMath>
      <w:r w:rsidR="00C0182D">
        <w:t>.</w:t>
      </w:r>
      <w:r w:rsidR="00FD2567">
        <w:t xml:space="preserve"> Měření byl</w:t>
      </w:r>
      <w:r w:rsidR="00E0430D">
        <w:t>a</w:t>
      </w:r>
      <w:r w:rsidR="00FD2567">
        <w:t xml:space="preserve"> proveden</w:t>
      </w:r>
      <w:r w:rsidR="00E0430D">
        <w:t>a</w:t>
      </w:r>
      <w:r w:rsidR="00FD2567">
        <w:t xml:space="preserve"> </w:t>
      </w:r>
      <w:r w:rsidR="006C3E32">
        <w:t>v rozsahu</w:t>
      </w:r>
      <w:r w:rsidR="00FD2567">
        <w:t xml:space="preserve"> frekvencích </w:t>
      </w:r>
      <m:oMath>
        <m:r>
          <w:rPr>
            <w:rFonts w:ascii="Cambria Math" w:hAnsi="Cambria Math"/>
          </w:rPr>
          <m:t>42 Hz-5 MHz</m:t>
        </m:r>
      </m:oMath>
      <w:r w:rsidR="007F124D">
        <w:t>.</w:t>
      </w:r>
    </w:p>
    <w:p w14:paraId="00582C26" w14:textId="234ACD32" w:rsidR="00E0430D" w:rsidRDefault="009455CB" w:rsidP="00FB3567">
      <w:pPr>
        <w:pStyle w:val="Titulek"/>
      </w:pPr>
      <w:bookmarkStart w:id="126" w:name="_Toc104156319"/>
      <w:r>
        <w:t xml:space="preserve">Tabulka </w:t>
      </w:r>
      <w:r w:rsidR="00F35862">
        <w:fldChar w:fldCharType="begin"/>
      </w:r>
      <w:r w:rsidR="00F35862">
        <w:instrText xml:space="preserve"> SEQ Tabulka \* ARABIC </w:instrText>
      </w:r>
      <w:r w:rsidR="00F35862">
        <w:fldChar w:fldCharType="separate"/>
      </w:r>
      <w:r w:rsidR="00017C75">
        <w:rPr>
          <w:noProof/>
        </w:rPr>
        <w:t>4</w:t>
      </w:r>
      <w:r w:rsidR="00F35862">
        <w:rPr>
          <w:noProof/>
        </w:rPr>
        <w:fldChar w:fldCharType="end"/>
      </w:r>
      <w:r>
        <w:t xml:space="preserve"> </w:t>
      </w:r>
      <w:r w:rsidR="005B645C">
        <w:t>-</w:t>
      </w:r>
      <w:r>
        <w:t xml:space="preserve"> </w:t>
      </w:r>
      <w:r w:rsidR="006C3E32">
        <w:t xml:space="preserve">Odhad </w:t>
      </w:r>
      <w:r>
        <w:t>parametr</w:t>
      </w:r>
      <w:r w:rsidR="006C3E32">
        <w:t>ů</w:t>
      </w:r>
      <w:r>
        <w:t xml:space="preserve"> pro známé </w:t>
      </w:r>
      <w:r w:rsidR="005B645C">
        <w:t xml:space="preserve">hodnoty </w:t>
      </w:r>
      <w:r>
        <w:t>součást</w:t>
      </w:r>
      <w:r w:rsidR="005B645C">
        <w:t>e</w:t>
      </w:r>
      <w:r>
        <w:t>k</w:t>
      </w:r>
      <w:r w:rsidR="005B645C">
        <w:t xml:space="preserve"> v</w:t>
      </w:r>
      <w:r w:rsidR="00C332C2">
        <w:t> </w:t>
      </w:r>
      <w:r w:rsidR="005B645C">
        <w:t>obvodu</w:t>
      </w:r>
      <w:r w:rsidR="00C332C2">
        <w:t>.</w:t>
      </w:r>
      <w:bookmarkEnd w:id="126"/>
    </w:p>
    <w:tbl>
      <w:tblPr>
        <w:tblStyle w:val="Mkatabulky"/>
        <w:tblpPr w:leftFromText="141" w:rightFromText="141" w:vertAnchor="text" w:horzAnchor="margin" w:tblpXSpec="center" w:tblpY="-44"/>
        <w:tblW w:w="0" w:type="auto"/>
        <w:tblLook w:val="04A0" w:firstRow="1" w:lastRow="0" w:firstColumn="1" w:lastColumn="0" w:noHBand="0" w:noVBand="1"/>
      </w:tblPr>
      <w:tblGrid>
        <w:gridCol w:w="2831"/>
        <w:gridCol w:w="2831"/>
        <w:gridCol w:w="2831"/>
      </w:tblGrid>
      <w:tr w:rsidR="009455CB" w14:paraId="7536324B" w14:textId="77777777" w:rsidTr="009455CB">
        <w:tc>
          <w:tcPr>
            <w:tcW w:w="2831" w:type="dxa"/>
          </w:tcPr>
          <w:p w14:paraId="539DF2BF" w14:textId="77777777" w:rsidR="009455CB" w:rsidRPr="00441B0A" w:rsidRDefault="009455CB" w:rsidP="00683457">
            <w:pPr>
              <w:pStyle w:val="Odstavecdal"/>
            </w:pPr>
            <w:r w:rsidRPr="00441B0A">
              <w:t>Parametry součástek</w:t>
            </w:r>
          </w:p>
        </w:tc>
        <w:tc>
          <w:tcPr>
            <w:tcW w:w="5662" w:type="dxa"/>
            <w:gridSpan w:val="2"/>
          </w:tcPr>
          <w:p w14:paraId="6D767A14" w14:textId="0BD7EF0B" w:rsidR="009455CB" w:rsidRDefault="005B645C" w:rsidP="00683457">
            <w:pPr>
              <w:pStyle w:val="Odstavecdal"/>
            </w:pPr>
            <w:r>
              <w:t>Odhadnuté</w:t>
            </w:r>
            <w:r w:rsidR="009455CB" w:rsidRPr="00441B0A">
              <w:t xml:space="preserve"> parametry</w:t>
            </w:r>
          </w:p>
        </w:tc>
      </w:tr>
      <w:tr w:rsidR="009455CB" w14:paraId="03A8DA43" w14:textId="77777777" w:rsidTr="009455CB">
        <w:tc>
          <w:tcPr>
            <w:tcW w:w="2831" w:type="dxa"/>
          </w:tcPr>
          <w:p w14:paraId="3B347024" w14:textId="77777777" w:rsidR="009455CB" w:rsidRDefault="00F35862" w:rsidP="00683457">
            <w:pPr>
              <w:pStyle w:val="Odstavecdal"/>
            </w:pPr>
            <m:oMathPara>
              <m:oMath>
                <m:sSub>
                  <m:sSubPr>
                    <m:ctrlPr/>
                  </m:sSubPr>
                  <m:e>
                    <m:r>
                      <m:t>R</m:t>
                    </m:r>
                  </m:e>
                  <m:sub>
                    <m:r>
                      <m:t>p</m:t>
                    </m:r>
                  </m:sub>
                </m:sSub>
                <m:r>
                  <m:t>+C</m:t>
                </m:r>
              </m:oMath>
            </m:oMathPara>
          </w:p>
        </w:tc>
        <w:tc>
          <w:tcPr>
            <w:tcW w:w="2831" w:type="dxa"/>
          </w:tcPr>
          <w:p w14:paraId="65BEE985" w14:textId="77777777" w:rsidR="009455CB" w:rsidRDefault="00F35862" w:rsidP="00683457">
            <w:pPr>
              <w:pStyle w:val="Odstavecdal"/>
            </w:pPr>
            <m:oMathPara>
              <m:oMath>
                <m:sSub>
                  <m:sSubPr>
                    <m:ctrlPr/>
                  </m:sSubPr>
                  <m:e>
                    <m:r>
                      <m:t>R</m:t>
                    </m:r>
                  </m:e>
                  <m:sub>
                    <m:r>
                      <m:t>p</m:t>
                    </m:r>
                  </m:sub>
                </m:sSub>
              </m:oMath>
            </m:oMathPara>
          </w:p>
        </w:tc>
        <w:tc>
          <w:tcPr>
            <w:tcW w:w="2831" w:type="dxa"/>
          </w:tcPr>
          <w:p w14:paraId="6811885A" w14:textId="77777777" w:rsidR="009455CB" w:rsidRDefault="009455CB" w:rsidP="00683457">
            <w:pPr>
              <w:pStyle w:val="Odstavecdal"/>
            </w:pPr>
            <m:oMathPara>
              <m:oMath>
                <m:r>
                  <m:t>C</m:t>
                </m:r>
              </m:oMath>
            </m:oMathPara>
          </w:p>
        </w:tc>
      </w:tr>
      <w:tr w:rsidR="009455CB" w14:paraId="03DB21F3" w14:textId="77777777" w:rsidTr="009455CB">
        <w:tc>
          <w:tcPr>
            <w:tcW w:w="2831" w:type="dxa"/>
          </w:tcPr>
          <w:p w14:paraId="7FC9EF96" w14:textId="77777777" w:rsidR="009455CB" w:rsidRDefault="009455CB" w:rsidP="00683457">
            <w:pPr>
              <w:pStyle w:val="Odstavecdal"/>
            </w:pPr>
            <m:oMathPara>
              <m:oMath>
                <m:r>
                  <m:t>47 kΩ+82 pF</m:t>
                </m:r>
              </m:oMath>
            </m:oMathPara>
          </w:p>
        </w:tc>
        <w:tc>
          <w:tcPr>
            <w:tcW w:w="2831" w:type="dxa"/>
          </w:tcPr>
          <w:p w14:paraId="00F956FD" w14:textId="77777777" w:rsidR="009455CB" w:rsidRDefault="009455CB" w:rsidP="00683457">
            <w:pPr>
              <w:pStyle w:val="Odstavecdal"/>
            </w:pPr>
            <m:oMathPara>
              <m:oMath>
                <m:r>
                  <m:t>47151,2 Ω</m:t>
                </m:r>
              </m:oMath>
            </m:oMathPara>
          </w:p>
        </w:tc>
        <w:tc>
          <w:tcPr>
            <w:tcW w:w="2831" w:type="dxa"/>
          </w:tcPr>
          <w:p w14:paraId="788AE75F" w14:textId="77777777" w:rsidR="009455CB" w:rsidRDefault="009455CB" w:rsidP="00683457">
            <w:pPr>
              <w:pStyle w:val="Odstavecdal"/>
            </w:pPr>
            <m:oMathPara>
              <m:oMath>
                <m:r>
                  <m:t>83,9678 pF</m:t>
                </m:r>
              </m:oMath>
            </m:oMathPara>
          </w:p>
        </w:tc>
      </w:tr>
      <w:tr w:rsidR="009455CB" w14:paraId="6B21D3E9" w14:textId="77777777" w:rsidTr="009455CB">
        <w:tc>
          <w:tcPr>
            <w:tcW w:w="2831" w:type="dxa"/>
          </w:tcPr>
          <w:p w14:paraId="08B21EA7" w14:textId="77777777" w:rsidR="009455CB" w:rsidRDefault="009455CB" w:rsidP="00683457">
            <w:pPr>
              <w:pStyle w:val="Odstavecdal"/>
            </w:pPr>
            <m:oMathPara>
              <m:oMath>
                <m:r>
                  <m:t>47 kΩ+820 pF</m:t>
                </m:r>
              </m:oMath>
            </m:oMathPara>
          </w:p>
        </w:tc>
        <w:tc>
          <w:tcPr>
            <w:tcW w:w="2831" w:type="dxa"/>
          </w:tcPr>
          <w:p w14:paraId="344EA910" w14:textId="77777777" w:rsidR="009455CB" w:rsidRDefault="009455CB" w:rsidP="00683457">
            <w:pPr>
              <w:pStyle w:val="Odstavecdal"/>
            </w:pPr>
            <m:oMathPara>
              <m:oMath>
                <m:r>
                  <m:t>47040 Ω</m:t>
                </m:r>
              </m:oMath>
            </m:oMathPara>
          </w:p>
        </w:tc>
        <w:tc>
          <w:tcPr>
            <w:tcW w:w="2831" w:type="dxa"/>
          </w:tcPr>
          <w:p w14:paraId="48B88DB9" w14:textId="77777777" w:rsidR="009455CB" w:rsidRDefault="009455CB" w:rsidP="00683457">
            <w:pPr>
              <w:pStyle w:val="Odstavecdal"/>
            </w:pPr>
            <m:oMathPara>
              <m:oMath>
                <m:r>
                  <m:t>728,168 pF</m:t>
                </m:r>
              </m:oMath>
            </m:oMathPara>
          </w:p>
        </w:tc>
      </w:tr>
      <w:tr w:rsidR="009455CB" w14:paraId="7DC37820" w14:textId="77777777" w:rsidTr="009455CB">
        <w:tc>
          <w:tcPr>
            <w:tcW w:w="2831" w:type="dxa"/>
          </w:tcPr>
          <w:p w14:paraId="0BCB8C75" w14:textId="77777777" w:rsidR="009455CB" w:rsidRDefault="009455CB" w:rsidP="00683457">
            <w:pPr>
              <w:pStyle w:val="Odstavecdal"/>
            </w:pPr>
            <m:oMathPara>
              <m:oMath>
                <m:r>
                  <m:t>47 kΩ+10 nF</m:t>
                </m:r>
              </m:oMath>
            </m:oMathPara>
          </w:p>
        </w:tc>
        <w:tc>
          <w:tcPr>
            <w:tcW w:w="2831" w:type="dxa"/>
          </w:tcPr>
          <w:p w14:paraId="1AD80CE5" w14:textId="77777777" w:rsidR="009455CB" w:rsidRDefault="009455CB" w:rsidP="00683457">
            <w:pPr>
              <w:pStyle w:val="Odstavecdal"/>
            </w:pPr>
            <m:oMathPara>
              <m:oMath>
                <m:r>
                  <m:t>46767,2 Ω</m:t>
                </m:r>
              </m:oMath>
            </m:oMathPara>
          </w:p>
        </w:tc>
        <w:tc>
          <w:tcPr>
            <w:tcW w:w="2831" w:type="dxa"/>
          </w:tcPr>
          <w:p w14:paraId="6D735CFE" w14:textId="77777777" w:rsidR="009455CB" w:rsidRDefault="009455CB" w:rsidP="00683457">
            <w:pPr>
              <w:pStyle w:val="Odstavecdal"/>
            </w:pPr>
            <m:oMathPara>
              <m:oMath>
                <m:r>
                  <m:t>9,76539 nF</m:t>
                </m:r>
              </m:oMath>
            </m:oMathPara>
          </w:p>
        </w:tc>
      </w:tr>
      <w:tr w:rsidR="009455CB" w14:paraId="2163F2FE" w14:textId="77777777" w:rsidTr="009455CB">
        <w:tc>
          <w:tcPr>
            <w:tcW w:w="2831" w:type="dxa"/>
          </w:tcPr>
          <w:p w14:paraId="4EE46D91" w14:textId="77777777" w:rsidR="009455CB" w:rsidRDefault="009455CB" w:rsidP="00683457">
            <w:pPr>
              <w:pStyle w:val="Odstavecdal"/>
            </w:pPr>
            <m:oMathPara>
              <m:oMath>
                <m:r>
                  <m:t>47 kΩ+220 nF</m:t>
                </m:r>
              </m:oMath>
            </m:oMathPara>
          </w:p>
        </w:tc>
        <w:tc>
          <w:tcPr>
            <w:tcW w:w="2831" w:type="dxa"/>
          </w:tcPr>
          <w:p w14:paraId="2C4C3CF4" w14:textId="77777777" w:rsidR="009455CB" w:rsidRDefault="009455CB" w:rsidP="00683457">
            <w:pPr>
              <w:pStyle w:val="Odstavecdal"/>
            </w:pPr>
            <m:oMathPara>
              <m:oMath>
                <m:r>
                  <m:t>45746,3 Ω</m:t>
                </m:r>
              </m:oMath>
            </m:oMathPara>
          </w:p>
        </w:tc>
        <w:tc>
          <w:tcPr>
            <w:tcW w:w="2831" w:type="dxa"/>
          </w:tcPr>
          <w:p w14:paraId="03CB17FD" w14:textId="77777777" w:rsidR="009455CB" w:rsidRPr="00E35094" w:rsidRDefault="009455CB" w:rsidP="00683457">
            <w:pPr>
              <w:pStyle w:val="Odstavecdal"/>
            </w:pPr>
            <m:oMathPara>
              <m:oMath>
                <m:r>
                  <m:t>213,171 nF</m:t>
                </m:r>
              </m:oMath>
            </m:oMathPara>
          </w:p>
        </w:tc>
      </w:tr>
    </w:tbl>
    <w:p w14:paraId="2CB00363" w14:textId="77777777" w:rsidR="00FB3567" w:rsidRDefault="00FB3567" w:rsidP="00F005C4">
      <w:pPr>
        <w:pStyle w:val="Prvnodstavec"/>
        <w:keepNext/>
      </w:pPr>
    </w:p>
    <w:p w14:paraId="1849F0FB" w14:textId="135A478C" w:rsidR="00FB3567" w:rsidRDefault="00574102" w:rsidP="00441E79">
      <w:pPr>
        <w:pStyle w:val="Prvnodstavec"/>
        <w:keepNext/>
        <w:jc w:val="center"/>
      </w:pPr>
      <w:r w:rsidRPr="00574102">
        <w:rPr>
          <w:noProof/>
        </w:rPr>
        <w:drawing>
          <wp:inline distT="0" distB="0" distL="0" distR="0" wp14:anchorId="075306B0" wp14:editId="6FFE659E">
            <wp:extent cx="5239910" cy="2633820"/>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43279" cy="2635513"/>
                    </a:xfrm>
                    <a:prstGeom prst="rect">
                      <a:avLst/>
                    </a:prstGeom>
                  </pic:spPr>
                </pic:pic>
              </a:graphicData>
            </a:graphic>
          </wp:inline>
        </w:drawing>
      </w:r>
    </w:p>
    <w:p w14:paraId="25618EC0" w14:textId="7EF8CB95" w:rsidR="00742284" w:rsidRPr="00BE4602" w:rsidRDefault="00F005C4" w:rsidP="00F005C4">
      <w:pPr>
        <w:pStyle w:val="Titulek"/>
      </w:pPr>
      <w:bookmarkStart w:id="127" w:name="_Toc104156300"/>
      <w:r>
        <w:t xml:space="preserve">Obrázek </w:t>
      </w:r>
      <w:r w:rsidR="00F35862">
        <w:fldChar w:fldCharType="begin"/>
      </w:r>
      <w:r w:rsidR="00F35862">
        <w:instrText xml:space="preserve"> SEQ Obrázek \* ARABIC </w:instrText>
      </w:r>
      <w:r w:rsidR="00F35862">
        <w:fldChar w:fldCharType="separate"/>
      </w:r>
      <w:r w:rsidR="00017C75">
        <w:rPr>
          <w:noProof/>
        </w:rPr>
        <w:t>38</w:t>
      </w:r>
      <w:r w:rsidR="00F35862">
        <w:rPr>
          <w:noProof/>
        </w:rPr>
        <w:fldChar w:fldCharType="end"/>
      </w:r>
      <w:r>
        <w:t xml:space="preserve"> </w:t>
      </w:r>
      <w:r w:rsidR="00745374">
        <w:t>-</w:t>
      </w:r>
      <w:r>
        <w:t xml:space="preserve"> </w:t>
      </w:r>
      <w:r w:rsidR="00F1017A">
        <w:t>Odhadnuté</w:t>
      </w:r>
      <w:r>
        <w:t xml:space="preserve"> parametry </w:t>
      </w:r>
      <w:r w:rsidR="00951A13">
        <w:t xml:space="preserve">fyzicky realizovaného </w:t>
      </w:r>
      <w:r>
        <w:t xml:space="preserve">obvodu s kondenzátorem o kapacitě </w:t>
      </w:r>
      <m:oMath>
        <m:r>
          <w:rPr>
            <w:rFonts w:ascii="Cambria Math" w:hAnsi="Cambria Math"/>
          </w:rPr>
          <m:t>82 pF</m:t>
        </m:r>
      </m:oMath>
      <w:r w:rsidR="00C332C2">
        <w:t>.</w:t>
      </w:r>
      <w:bookmarkEnd w:id="127"/>
    </w:p>
    <w:p w14:paraId="2C6431EA" w14:textId="41D816DB" w:rsidR="000A30DD" w:rsidRDefault="000A30DD" w:rsidP="000A30DD">
      <w:pPr>
        <w:pStyle w:val="Nadpis3"/>
      </w:pPr>
      <w:bookmarkStart w:id="128" w:name="_Toc104156248"/>
      <w:r>
        <w:t xml:space="preserve">Ověření správnosti </w:t>
      </w:r>
      <w:r w:rsidR="00951A13">
        <w:t xml:space="preserve">odhadu </w:t>
      </w:r>
      <w:r>
        <w:t>parametr</w:t>
      </w:r>
      <w:r w:rsidR="00E30BF2">
        <w:t>ů</w:t>
      </w:r>
      <w:r>
        <w:t xml:space="preserve"> pomocí </w:t>
      </w:r>
      <w:r w:rsidR="00951A13">
        <w:t xml:space="preserve">komerční aplikace </w:t>
      </w:r>
      <w:r>
        <w:t>ZView</w:t>
      </w:r>
      <w:bookmarkEnd w:id="128"/>
    </w:p>
    <w:p w14:paraId="04F4AB42" w14:textId="5D450E78" w:rsidR="00403A3A" w:rsidRDefault="00A17C7A" w:rsidP="00C168CB">
      <w:pPr>
        <w:pStyle w:val="Prvnodstavec"/>
      </w:pPr>
      <w:r w:rsidRPr="00A17C7A">
        <w:t xml:space="preserve">Pro ověření správnosti odhadu parametrů byla použita komerční aplikace ZView vyvinutá firmou Scribner a experimentálně naměřené impedanční charakteristiky vodného roztoku.  Ke komerční aplikací ZView mi byla jako studentovi poskytnuta licence na 6 </w:t>
      </w:r>
      <w:r w:rsidRPr="00A17C7A">
        <w:lastRenderedPageBreak/>
        <w:t>měsíců zdarma</w:t>
      </w:r>
      <w:r w:rsidR="004712A6">
        <w:t xml:space="preserve">. </w:t>
      </w:r>
      <w:r w:rsidR="00C26E09">
        <w:t>Pro ověření Randlesova obvodu by</w:t>
      </w:r>
      <w:r w:rsidR="006A6F3D">
        <w:t>la vybrána data</w:t>
      </w:r>
      <w:r w:rsidR="009813AF">
        <w:t xml:space="preserve"> </w:t>
      </w:r>
      <w:r w:rsidR="006A7FC5">
        <w:t xml:space="preserve">z </w:t>
      </w:r>
      <w:r w:rsidR="009813AF">
        <w:t>měření</w:t>
      </w:r>
      <w:r w:rsidR="0017089D">
        <w:t xml:space="preserve"> </w:t>
      </w:r>
      <w:r w:rsidR="006A7FC5">
        <w:t xml:space="preserve">roztoku čisté </w:t>
      </w:r>
      <w:r w:rsidR="0017089D">
        <w:t>vody z</w:t>
      </w:r>
      <w:r w:rsidR="006A7FC5">
        <w:t> </w:t>
      </w:r>
      <w:r w:rsidR="0017089D">
        <w:t>vodovodu</w:t>
      </w:r>
      <w:r w:rsidR="006A7FC5">
        <w:t xml:space="preserve">. K měření byly použity větší elektrody </w:t>
      </w:r>
      <w:r w:rsidR="007558C6">
        <w:t xml:space="preserve">vzdálené od sebe </w:t>
      </w:r>
      <m:oMath>
        <m:r>
          <w:rPr>
            <w:rFonts w:ascii="Cambria Math" w:hAnsi="Cambria Math"/>
          </w:rPr>
          <m:t>10 mm</m:t>
        </m:r>
      </m:oMath>
      <w:r w:rsidR="00EB4DCF">
        <w:t>.</w:t>
      </w:r>
      <w:r w:rsidR="008B7E3F">
        <w:t xml:space="preserve"> </w:t>
      </w:r>
      <w:r w:rsidR="00053190">
        <w:t>Jako náhradní byl vybrán Randlesův obvod</w:t>
      </w:r>
      <w:r w:rsidR="00257BF0">
        <w:t xml:space="preserve"> složený z dvou rezistorů, CPE a Warburgo</w:t>
      </w:r>
      <w:r w:rsidR="002D76AA">
        <w:t xml:space="preserve">va prvku. </w:t>
      </w:r>
      <w:r w:rsidR="008B7E3F">
        <w:t xml:space="preserve">V následující tabulce </w:t>
      </w:r>
      <w:r w:rsidR="002D76AA">
        <w:t xml:space="preserve">jsou </w:t>
      </w:r>
      <w:r w:rsidR="00CB6E86">
        <w:t>odhadnuté</w:t>
      </w:r>
      <w:r w:rsidR="002D76AA">
        <w:t xml:space="preserve"> parametry</w:t>
      </w:r>
      <w:r w:rsidR="00217432">
        <w:t xml:space="preserve"> náhradního obvodu</w:t>
      </w:r>
      <w:r w:rsidR="00CB6E86">
        <w:t xml:space="preserve"> elektrochemického systému sestávajícího</w:t>
      </w:r>
      <w:r w:rsidR="009968EF">
        <w:t xml:space="preserve"> se</w:t>
      </w:r>
      <w:r w:rsidR="00CB6E86">
        <w:t xml:space="preserve"> z</w:t>
      </w:r>
      <w:r w:rsidR="00217432">
        <w:t xml:space="preserve"> </w:t>
      </w:r>
      <w:r w:rsidR="002B6621">
        <w:t>elektrod a roztoku vody z vodovodu.</w:t>
      </w:r>
    </w:p>
    <w:tbl>
      <w:tblPr>
        <w:tblStyle w:val="Mkatabulky"/>
        <w:tblpPr w:leftFromText="141" w:rightFromText="141" w:vertAnchor="text" w:horzAnchor="margin" w:tblpY="499"/>
        <w:tblW w:w="8562" w:type="dxa"/>
        <w:tblLook w:val="04A0" w:firstRow="1" w:lastRow="0" w:firstColumn="1" w:lastColumn="0" w:noHBand="0" w:noVBand="1"/>
      </w:tblPr>
      <w:tblGrid>
        <w:gridCol w:w="1798"/>
        <w:gridCol w:w="1112"/>
        <w:gridCol w:w="1019"/>
        <w:gridCol w:w="1891"/>
        <w:gridCol w:w="693"/>
        <w:gridCol w:w="2049"/>
      </w:tblGrid>
      <w:tr w:rsidR="00322D9D" w14:paraId="204610A1" w14:textId="77777777" w:rsidTr="00AA0707">
        <w:tc>
          <w:tcPr>
            <w:tcW w:w="1799" w:type="dxa"/>
            <w:vAlign w:val="center"/>
          </w:tcPr>
          <w:p w14:paraId="2AC258DC" w14:textId="58C632C1" w:rsidR="00655A00" w:rsidRDefault="00655A00" w:rsidP="00AA0707">
            <w:pPr>
              <w:pStyle w:val="Odstavec"/>
              <w:ind w:firstLine="0"/>
            </w:pPr>
            <w:r>
              <w:t>Parametry</w:t>
            </w:r>
            <w:r w:rsidR="006F0B68">
              <w:t>:</w:t>
            </w:r>
          </w:p>
        </w:tc>
        <w:tc>
          <w:tcPr>
            <w:tcW w:w="1112" w:type="dxa"/>
            <w:vAlign w:val="center"/>
          </w:tcPr>
          <w:p w14:paraId="7CD7A737" w14:textId="526DEB93" w:rsidR="00655A00" w:rsidRDefault="006F0B68" w:rsidP="00AA0707">
            <w:pPr>
              <w:pStyle w:val="Odstavec"/>
              <w:ind w:firstLine="0"/>
              <w:jc w:val="center"/>
            </w:pPr>
            <m:oMathPara>
              <m:oMath>
                <m:sSub>
                  <m:sSubPr>
                    <m:ctrlPr>
                      <w:rPr>
                        <w:rFonts w:ascii="Cambria Math" w:hAnsi="Cambria Math"/>
                        <w:i/>
                      </w:rPr>
                    </m:ctrlPr>
                  </m:sSubPr>
                  <m:e>
                    <m:r>
                      <w:rPr>
                        <w:rFonts w:ascii="Cambria Math" w:hAnsi="Cambria Math"/>
                      </w:rPr>
                      <m:t>R</m:t>
                    </m:r>
                  </m:e>
                  <m:sub>
                    <m:r>
                      <w:rPr>
                        <w:rFonts w:ascii="Cambria Math" w:hAnsi="Cambria Math"/>
                      </w:rPr>
                      <m:t>s</m:t>
                    </m:r>
                  </m:sub>
                </m:sSub>
              </m:oMath>
            </m:oMathPara>
          </w:p>
        </w:tc>
        <w:tc>
          <w:tcPr>
            <w:tcW w:w="1012" w:type="dxa"/>
            <w:vAlign w:val="center"/>
          </w:tcPr>
          <w:p w14:paraId="7836EB21" w14:textId="466AE778" w:rsidR="00655A00" w:rsidRDefault="006F0B68" w:rsidP="00AA0707">
            <w:pPr>
              <w:pStyle w:val="Odstavec"/>
              <w:ind w:firstLine="0"/>
              <w:jc w:val="center"/>
            </w:pPr>
            <m:oMathPara>
              <m:oMath>
                <m:sSub>
                  <m:sSubPr>
                    <m:ctrlPr>
                      <w:rPr>
                        <w:rFonts w:ascii="Cambria Math" w:hAnsi="Cambria Math"/>
                        <w:i/>
                      </w:rPr>
                    </m:ctrlPr>
                  </m:sSubPr>
                  <m:e>
                    <m:r>
                      <w:rPr>
                        <w:rFonts w:ascii="Cambria Math" w:hAnsi="Cambria Math"/>
                      </w:rPr>
                      <m:t>R</m:t>
                    </m:r>
                  </m:e>
                  <m:sub>
                    <m:r>
                      <w:rPr>
                        <w:rFonts w:ascii="Cambria Math" w:hAnsi="Cambria Math"/>
                      </w:rPr>
                      <m:t>p</m:t>
                    </m:r>
                  </m:sub>
                </m:sSub>
              </m:oMath>
            </m:oMathPara>
          </w:p>
        </w:tc>
        <w:tc>
          <w:tcPr>
            <w:tcW w:w="1893" w:type="dxa"/>
            <w:vAlign w:val="center"/>
          </w:tcPr>
          <w:p w14:paraId="6DE73E75" w14:textId="18A24C6D" w:rsidR="00655A00" w:rsidRDefault="006F0B68" w:rsidP="00AA0707">
            <w:pPr>
              <w:pStyle w:val="Odstavec"/>
              <w:ind w:firstLine="0"/>
              <w:jc w:val="center"/>
            </w:pPr>
            <m:oMathPara>
              <m:oMath>
                <m:sSub>
                  <m:sSubPr>
                    <m:ctrlPr>
                      <w:rPr>
                        <w:rFonts w:ascii="Cambria Math" w:hAnsi="Cambria Math"/>
                        <w:i/>
                      </w:rPr>
                    </m:ctrlPr>
                  </m:sSubPr>
                  <m:e>
                    <m:r>
                      <w:rPr>
                        <w:rFonts w:ascii="Cambria Math" w:hAnsi="Cambria Math"/>
                      </w:rPr>
                      <m:t>Q</m:t>
                    </m:r>
                  </m:e>
                  <m:sub>
                    <m:r>
                      <w:rPr>
                        <w:rFonts w:ascii="Cambria Math" w:hAnsi="Cambria Math"/>
                      </w:rPr>
                      <m:t>0</m:t>
                    </m:r>
                  </m:sub>
                </m:sSub>
              </m:oMath>
            </m:oMathPara>
          </w:p>
        </w:tc>
        <w:tc>
          <w:tcPr>
            <w:tcW w:w="694" w:type="dxa"/>
            <w:vAlign w:val="center"/>
          </w:tcPr>
          <w:p w14:paraId="5B53F6E1" w14:textId="39C0B151" w:rsidR="00655A00" w:rsidRDefault="00D615AB" w:rsidP="00AA0707">
            <w:pPr>
              <w:pStyle w:val="Odstavec"/>
              <w:ind w:firstLine="0"/>
              <w:jc w:val="center"/>
            </w:pPr>
            <m:oMathPara>
              <m:oMath>
                <m:r>
                  <w:rPr>
                    <w:rFonts w:ascii="Cambria Math" w:hAnsi="Cambria Math"/>
                  </w:rPr>
                  <m:t>α</m:t>
                </m:r>
              </m:oMath>
            </m:oMathPara>
          </w:p>
        </w:tc>
        <w:tc>
          <w:tcPr>
            <w:tcW w:w="2052" w:type="dxa"/>
            <w:vAlign w:val="center"/>
          </w:tcPr>
          <w:p w14:paraId="3F32F0A0" w14:textId="58F201C2" w:rsidR="00655A00" w:rsidRDefault="00D615AB" w:rsidP="00AA0707">
            <w:pPr>
              <w:pStyle w:val="Odstavec"/>
              <w:ind w:firstLine="0"/>
              <w:jc w:val="center"/>
            </w:pPr>
            <m:oMathPara>
              <m:oMath>
                <m:r>
                  <m:rPr>
                    <m:sty m:val="p"/>
                  </m:rPr>
                  <w:rPr>
                    <w:rFonts w:ascii="Cambria Math" w:hAnsi="Cambria Math"/>
                  </w:rPr>
                  <m:t>c</m:t>
                </m:r>
              </m:oMath>
            </m:oMathPara>
          </w:p>
        </w:tc>
      </w:tr>
      <w:tr w:rsidR="00322D9D" w14:paraId="360D31E0" w14:textId="77777777" w:rsidTr="003F2154">
        <w:tc>
          <w:tcPr>
            <w:tcW w:w="1799" w:type="dxa"/>
            <w:vAlign w:val="center"/>
          </w:tcPr>
          <w:p w14:paraId="3AF8B68C" w14:textId="441DFC47" w:rsidR="00655A00" w:rsidRDefault="00655A00" w:rsidP="00AA0707">
            <w:pPr>
              <w:pStyle w:val="Odstavec"/>
              <w:ind w:firstLine="0"/>
            </w:pPr>
            <w:r>
              <w:t>Z-</w:t>
            </w:r>
            <w:r w:rsidR="00016CC8">
              <w:t>S</w:t>
            </w:r>
            <w:r>
              <w:t>pectroscopy</w:t>
            </w:r>
          </w:p>
        </w:tc>
        <w:tc>
          <w:tcPr>
            <w:tcW w:w="1112" w:type="dxa"/>
            <w:vAlign w:val="center"/>
          </w:tcPr>
          <w:p w14:paraId="727FEC54" w14:textId="77777777" w:rsidR="00655A00" w:rsidRDefault="00655A00" w:rsidP="00683457">
            <w:pPr>
              <w:pStyle w:val="Odstavec"/>
            </w:pPr>
            <m:oMathPara>
              <m:oMath>
                <m:r>
                  <m:rPr>
                    <m:sty m:val="p"/>
                  </m:rPr>
                  <w:rPr>
                    <w:rFonts w:ascii="Cambria Math" w:hAnsi="Cambria Math"/>
                  </w:rPr>
                  <m:t xml:space="preserve">56,30 </m:t>
                </m:r>
                <m:r>
                  <w:rPr>
                    <w:rFonts w:ascii="Cambria Math" w:hAnsi="Cambria Math" w:cs="Calibri"/>
                  </w:rPr>
                  <m:t>Ω</m:t>
                </m:r>
              </m:oMath>
            </m:oMathPara>
          </w:p>
        </w:tc>
        <w:tc>
          <w:tcPr>
            <w:tcW w:w="1012" w:type="dxa"/>
            <w:vAlign w:val="center"/>
          </w:tcPr>
          <w:p w14:paraId="309A39B1" w14:textId="77777777" w:rsidR="00655A00" w:rsidRDefault="00655A00" w:rsidP="00683457">
            <w:pPr>
              <w:pStyle w:val="Odstavec"/>
            </w:pPr>
            <m:oMathPara>
              <m:oMath>
                <m:r>
                  <m:rPr>
                    <m:sty m:val="p"/>
                  </m:rPr>
                  <w:rPr>
                    <w:rFonts w:ascii="Cambria Math" w:hAnsi="Cambria Math"/>
                  </w:rPr>
                  <m:t xml:space="preserve">68,80 </m:t>
                </m:r>
                <m:r>
                  <w:rPr>
                    <w:rFonts w:ascii="Cambria Math" w:hAnsi="Cambria Math" w:cs="Calibri"/>
                  </w:rPr>
                  <m:t>Ω</m:t>
                </m:r>
              </m:oMath>
            </m:oMathPara>
          </w:p>
        </w:tc>
        <w:tc>
          <w:tcPr>
            <w:tcW w:w="1893" w:type="dxa"/>
            <w:vAlign w:val="center"/>
          </w:tcPr>
          <w:p w14:paraId="27A419CA" w14:textId="00BC84F8" w:rsidR="00655A00" w:rsidRDefault="00655A00" w:rsidP="00683457">
            <w:pPr>
              <w:pStyle w:val="Odstavec"/>
            </w:pPr>
            <m:oMathPara>
              <m:oMath>
                <m:r>
                  <m:rPr>
                    <m:sty m:val="p"/>
                  </m:rPr>
                  <w:rPr>
                    <w:rFonts w:ascii="Cambria Math" w:hAnsi="Cambria Math"/>
                  </w:rPr>
                  <m:t xml:space="preserve">442,3 </m:t>
                </m:r>
                <m:r>
                  <w:rPr>
                    <w:rFonts w:ascii="Cambria Math" w:hAnsi="Cambria Math"/>
                  </w:rPr>
                  <m:t>pF</m:t>
                </m:r>
                <m:r>
                  <m:rPr>
                    <m:sty m:val="p"/>
                  </m:rPr>
                  <w:rPr>
                    <w:rFonts w:ascii="Cambria Math" w:hAnsi="Cambria Math"/>
                  </w:rPr>
                  <m:t>∙</m:t>
                </m:r>
                <m:sSup>
                  <m:sSupPr>
                    <m:ctrlPr>
                      <w:rPr>
                        <w:rFonts w:ascii="Cambria Math" w:hAnsi="Cambria Math"/>
                      </w:rPr>
                    </m:ctrlPr>
                  </m:sSupPr>
                  <m:e>
                    <m:r>
                      <w:rPr>
                        <w:rFonts w:ascii="Cambria Math" w:hAnsi="Cambria Math"/>
                      </w:rPr>
                      <m:t>s</m:t>
                    </m:r>
                  </m:e>
                  <m:sup>
                    <m:r>
                      <w:rPr>
                        <w:rFonts w:ascii="Cambria Math" w:hAnsi="Cambria Math"/>
                      </w:rPr>
                      <m:t>n</m:t>
                    </m:r>
                    <m:r>
                      <m:rPr>
                        <m:sty m:val="p"/>
                      </m:rPr>
                      <w:rPr>
                        <w:rFonts w:ascii="Cambria Math" w:hAnsi="Cambria Math"/>
                      </w:rPr>
                      <m:t>-1</m:t>
                    </m:r>
                  </m:sup>
                </m:sSup>
              </m:oMath>
            </m:oMathPara>
          </w:p>
        </w:tc>
        <w:tc>
          <w:tcPr>
            <w:tcW w:w="694" w:type="dxa"/>
            <w:vAlign w:val="center"/>
          </w:tcPr>
          <w:p w14:paraId="5D7E0FBB" w14:textId="77777777" w:rsidR="00655A00" w:rsidRDefault="00655A00" w:rsidP="00683457">
            <w:pPr>
              <w:pStyle w:val="Odstavec"/>
            </w:pPr>
            <m:oMathPara>
              <m:oMath>
                <m:r>
                  <m:rPr>
                    <m:sty m:val="p"/>
                  </m:rPr>
                  <w:rPr>
                    <w:rFonts w:ascii="Cambria Math" w:hAnsi="Cambria Math"/>
                  </w:rPr>
                  <m:t>1</m:t>
                </m:r>
              </m:oMath>
            </m:oMathPara>
          </w:p>
        </w:tc>
        <w:tc>
          <w:tcPr>
            <w:tcW w:w="2052" w:type="dxa"/>
            <w:vAlign w:val="center"/>
          </w:tcPr>
          <w:p w14:paraId="482E5F5C" w14:textId="7382D231" w:rsidR="00655A00" w:rsidRDefault="00655A00" w:rsidP="00683457">
            <w:pPr>
              <w:pStyle w:val="Odstavec"/>
            </w:pPr>
            <m:oMathPara>
              <m:oMath>
                <m:r>
                  <m:rPr>
                    <m:sty m:val="p"/>
                  </m:rPr>
                  <w:rPr>
                    <w:rFonts w:ascii="Cambria Math" w:hAnsi="Cambria Math"/>
                  </w:rPr>
                  <m:t>240,80 Ω∙</m:t>
                </m:r>
                <m:sSup>
                  <m:sSupPr>
                    <m:ctrlPr>
                      <w:rPr>
                        <w:rFonts w:ascii="Cambria Math" w:hAnsi="Cambria Math"/>
                      </w:rPr>
                    </m:ctrlPr>
                  </m:sSupPr>
                  <m:e>
                    <m:r>
                      <m:rPr>
                        <m:sty m:val="p"/>
                      </m:rPr>
                      <w:rPr>
                        <w:rFonts w:ascii="Cambria Math" w:hAnsi="Cambria Math"/>
                      </w:rPr>
                      <m:t>s</m:t>
                    </m:r>
                  </m:e>
                  <m:sup>
                    <m:d>
                      <m:dPr>
                        <m:ctrlPr>
                          <w:rPr>
                            <w:rFonts w:ascii="Cambria Math" w:hAnsi="Cambria Math"/>
                          </w:rPr>
                        </m:ctrlPr>
                      </m:dPr>
                      <m:e>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2</m:t>
                            </m:r>
                          </m:den>
                        </m:f>
                      </m:e>
                    </m:d>
                  </m:sup>
                </m:sSup>
              </m:oMath>
            </m:oMathPara>
          </w:p>
        </w:tc>
      </w:tr>
      <w:tr w:rsidR="00322D9D" w14:paraId="26D0B0FC" w14:textId="77777777" w:rsidTr="003F2154">
        <w:tc>
          <w:tcPr>
            <w:tcW w:w="1799" w:type="dxa"/>
            <w:vAlign w:val="center"/>
          </w:tcPr>
          <w:p w14:paraId="333F35F8" w14:textId="77777777" w:rsidR="00655A00" w:rsidRDefault="00655A00" w:rsidP="00AA0707">
            <w:pPr>
              <w:pStyle w:val="Odstavec"/>
              <w:ind w:firstLine="0"/>
            </w:pPr>
            <w:r>
              <w:t>ZView</w:t>
            </w:r>
          </w:p>
        </w:tc>
        <w:tc>
          <w:tcPr>
            <w:tcW w:w="1112" w:type="dxa"/>
            <w:vAlign w:val="center"/>
          </w:tcPr>
          <w:p w14:paraId="1B062B89" w14:textId="77777777" w:rsidR="00655A00" w:rsidRDefault="00655A00" w:rsidP="00683457">
            <w:pPr>
              <w:pStyle w:val="Odstavec"/>
            </w:pPr>
            <m:oMathPara>
              <m:oMath>
                <m:r>
                  <m:rPr>
                    <m:sty m:val="p"/>
                  </m:rPr>
                  <w:rPr>
                    <w:rFonts w:ascii="Cambria Math" w:hAnsi="Cambria Math"/>
                  </w:rPr>
                  <m:t xml:space="preserve">57,38 </m:t>
                </m:r>
                <m:r>
                  <w:rPr>
                    <w:rFonts w:ascii="Cambria Math" w:hAnsi="Cambria Math" w:cs="Calibri"/>
                  </w:rPr>
                  <m:t>Ω</m:t>
                </m:r>
              </m:oMath>
            </m:oMathPara>
          </w:p>
        </w:tc>
        <w:tc>
          <w:tcPr>
            <w:tcW w:w="1012" w:type="dxa"/>
            <w:vAlign w:val="center"/>
          </w:tcPr>
          <w:p w14:paraId="56C0E256" w14:textId="77777777" w:rsidR="00655A00" w:rsidRPr="007C481E" w:rsidRDefault="00655A00" w:rsidP="00683457">
            <w:pPr>
              <w:pStyle w:val="Odstavec"/>
            </w:pPr>
            <m:oMathPara>
              <m:oMath>
                <m:r>
                  <m:rPr>
                    <m:sty m:val="p"/>
                  </m:rPr>
                  <w:rPr>
                    <w:rFonts w:ascii="Cambria Math" w:hAnsi="Cambria Math"/>
                  </w:rPr>
                  <m:t xml:space="preserve">67,26 </m:t>
                </m:r>
                <m:r>
                  <w:rPr>
                    <w:rFonts w:ascii="Cambria Math" w:hAnsi="Cambria Math" w:cs="Calibri"/>
                  </w:rPr>
                  <m:t>Ω</m:t>
                </m:r>
              </m:oMath>
            </m:oMathPara>
          </w:p>
        </w:tc>
        <w:tc>
          <w:tcPr>
            <w:tcW w:w="1893" w:type="dxa"/>
            <w:vAlign w:val="center"/>
          </w:tcPr>
          <w:p w14:paraId="40B7E697" w14:textId="4E6F9F1F" w:rsidR="00655A00" w:rsidRDefault="00655A00" w:rsidP="00683457">
            <w:pPr>
              <w:pStyle w:val="Odstavec"/>
            </w:pPr>
            <m:oMathPara>
              <m:oMath>
                <m:r>
                  <m:rPr>
                    <m:sty m:val="p"/>
                  </m:rPr>
                  <w:rPr>
                    <w:rFonts w:ascii="Cambria Math" w:hAnsi="Cambria Math"/>
                  </w:rPr>
                  <m:t xml:space="preserve">465,7 </m:t>
                </m:r>
                <m:r>
                  <w:rPr>
                    <w:rFonts w:ascii="Cambria Math" w:hAnsi="Cambria Math"/>
                  </w:rPr>
                  <m:t>pF</m:t>
                </m:r>
                <m:r>
                  <m:rPr>
                    <m:sty m:val="p"/>
                  </m:rPr>
                  <w:rPr>
                    <w:rFonts w:ascii="Cambria Math" w:hAnsi="Cambria Math"/>
                  </w:rPr>
                  <m:t>∙</m:t>
                </m:r>
                <m:sSup>
                  <m:sSupPr>
                    <m:ctrlPr>
                      <w:rPr>
                        <w:rFonts w:ascii="Cambria Math" w:hAnsi="Cambria Math"/>
                      </w:rPr>
                    </m:ctrlPr>
                  </m:sSupPr>
                  <m:e>
                    <m:r>
                      <w:rPr>
                        <w:rFonts w:ascii="Cambria Math" w:hAnsi="Cambria Math"/>
                      </w:rPr>
                      <m:t>s</m:t>
                    </m:r>
                  </m:e>
                  <m:sup>
                    <m:r>
                      <w:rPr>
                        <w:rFonts w:ascii="Cambria Math" w:hAnsi="Cambria Math"/>
                      </w:rPr>
                      <m:t>n</m:t>
                    </m:r>
                    <m:r>
                      <m:rPr>
                        <m:sty m:val="p"/>
                      </m:rPr>
                      <w:rPr>
                        <w:rFonts w:ascii="Cambria Math" w:hAnsi="Cambria Math"/>
                      </w:rPr>
                      <m:t>-1</m:t>
                    </m:r>
                  </m:sup>
                </m:sSup>
              </m:oMath>
            </m:oMathPara>
          </w:p>
        </w:tc>
        <w:tc>
          <w:tcPr>
            <w:tcW w:w="694" w:type="dxa"/>
            <w:vAlign w:val="center"/>
          </w:tcPr>
          <w:p w14:paraId="6A161787" w14:textId="77777777" w:rsidR="00655A00" w:rsidRDefault="00655A00" w:rsidP="00683457">
            <w:pPr>
              <w:pStyle w:val="Odstavec"/>
            </w:pPr>
            <m:oMathPara>
              <m:oMath>
                <m:r>
                  <m:rPr>
                    <m:sty m:val="p"/>
                  </m:rPr>
                  <w:rPr>
                    <w:rFonts w:ascii="Cambria Math" w:hAnsi="Cambria Math"/>
                  </w:rPr>
                  <m:t>1</m:t>
                </m:r>
              </m:oMath>
            </m:oMathPara>
          </w:p>
        </w:tc>
        <w:tc>
          <w:tcPr>
            <w:tcW w:w="2052" w:type="dxa"/>
            <w:vAlign w:val="center"/>
          </w:tcPr>
          <w:p w14:paraId="6C918CBA" w14:textId="2CA4213F" w:rsidR="00DE75A4" w:rsidRPr="00DE75A4" w:rsidRDefault="00DE75A4" w:rsidP="00683457">
            <w:pPr>
              <w:pStyle w:val="Odstavec"/>
            </w:pPr>
            <m:oMathPara>
              <m:oMath>
                <m:r>
                  <m:rPr>
                    <m:sty m:val="p"/>
                  </m:rPr>
                  <w:rPr>
                    <w:rFonts w:ascii="Cambria Math" w:hAnsi="Cambria Math"/>
                  </w:rPr>
                  <m:t>229,82 Ω∙</m:t>
                </m:r>
                <m:sSup>
                  <m:sSupPr>
                    <m:ctrlPr>
                      <w:rPr>
                        <w:rFonts w:ascii="Cambria Math" w:hAnsi="Cambria Math"/>
                      </w:rPr>
                    </m:ctrlPr>
                  </m:sSupPr>
                  <m:e>
                    <m:r>
                      <m:rPr>
                        <m:sty m:val="p"/>
                      </m:rPr>
                      <w:rPr>
                        <w:rFonts w:ascii="Cambria Math" w:hAnsi="Cambria Math"/>
                      </w:rPr>
                      <m:t>s</m:t>
                    </m:r>
                  </m:e>
                  <m:sup>
                    <m:d>
                      <m:dPr>
                        <m:ctrlPr>
                          <w:rPr>
                            <w:rFonts w:ascii="Cambria Math" w:hAnsi="Cambria Math"/>
                          </w:rPr>
                        </m:ctrlPr>
                      </m:dPr>
                      <m:e>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2</m:t>
                            </m:r>
                          </m:den>
                        </m:f>
                      </m:e>
                    </m:d>
                  </m:sup>
                </m:sSup>
              </m:oMath>
            </m:oMathPara>
          </w:p>
        </w:tc>
      </w:tr>
    </w:tbl>
    <w:p w14:paraId="31C316B7" w14:textId="3265236B" w:rsidR="00655A00" w:rsidRDefault="00655A00" w:rsidP="00481C2A">
      <w:pPr>
        <w:pStyle w:val="Titulek"/>
      </w:pPr>
      <w:r>
        <w:t xml:space="preserve"> </w:t>
      </w:r>
      <w:bookmarkStart w:id="129" w:name="_Toc104156320"/>
      <w:r>
        <w:t xml:space="preserve">Tabulka </w:t>
      </w:r>
      <w:r w:rsidR="00F35862">
        <w:fldChar w:fldCharType="begin"/>
      </w:r>
      <w:r w:rsidR="00F35862">
        <w:instrText xml:space="preserve"> SEQ Tabulka \* ARABIC </w:instrText>
      </w:r>
      <w:r w:rsidR="00F35862">
        <w:fldChar w:fldCharType="separate"/>
      </w:r>
      <w:r w:rsidR="00017C75">
        <w:rPr>
          <w:noProof/>
        </w:rPr>
        <w:t>5</w:t>
      </w:r>
      <w:r w:rsidR="00F35862">
        <w:rPr>
          <w:noProof/>
        </w:rPr>
        <w:fldChar w:fldCharType="end"/>
      </w:r>
      <w:r>
        <w:t xml:space="preserve"> </w:t>
      </w:r>
      <w:r w:rsidR="00FB3567">
        <w:t>-</w:t>
      </w:r>
      <w:r>
        <w:t xml:space="preserve"> Porovnání </w:t>
      </w:r>
      <w:r w:rsidR="009968EF">
        <w:t>odhadnutých</w:t>
      </w:r>
      <w:r>
        <w:t xml:space="preserve"> parametrů</w:t>
      </w:r>
      <w:r w:rsidR="00FA0ACF">
        <w:t xml:space="preserve"> </w:t>
      </w:r>
      <w:r w:rsidR="002B6621">
        <w:t>aplikací ZView a Z-Spectroscopy</w:t>
      </w:r>
      <w:r w:rsidR="00C332C2">
        <w:t>.</w:t>
      </w:r>
      <w:bookmarkEnd w:id="129"/>
    </w:p>
    <w:p w14:paraId="6ECB8DD1" w14:textId="77777777" w:rsidR="00574102" w:rsidRPr="00574102" w:rsidRDefault="00574102" w:rsidP="00574102">
      <w:pPr>
        <w:pStyle w:val="Prvnodstavec"/>
        <w:jc w:val="center"/>
        <w:rPr>
          <w:sz w:val="16"/>
          <w:szCs w:val="12"/>
        </w:rPr>
      </w:pPr>
    </w:p>
    <w:p w14:paraId="5BC5AD5E" w14:textId="723ED057" w:rsidR="00FB30D0" w:rsidRPr="00FB30D0" w:rsidRDefault="00C162EB" w:rsidP="006F0B68">
      <w:pPr>
        <w:pStyle w:val="Odstavec"/>
        <w:jc w:val="center"/>
      </w:pPr>
      <w:r w:rsidRPr="00481C2A">
        <w:rPr>
          <w:noProof/>
        </w:rPr>
        <w:drawing>
          <wp:inline distT="0" distB="0" distL="0" distR="0" wp14:anchorId="31864439" wp14:editId="17935F4B">
            <wp:extent cx="5221665" cy="3403158"/>
            <wp:effectExtent l="0" t="0" r="0" b="6985"/>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341186" cy="3481054"/>
                    </a:xfrm>
                    <a:prstGeom prst="rect">
                      <a:avLst/>
                    </a:prstGeom>
                  </pic:spPr>
                </pic:pic>
              </a:graphicData>
            </a:graphic>
          </wp:inline>
        </w:drawing>
      </w:r>
    </w:p>
    <w:p w14:paraId="01292DF6" w14:textId="268C8F2E" w:rsidR="00481C2A" w:rsidRDefault="00282FB2" w:rsidP="0022524C">
      <w:pPr>
        <w:pStyle w:val="Titulek"/>
      </w:pPr>
      <w:bookmarkStart w:id="130" w:name="_Toc104156301"/>
      <w:r>
        <w:t xml:space="preserve">Obrázek </w:t>
      </w:r>
      <w:r w:rsidR="00F35862">
        <w:fldChar w:fldCharType="begin"/>
      </w:r>
      <w:r w:rsidR="00F35862">
        <w:instrText xml:space="preserve"> SEQ Obrázek \* ARABIC </w:instrText>
      </w:r>
      <w:r w:rsidR="00F35862">
        <w:fldChar w:fldCharType="separate"/>
      </w:r>
      <w:r w:rsidR="00017C75">
        <w:rPr>
          <w:noProof/>
        </w:rPr>
        <w:t>39</w:t>
      </w:r>
      <w:r w:rsidR="00F35862">
        <w:rPr>
          <w:noProof/>
        </w:rPr>
        <w:fldChar w:fldCharType="end"/>
      </w:r>
      <w:r>
        <w:t xml:space="preserve"> </w:t>
      </w:r>
      <w:r w:rsidR="00FB3567">
        <w:t>-</w:t>
      </w:r>
      <w:r>
        <w:t xml:space="preserve"> Nyquistův diagram </w:t>
      </w:r>
      <w:r w:rsidR="00481C2A">
        <w:t xml:space="preserve">měřených </w:t>
      </w:r>
      <w:r w:rsidR="005A17AB">
        <w:t xml:space="preserve">impedančních dat a dat získaných simulací elektrické impedance náhradního obvodu s odhadnutými </w:t>
      </w:r>
      <w:r w:rsidR="0022524C">
        <w:t xml:space="preserve">parametry </w:t>
      </w:r>
      <w:r w:rsidR="00481C2A">
        <w:t>z aplikace Z-Spectroscopy</w:t>
      </w:r>
      <w:r w:rsidR="00C332C2">
        <w:t>.</w:t>
      </w:r>
      <w:bookmarkEnd w:id="130"/>
    </w:p>
    <w:p w14:paraId="23900676" w14:textId="77777777" w:rsidR="003F2154" w:rsidRPr="003F2154" w:rsidRDefault="003F2154" w:rsidP="003F2154">
      <w:pPr>
        <w:pStyle w:val="Prvnodstavec"/>
      </w:pPr>
    </w:p>
    <w:p w14:paraId="1F21B208" w14:textId="38B7E06B" w:rsidR="00481C2A" w:rsidRDefault="004E71EF" w:rsidP="006F0B68">
      <w:pPr>
        <w:pStyle w:val="Odstavec"/>
        <w:jc w:val="center"/>
      </w:pPr>
      <w:r>
        <w:rPr>
          <w:noProof/>
        </w:rPr>
        <w:lastRenderedPageBreak/>
        <w:drawing>
          <wp:inline distT="0" distB="0" distL="0" distR="0" wp14:anchorId="4AB17EFA" wp14:editId="6E2A0DFE">
            <wp:extent cx="4272393" cy="2711395"/>
            <wp:effectExtent l="0" t="0" r="0" b="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5419" t="34006" r="7056" b="10448"/>
                    <a:stretch/>
                  </pic:blipFill>
                  <pic:spPr bwMode="auto">
                    <a:xfrm>
                      <a:off x="0" y="0"/>
                      <a:ext cx="4305123" cy="2732166"/>
                    </a:xfrm>
                    <a:prstGeom prst="rect">
                      <a:avLst/>
                    </a:prstGeom>
                    <a:ln>
                      <a:noFill/>
                    </a:ln>
                    <a:extLst>
                      <a:ext uri="{53640926-AAD7-44D8-BBD7-CCE9431645EC}">
                        <a14:shadowObscured xmlns:a14="http://schemas.microsoft.com/office/drawing/2010/main"/>
                      </a:ext>
                    </a:extLst>
                  </pic:spPr>
                </pic:pic>
              </a:graphicData>
            </a:graphic>
          </wp:inline>
        </w:drawing>
      </w:r>
    </w:p>
    <w:p w14:paraId="07BC0D9A" w14:textId="58993462" w:rsidR="00B714FC" w:rsidRPr="00C168CB" w:rsidRDefault="00481C2A" w:rsidP="00BD664A">
      <w:pPr>
        <w:pStyle w:val="Titulek"/>
      </w:pPr>
      <w:bookmarkStart w:id="131" w:name="_Toc104156302"/>
      <w:r>
        <w:t xml:space="preserve">Obrázek </w:t>
      </w:r>
      <w:r w:rsidR="00F35862">
        <w:fldChar w:fldCharType="begin"/>
      </w:r>
      <w:r w:rsidR="00F35862">
        <w:instrText xml:space="preserve"> SEQ Obrázek \* ARABIC </w:instrText>
      </w:r>
      <w:r w:rsidR="00F35862">
        <w:fldChar w:fldCharType="separate"/>
      </w:r>
      <w:r w:rsidR="00017C75">
        <w:rPr>
          <w:noProof/>
        </w:rPr>
        <w:t>40</w:t>
      </w:r>
      <w:r w:rsidR="00F35862">
        <w:rPr>
          <w:noProof/>
        </w:rPr>
        <w:fldChar w:fldCharType="end"/>
      </w:r>
      <w:r>
        <w:t xml:space="preserve"> - Nyquistův diagram měřených</w:t>
      </w:r>
      <w:r w:rsidR="0022524C">
        <w:t xml:space="preserve"> impedančních dat a dat získaných </w:t>
      </w:r>
      <w:r w:rsidR="00F00B5E">
        <w:t>simulací elektrické impedance náhradního obvodu s odhadnutými parametry z aplikace ZV</w:t>
      </w:r>
      <w:r>
        <w:t>iew</w:t>
      </w:r>
      <w:r w:rsidR="00C332C2">
        <w:t>.</w:t>
      </w:r>
      <w:bookmarkEnd w:id="131"/>
    </w:p>
    <w:p w14:paraId="04EE14E5" w14:textId="0E01BD7A" w:rsidR="00920FF8" w:rsidRDefault="00116F38" w:rsidP="00756E25">
      <w:pPr>
        <w:pStyle w:val="Nadpis1"/>
      </w:pPr>
      <w:bookmarkStart w:id="132" w:name="_Toc104156249"/>
      <w:r>
        <w:lastRenderedPageBreak/>
        <w:t>Realizovaná</w:t>
      </w:r>
      <w:r w:rsidR="00920FF8">
        <w:t xml:space="preserve"> měření</w:t>
      </w:r>
      <w:bookmarkEnd w:id="132"/>
    </w:p>
    <w:p w14:paraId="73CEA70B" w14:textId="2F775059" w:rsidR="00A31C08" w:rsidRPr="00A31C08" w:rsidRDefault="00A31C08" w:rsidP="00A31C08">
      <w:pPr>
        <w:pStyle w:val="Prvnodstavec"/>
      </w:pPr>
      <w:r>
        <w:t>Pro ověření fun</w:t>
      </w:r>
      <w:r w:rsidR="005D3301">
        <w:t>kčnosti</w:t>
      </w:r>
      <w:r>
        <w:t xml:space="preserve"> aplikace a správnosti odhadu parametrů náhradních obvodů byla</w:t>
      </w:r>
      <w:r w:rsidR="001B1043">
        <w:t xml:space="preserve"> na vytvořeném pracovišti</w:t>
      </w:r>
      <w:r>
        <w:t xml:space="preserve"> realizována měření</w:t>
      </w:r>
      <w:r w:rsidR="001B1043">
        <w:t xml:space="preserve"> </w:t>
      </w:r>
      <w:r w:rsidR="000466E1">
        <w:t xml:space="preserve">elektrochemického systému </w:t>
      </w:r>
      <w:r w:rsidR="003177FC">
        <w:t xml:space="preserve">sestávajícího se </w:t>
      </w:r>
      <w:r w:rsidR="000466E1">
        <w:t>z elektrod a elektrolytu</w:t>
      </w:r>
      <w:r w:rsidR="00BE54CA">
        <w:t>. Jako elektrolyt byl</w:t>
      </w:r>
      <w:r w:rsidR="00335EDB">
        <w:t>y používány roztoky demineralizované vody a soli</w:t>
      </w:r>
      <w:r w:rsidR="00FD09B5">
        <w:t xml:space="preserve"> a voda z vodovodního řádu.</w:t>
      </w:r>
      <w:r w:rsidR="00A51042">
        <w:t xml:space="preserve"> Dále je popsáno</w:t>
      </w:r>
      <w:r w:rsidR="00F9016B">
        <w:t xml:space="preserve"> vytvořené</w:t>
      </w:r>
      <w:r w:rsidR="00A51042">
        <w:t xml:space="preserve"> pracoviště</w:t>
      </w:r>
      <w:r w:rsidR="00F9016B">
        <w:t xml:space="preserve"> a výroba elektrod.</w:t>
      </w:r>
    </w:p>
    <w:p w14:paraId="12216B7A" w14:textId="7AC666AA" w:rsidR="001876B8" w:rsidRDefault="00B86D98" w:rsidP="00A62EAF">
      <w:pPr>
        <w:pStyle w:val="Nadpis2"/>
      </w:pPr>
      <w:bookmarkStart w:id="133" w:name="_Toc104156250"/>
      <w:r>
        <w:t>P</w:t>
      </w:r>
      <w:r w:rsidR="000B0202">
        <w:t xml:space="preserve">racoviště </w:t>
      </w:r>
      <w:r>
        <w:t>pro měření</w:t>
      </w:r>
      <w:r w:rsidR="00A31C08">
        <w:t xml:space="preserve"> impedancí</w:t>
      </w:r>
      <w:bookmarkEnd w:id="133"/>
    </w:p>
    <w:p w14:paraId="3FADC3B7" w14:textId="2DED57A5" w:rsidR="00A254E3" w:rsidRPr="00A254E3" w:rsidRDefault="00F9016B" w:rsidP="00A254E3">
      <w:pPr>
        <w:pStyle w:val="Prvnodstavec"/>
      </w:pPr>
      <w:r>
        <w:t xml:space="preserve">Měřicí pracoviště bylo </w:t>
      </w:r>
      <w:r w:rsidR="00297330">
        <w:t>vytvořeno pomocí m</w:t>
      </w:r>
      <w:r w:rsidR="00A254E3">
        <w:t>ěř</w:t>
      </w:r>
      <w:r w:rsidR="00AD333C">
        <w:t>i</w:t>
      </w:r>
      <w:r w:rsidR="00A254E3">
        <w:t>cí</w:t>
      </w:r>
      <w:r w:rsidR="00297330">
        <w:t>ho</w:t>
      </w:r>
      <w:r w:rsidR="00A254E3">
        <w:t xml:space="preserve"> přístroj</w:t>
      </w:r>
      <w:r w:rsidR="00297330">
        <w:t>e</w:t>
      </w:r>
      <w:r w:rsidR="00A254E3">
        <w:t xml:space="preserve"> Hioki 3532-50</w:t>
      </w:r>
      <w:r w:rsidR="00297330">
        <w:t>, který</w:t>
      </w:r>
      <w:r w:rsidR="00A254E3">
        <w:t xml:space="preserve"> byl připojen přes převodní</w:t>
      </w:r>
      <w:r w:rsidR="00897CAA">
        <w:t>k</w:t>
      </w:r>
      <w:r w:rsidR="00897CAA" w:rsidRPr="00897CAA">
        <w:t xml:space="preserve"> </w:t>
      </w:r>
      <w:r w:rsidR="00897CAA">
        <w:t>GPIB na USB do notebooku, ve kterém byla spuštěna vytvořená aplikace Z-Spectroscopy.</w:t>
      </w:r>
      <w:r w:rsidR="0078404D">
        <w:t xml:space="preserve"> </w:t>
      </w:r>
      <w:r w:rsidR="00253320">
        <w:t xml:space="preserve">Dále se pracoviště skládá ze </w:t>
      </w:r>
      <w:r w:rsidR="00AF48BF">
        <w:t>dvou</w:t>
      </w:r>
      <w:r w:rsidR="00253320">
        <w:t xml:space="preserve"> </w:t>
      </w:r>
      <w:r w:rsidR="00B74820">
        <w:t>elektrod</w:t>
      </w:r>
      <w:r w:rsidR="00D36E51">
        <w:t>, kde</w:t>
      </w:r>
      <w:r w:rsidR="002D2B88">
        <w:t xml:space="preserve"> elektrod</w:t>
      </w:r>
      <w:r w:rsidR="003F6D7C">
        <w:t>y</w:t>
      </w:r>
      <w:r w:rsidR="002D2B88">
        <w:t xml:space="preserve"> </w:t>
      </w:r>
      <w:r w:rsidR="0057052B">
        <w:t>slouží</w:t>
      </w:r>
      <w:r w:rsidR="00EA762F">
        <w:t xml:space="preserve"> zároveň </w:t>
      </w:r>
      <w:r w:rsidR="0057052B">
        <w:t xml:space="preserve">jako </w:t>
      </w:r>
      <w:r w:rsidR="00EA762F">
        <w:t>zdroj proudu i napěťová sonda</w:t>
      </w:r>
      <w:r w:rsidR="003F6D7C">
        <w:t>, kádinky a samotného elektrolytu.</w:t>
      </w:r>
      <w:r w:rsidR="004E2A90">
        <w:t xml:space="preserve"> Na </w:t>
      </w:r>
      <w:r w:rsidR="004E2A90">
        <w:fldChar w:fldCharType="begin"/>
      </w:r>
      <w:r w:rsidR="004E2A90">
        <w:instrText xml:space="preserve"> REF _Ref104019862 \h </w:instrText>
      </w:r>
      <w:r w:rsidR="004E2A90">
        <w:fldChar w:fldCharType="separate"/>
      </w:r>
      <w:r w:rsidR="00017C75">
        <w:t xml:space="preserve">Obrázek </w:t>
      </w:r>
      <w:r w:rsidR="00017C75">
        <w:rPr>
          <w:noProof/>
        </w:rPr>
        <w:t>41</w:t>
      </w:r>
      <w:r w:rsidR="004E2A90">
        <w:fldChar w:fldCharType="end"/>
      </w:r>
      <w:r w:rsidR="004E2A90">
        <w:t xml:space="preserve"> lze vidět blokové sc</w:t>
      </w:r>
      <w:r w:rsidR="00A626C2">
        <w:t xml:space="preserve">héma pracoviště a na </w:t>
      </w:r>
      <w:r w:rsidR="00A626C2">
        <w:fldChar w:fldCharType="begin"/>
      </w:r>
      <w:r w:rsidR="00A626C2">
        <w:instrText xml:space="preserve"> REF _Ref104019899 \h </w:instrText>
      </w:r>
      <w:r w:rsidR="00A626C2">
        <w:fldChar w:fldCharType="separate"/>
      </w:r>
      <w:r w:rsidR="00017C75">
        <w:t xml:space="preserve">Obrázek </w:t>
      </w:r>
      <w:r w:rsidR="00017C75">
        <w:rPr>
          <w:noProof/>
        </w:rPr>
        <w:t>42</w:t>
      </w:r>
      <w:r w:rsidR="00A626C2">
        <w:fldChar w:fldCharType="end"/>
      </w:r>
      <w:r w:rsidR="00A626C2">
        <w:t xml:space="preserve"> je skutečné zapojení pracoviště.</w:t>
      </w:r>
    </w:p>
    <w:p w14:paraId="0C5508A5" w14:textId="77777777" w:rsidR="008566A8" w:rsidRDefault="00A0069F" w:rsidP="008566A8">
      <w:pPr>
        <w:keepNext/>
        <w:spacing w:line="240" w:lineRule="auto"/>
        <w:ind w:left="0"/>
        <w:jc w:val="center"/>
      </w:pPr>
      <w:r w:rsidRPr="00D60F3F">
        <w:rPr>
          <w:noProof/>
        </w:rPr>
        <w:drawing>
          <wp:inline distT="0" distB="0" distL="0" distR="0" wp14:anchorId="52641F70" wp14:editId="5DC3CA00">
            <wp:extent cx="3210901" cy="3164271"/>
            <wp:effectExtent l="0" t="0" r="889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234238" cy="3187270"/>
                    </a:xfrm>
                    <a:prstGeom prst="rect">
                      <a:avLst/>
                    </a:prstGeom>
                  </pic:spPr>
                </pic:pic>
              </a:graphicData>
            </a:graphic>
          </wp:inline>
        </w:drawing>
      </w:r>
    </w:p>
    <w:p w14:paraId="1BF85C4C" w14:textId="747BD5E2" w:rsidR="007D01FE" w:rsidRDefault="008566A8" w:rsidP="008566A8">
      <w:pPr>
        <w:pStyle w:val="Titulek"/>
      </w:pPr>
      <w:bookmarkStart w:id="134" w:name="_Ref104019862"/>
      <w:bookmarkStart w:id="135" w:name="_Toc104156303"/>
      <w:r>
        <w:t xml:space="preserve">Obrázek </w:t>
      </w:r>
      <w:r w:rsidR="00F35862">
        <w:fldChar w:fldCharType="begin"/>
      </w:r>
      <w:r w:rsidR="00F35862">
        <w:instrText xml:space="preserve"> SEQ Obrázek \* ARABIC </w:instrText>
      </w:r>
      <w:r w:rsidR="00F35862">
        <w:fldChar w:fldCharType="separate"/>
      </w:r>
      <w:r w:rsidR="00017C75">
        <w:rPr>
          <w:noProof/>
        </w:rPr>
        <w:t>41</w:t>
      </w:r>
      <w:r w:rsidR="00F35862">
        <w:rPr>
          <w:noProof/>
        </w:rPr>
        <w:fldChar w:fldCharType="end"/>
      </w:r>
      <w:bookmarkEnd w:id="134"/>
      <w:r>
        <w:t xml:space="preserve"> </w:t>
      </w:r>
      <w:r w:rsidR="00745374">
        <w:t>-</w:t>
      </w:r>
      <w:r>
        <w:t xml:space="preserve"> Blokové schéma měřicího pracoviště</w:t>
      </w:r>
      <w:r w:rsidR="00C332C2">
        <w:t>.</w:t>
      </w:r>
      <w:bookmarkEnd w:id="135"/>
    </w:p>
    <w:p w14:paraId="337A487A" w14:textId="77777777" w:rsidR="00DB35DD" w:rsidRDefault="00AF2DEF" w:rsidP="00DB35DD">
      <w:pPr>
        <w:keepNext/>
      </w:pPr>
      <w:r>
        <w:rPr>
          <w:noProof/>
        </w:rPr>
        <w:lastRenderedPageBreak/>
        <w:drawing>
          <wp:inline distT="0" distB="0" distL="0" distR="0" wp14:anchorId="55681ABC" wp14:editId="0F42F9B3">
            <wp:extent cx="4688498" cy="2449001"/>
            <wp:effectExtent l="0" t="0" r="0" b="8890"/>
            <wp:docPr id="40" name="Obrázek 40" descr="Obsah obrázku text, interié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Obrázek 40" descr="Obsah obrázku text, interiér&#10;&#10;Popis byl vytvořen automaticky"/>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14319" b="15975"/>
                    <a:stretch/>
                  </pic:blipFill>
                  <pic:spPr bwMode="auto">
                    <a:xfrm>
                      <a:off x="0" y="0"/>
                      <a:ext cx="4711958" cy="2461255"/>
                    </a:xfrm>
                    <a:prstGeom prst="rect">
                      <a:avLst/>
                    </a:prstGeom>
                    <a:noFill/>
                    <a:ln>
                      <a:noFill/>
                    </a:ln>
                    <a:extLst>
                      <a:ext uri="{53640926-AAD7-44D8-BBD7-CCE9431645EC}">
                        <a14:shadowObscured xmlns:a14="http://schemas.microsoft.com/office/drawing/2010/main"/>
                      </a:ext>
                    </a:extLst>
                  </pic:spPr>
                </pic:pic>
              </a:graphicData>
            </a:graphic>
          </wp:inline>
        </w:drawing>
      </w:r>
    </w:p>
    <w:p w14:paraId="5298FF88" w14:textId="0C105BA1" w:rsidR="008566A8" w:rsidRPr="00790A91" w:rsidRDefault="00DB35DD" w:rsidP="00790A91">
      <w:pPr>
        <w:pStyle w:val="Titulek"/>
      </w:pPr>
      <w:bookmarkStart w:id="136" w:name="_Ref104019899"/>
      <w:bookmarkStart w:id="137" w:name="_Toc104156304"/>
      <w:r>
        <w:t xml:space="preserve">Obrázek </w:t>
      </w:r>
      <w:r w:rsidR="00F35862">
        <w:fldChar w:fldCharType="begin"/>
      </w:r>
      <w:r w:rsidR="00F35862">
        <w:instrText xml:space="preserve"> SEQ Obrázek \* ARABIC </w:instrText>
      </w:r>
      <w:r w:rsidR="00F35862">
        <w:fldChar w:fldCharType="separate"/>
      </w:r>
      <w:r w:rsidR="00017C75">
        <w:rPr>
          <w:noProof/>
        </w:rPr>
        <w:t>42</w:t>
      </w:r>
      <w:r w:rsidR="00F35862">
        <w:rPr>
          <w:noProof/>
        </w:rPr>
        <w:fldChar w:fldCharType="end"/>
      </w:r>
      <w:bookmarkEnd w:id="136"/>
      <w:r>
        <w:t xml:space="preserve"> </w:t>
      </w:r>
      <w:r w:rsidR="00A626C2">
        <w:t>-</w:t>
      </w:r>
      <w:r>
        <w:t xml:space="preserve"> </w:t>
      </w:r>
      <w:r w:rsidR="00A626C2">
        <w:t>Skutečné zap</w:t>
      </w:r>
      <w:r w:rsidR="00790A91">
        <w:t>ojení pracoviště</w:t>
      </w:r>
      <w:r w:rsidR="00C332C2">
        <w:t>.</w:t>
      </w:r>
      <w:bookmarkEnd w:id="137"/>
    </w:p>
    <w:p w14:paraId="747CCF3A" w14:textId="7D473959" w:rsidR="00A0069F" w:rsidRDefault="00A0069F">
      <w:pPr>
        <w:spacing w:line="240" w:lineRule="auto"/>
        <w:ind w:left="0"/>
        <w:rPr>
          <w:rFonts w:cs="Arial"/>
          <w:b/>
          <w:bCs/>
        </w:rPr>
      </w:pPr>
    </w:p>
    <w:p w14:paraId="3B3E5801" w14:textId="247D849F" w:rsidR="009E418D" w:rsidRDefault="007D01FE" w:rsidP="009E418D">
      <w:pPr>
        <w:pStyle w:val="Nadpis3"/>
      </w:pPr>
      <w:bookmarkStart w:id="138" w:name="_Toc104156251"/>
      <w:r>
        <w:t>GPIB převodník</w:t>
      </w:r>
      <w:bookmarkEnd w:id="138"/>
    </w:p>
    <w:p w14:paraId="0674136B" w14:textId="3B9C72D3" w:rsidR="002C2384" w:rsidRDefault="00A626C2" w:rsidP="00393308">
      <w:pPr>
        <w:pStyle w:val="Prvnodstavec"/>
      </w:pPr>
      <w:r>
        <w:t>Jak už bylo zmíněno</w:t>
      </w:r>
      <w:r w:rsidR="0072064E">
        <w:t xml:space="preserve">, k připojení měřicího přístroje byl použit </w:t>
      </w:r>
      <w:r w:rsidR="00FC304D">
        <w:t>GPIB</w:t>
      </w:r>
      <w:r w:rsidR="0072064E">
        <w:t xml:space="preserve"> převodník</w:t>
      </w:r>
      <w:r w:rsidR="005D4D44">
        <w:t>. GPIB</w:t>
      </w:r>
      <w:r w:rsidR="00FC304D">
        <w:t xml:space="preserve"> </w:t>
      </w:r>
      <w:r w:rsidR="00502C7D" w:rsidRPr="00502C7D">
        <w:rPr>
          <w:i/>
          <w:iCs/>
        </w:rPr>
        <w:t>(</w:t>
      </w:r>
      <w:r w:rsidR="00850697" w:rsidRPr="00704016">
        <w:rPr>
          <w:i/>
          <w:iCs/>
        </w:rPr>
        <w:t>General Purpose Interface Bus</w:t>
      </w:r>
      <w:r w:rsidR="00502C7D">
        <w:rPr>
          <w:i/>
          <w:iCs/>
        </w:rPr>
        <w:t>)</w:t>
      </w:r>
      <w:r w:rsidR="00850697">
        <w:t xml:space="preserve"> </w:t>
      </w:r>
      <w:r w:rsidR="00502C7D">
        <w:t xml:space="preserve">je </w:t>
      </w:r>
      <w:r w:rsidR="006000EB">
        <w:t>standar</w:t>
      </w:r>
      <w:r w:rsidR="006C15D1">
        <w:t>d</w:t>
      </w:r>
      <w:r w:rsidR="00D521C6">
        <w:t xml:space="preserve"> pro </w:t>
      </w:r>
      <w:r w:rsidR="001E6934">
        <w:t>komunikaci mez</w:t>
      </w:r>
      <w:r w:rsidR="00704016">
        <w:t>i měř</w:t>
      </w:r>
      <w:r w:rsidR="00AD333C">
        <w:t>i</w:t>
      </w:r>
      <w:r w:rsidR="00704016">
        <w:t xml:space="preserve">cími </w:t>
      </w:r>
      <w:r w:rsidR="004776E8">
        <w:t xml:space="preserve">přístroji a </w:t>
      </w:r>
      <w:r w:rsidR="00D521C6">
        <w:t>ostatním</w:t>
      </w:r>
      <w:r w:rsidR="004E08DC">
        <w:t>i</w:t>
      </w:r>
      <w:r w:rsidR="00D521C6">
        <w:t xml:space="preserve"> </w:t>
      </w:r>
      <w:r w:rsidR="00704016">
        <w:t>zařízením</w:t>
      </w:r>
      <w:r w:rsidR="004E08DC">
        <w:t>i</w:t>
      </w:r>
      <w:r w:rsidR="00D521C6">
        <w:t>.</w:t>
      </w:r>
      <w:r w:rsidR="00DA190B">
        <w:t xml:space="preserve"> </w:t>
      </w:r>
      <w:r w:rsidR="002D2477">
        <w:t>Rozhraní</w:t>
      </w:r>
      <w:r w:rsidR="00DA190B">
        <w:t xml:space="preserve"> se </w:t>
      </w:r>
      <w:r w:rsidR="002D2477">
        <w:t xml:space="preserve">označuje </w:t>
      </w:r>
      <w:r w:rsidR="00DA190B">
        <w:t>také</w:t>
      </w:r>
      <w:r w:rsidR="002D2477">
        <w:t xml:space="preserve"> jako</w:t>
      </w:r>
      <w:r w:rsidR="00DA190B">
        <w:t xml:space="preserve"> IEEE</w:t>
      </w:r>
      <w:r w:rsidR="0094770C">
        <w:t>-</w:t>
      </w:r>
      <w:r w:rsidR="00DA190B">
        <w:t>488</w:t>
      </w:r>
      <w:r w:rsidR="00A726DB">
        <w:t xml:space="preserve"> a </w:t>
      </w:r>
      <w:r w:rsidR="007D5F32">
        <w:t xml:space="preserve">jeho fyzická struktura </w:t>
      </w:r>
      <w:r w:rsidR="008D5F00">
        <w:t xml:space="preserve">se skládá </w:t>
      </w:r>
      <w:r w:rsidR="005232F7">
        <w:t>celkově z</w:t>
      </w:r>
      <w:r w:rsidR="00843B63">
        <w:t> </w:t>
      </w:r>
      <w:r w:rsidR="005232F7">
        <w:t>16</w:t>
      </w:r>
      <w:r w:rsidR="00843B63">
        <w:t xml:space="preserve"> vodičů, kde </w:t>
      </w:r>
      <w:r w:rsidR="001A318B">
        <w:t>je</w:t>
      </w:r>
      <w:r w:rsidR="008D0864">
        <w:t xml:space="preserve"> 8 datových, 3 </w:t>
      </w:r>
      <w:r w:rsidR="001A318B">
        <w:t>handshake</w:t>
      </w:r>
      <w:r w:rsidR="003676B5">
        <w:t xml:space="preserve"> a 5 řídicích. </w:t>
      </w:r>
      <w:r w:rsidR="007158C7">
        <w:t xml:space="preserve">Přenos dat přes sběrnici je asynchronní </w:t>
      </w:r>
      <w:r w:rsidR="00334149">
        <w:t>a délka kabelu mezi zařízeními by neměla přesahovat</w:t>
      </w:r>
      <w:r w:rsidR="005D61E7">
        <w:t> </w:t>
      </w:r>
      <w:r w:rsidR="004E08DC">
        <w:t>2 m</w:t>
      </w:r>
      <w:r w:rsidR="00DC7605">
        <w:t>.</w:t>
      </w:r>
      <w:r w:rsidR="008974BD">
        <w:t> </w:t>
      </w:r>
      <w:r w:rsidR="008974BD">
        <w:fldChar w:fldCharType="begin"/>
      </w:r>
      <w:r w:rsidR="008974BD">
        <w:instrText xml:space="preserve"> REF _Ref104157513 \r \h </w:instrText>
      </w:r>
      <w:r w:rsidR="008974BD">
        <w:fldChar w:fldCharType="separate"/>
      </w:r>
      <w:r w:rsidR="00017C75">
        <w:t>[13]</w:t>
      </w:r>
      <w:r w:rsidR="008974BD">
        <w:fldChar w:fldCharType="end"/>
      </w:r>
      <w:r w:rsidR="00CB119B">
        <w:t xml:space="preserve"> </w:t>
      </w:r>
      <w:r w:rsidR="003E60B2">
        <w:t xml:space="preserve">Pro spojení </w:t>
      </w:r>
      <w:r w:rsidR="00A71980">
        <w:t>této sběrnice s počítačem se používají ka</w:t>
      </w:r>
      <w:r w:rsidR="0072564B">
        <w:t xml:space="preserve">rty do </w:t>
      </w:r>
      <w:r w:rsidR="000573A4">
        <w:t>PCI</w:t>
      </w:r>
      <w:r w:rsidR="00E948FC">
        <w:t>, nebo převodní</w:t>
      </w:r>
      <w:r w:rsidR="00E42D5C">
        <w:t>k</w:t>
      </w:r>
      <w:r w:rsidR="00E948FC">
        <w:t xml:space="preserve"> </w:t>
      </w:r>
      <w:r w:rsidR="00B63692">
        <w:t xml:space="preserve">z GPIB </w:t>
      </w:r>
      <w:r w:rsidR="00E948FC">
        <w:t>na</w:t>
      </w:r>
      <w:r w:rsidR="00B63692">
        <w:t> </w:t>
      </w:r>
      <w:r w:rsidR="00E948FC">
        <w:t>USB</w:t>
      </w:r>
      <w:r w:rsidR="003B3B54">
        <w:t>.</w:t>
      </w:r>
    </w:p>
    <w:p w14:paraId="208E9662" w14:textId="77777777" w:rsidR="003B3B54" w:rsidRPr="00393308" w:rsidRDefault="003B3B54" w:rsidP="00683457">
      <w:pPr>
        <w:pStyle w:val="Odstavecdal"/>
      </w:pPr>
    </w:p>
    <w:p w14:paraId="3FA5D7E0" w14:textId="77777777" w:rsidR="003B3B54" w:rsidRDefault="002A3C83" w:rsidP="003B3B54">
      <w:pPr>
        <w:pStyle w:val="Prvnodstavec"/>
        <w:keepNext/>
        <w:jc w:val="center"/>
      </w:pPr>
      <w:r>
        <w:rPr>
          <w:noProof/>
        </w:rPr>
        <w:drawing>
          <wp:inline distT="0" distB="0" distL="0" distR="0" wp14:anchorId="1B6AE8AC" wp14:editId="72668710">
            <wp:extent cx="3016373" cy="2607852"/>
            <wp:effectExtent l="0" t="5080" r="7620" b="7620"/>
            <wp:docPr id="35" name="Obrázek 35" descr="Obsah obrázku text, interiér, zařízení, indikáto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ázek 35" descr="Obsah obrázku text, interiér, zařízení, indikátor&#10;&#10;Popis byl vytvořen automaticky"/>
                    <pic:cNvPicPr/>
                  </pic:nvPicPr>
                  <pic:blipFill rotWithShape="1">
                    <a:blip r:embed="rId67" cstate="print">
                      <a:extLst>
                        <a:ext uri="{28A0092B-C50C-407E-A947-70E740481C1C}">
                          <a14:useLocalDpi xmlns:a14="http://schemas.microsoft.com/office/drawing/2010/main" val="0"/>
                        </a:ext>
                      </a:extLst>
                    </a:blip>
                    <a:srcRect l="9484" t="2529" r="3771" b="-2529"/>
                    <a:stretch/>
                  </pic:blipFill>
                  <pic:spPr bwMode="auto">
                    <a:xfrm rot="5400000">
                      <a:off x="0" y="0"/>
                      <a:ext cx="3047486" cy="2634752"/>
                    </a:xfrm>
                    <a:prstGeom prst="rect">
                      <a:avLst/>
                    </a:prstGeom>
                    <a:ln>
                      <a:noFill/>
                    </a:ln>
                    <a:extLst>
                      <a:ext uri="{53640926-AAD7-44D8-BBD7-CCE9431645EC}">
                        <a14:shadowObscured xmlns:a14="http://schemas.microsoft.com/office/drawing/2010/main"/>
                      </a:ext>
                    </a:extLst>
                  </pic:spPr>
                </pic:pic>
              </a:graphicData>
            </a:graphic>
          </wp:inline>
        </w:drawing>
      </w:r>
    </w:p>
    <w:p w14:paraId="7B8A79D0" w14:textId="665DA47C" w:rsidR="007D01FE" w:rsidRPr="007D01FE" w:rsidRDefault="003B3B54" w:rsidP="00393308">
      <w:pPr>
        <w:pStyle w:val="Titulek"/>
      </w:pPr>
      <w:bookmarkStart w:id="139" w:name="_Toc104156305"/>
      <w:r>
        <w:t xml:space="preserve">Obrázek </w:t>
      </w:r>
      <w:r w:rsidR="00F35862">
        <w:fldChar w:fldCharType="begin"/>
      </w:r>
      <w:r w:rsidR="00F35862">
        <w:instrText xml:space="preserve"> SEQ Obrázek \* ARABIC </w:instrText>
      </w:r>
      <w:r w:rsidR="00F35862">
        <w:fldChar w:fldCharType="separate"/>
      </w:r>
      <w:r w:rsidR="00017C75">
        <w:rPr>
          <w:noProof/>
        </w:rPr>
        <w:t>43</w:t>
      </w:r>
      <w:r w:rsidR="00F35862">
        <w:rPr>
          <w:noProof/>
        </w:rPr>
        <w:fldChar w:fldCharType="end"/>
      </w:r>
      <w:r>
        <w:t xml:space="preserve"> - Převodník </w:t>
      </w:r>
      <w:r w:rsidR="00FE47ED">
        <w:t>GPIB na USB</w:t>
      </w:r>
      <w:r w:rsidR="00C332C2">
        <w:t>.</w:t>
      </w:r>
      <w:bookmarkEnd w:id="139"/>
    </w:p>
    <w:p w14:paraId="5E35A183" w14:textId="36AB9047" w:rsidR="007B12D9" w:rsidRDefault="00134B26" w:rsidP="00A62EAF">
      <w:pPr>
        <w:pStyle w:val="Nadpis2"/>
      </w:pPr>
      <w:bookmarkStart w:id="140" w:name="_Toc104156252"/>
      <w:r>
        <w:lastRenderedPageBreak/>
        <w:t>E</w:t>
      </w:r>
      <w:r w:rsidR="00733DC7">
        <w:t>lektrody</w:t>
      </w:r>
      <w:r>
        <w:t xml:space="preserve"> pro měření impedance roztoků</w:t>
      </w:r>
      <w:bookmarkEnd w:id="140"/>
    </w:p>
    <w:p w14:paraId="51E835F2" w14:textId="406936D5" w:rsidR="006F3818" w:rsidRDefault="00D033D6" w:rsidP="006F3818">
      <w:pPr>
        <w:pStyle w:val="Prvnodstavec"/>
      </w:pPr>
      <w:r>
        <w:t>Měř</w:t>
      </w:r>
      <w:r w:rsidR="00AD333C">
        <w:t>i</w:t>
      </w:r>
      <w:r>
        <w:t>cí elektrody byly vy</w:t>
      </w:r>
      <w:r w:rsidR="00236C16">
        <w:t>říznuty z cuprex</w:t>
      </w:r>
      <w:r w:rsidR="00883142">
        <w:t>t</w:t>
      </w:r>
      <w:r w:rsidR="00236C16">
        <w:t>it</w:t>
      </w:r>
      <w:r w:rsidR="00883142">
        <w:t>ové</w:t>
      </w:r>
      <w:r w:rsidR="00236C16">
        <w:t xml:space="preserve"> desky</w:t>
      </w:r>
      <w:r w:rsidR="00934264">
        <w:t xml:space="preserve"> </w:t>
      </w:r>
      <w:r w:rsidR="00036EC2">
        <w:t xml:space="preserve">z laminátu </w:t>
      </w:r>
      <w:r w:rsidR="00934264">
        <w:t>o</w:t>
      </w:r>
      <w:r w:rsidR="006F3818">
        <w:t xml:space="preserve"> celkové</w:t>
      </w:r>
      <w:r w:rsidR="00934264">
        <w:t xml:space="preserve"> tloušťce </w:t>
      </w:r>
      <m:oMath>
        <m:r>
          <w:rPr>
            <w:rFonts w:ascii="Cambria Math" w:hAnsi="Cambria Math"/>
          </w:rPr>
          <m:t>1,535 mm</m:t>
        </m:r>
      </m:oMath>
      <w:r w:rsidR="00223433">
        <w:t xml:space="preserve">. Větší elektrody mají rozměr </w:t>
      </w:r>
      <m:oMath>
        <m:r>
          <w:rPr>
            <w:rFonts w:ascii="Cambria Math" w:hAnsi="Cambria Math"/>
          </w:rPr>
          <m:t>40x40 mm</m:t>
        </m:r>
      </m:oMath>
      <w:r w:rsidR="00934264">
        <w:t xml:space="preserve"> a menší </w:t>
      </w:r>
      <m:oMath>
        <m:r>
          <w:rPr>
            <w:rFonts w:ascii="Cambria Math" w:hAnsi="Cambria Math"/>
          </w:rPr>
          <m:t>40x20 mm</m:t>
        </m:r>
      </m:oMath>
      <w:r w:rsidR="00934264">
        <w:t>.</w:t>
      </w:r>
      <w:r w:rsidR="006F3818">
        <w:t xml:space="preserve"> K elektrodám </w:t>
      </w:r>
      <w:r w:rsidR="00461BEF">
        <w:t>byly připájeny vodiče</w:t>
      </w:r>
      <w:r w:rsidR="00FE448B">
        <w:t xml:space="preserve"> pro připojení k měř</w:t>
      </w:r>
      <w:r w:rsidR="00AD333C">
        <w:t>i</w:t>
      </w:r>
      <w:r w:rsidR="00FE448B">
        <w:t>címu přístroji.</w:t>
      </w:r>
    </w:p>
    <w:p w14:paraId="1A6E6EB2" w14:textId="77777777" w:rsidR="003F2154" w:rsidRPr="003F2154" w:rsidRDefault="003F2154" w:rsidP="00683457">
      <w:pPr>
        <w:pStyle w:val="Odstavec"/>
      </w:pPr>
    </w:p>
    <w:p w14:paraId="53D9FB53" w14:textId="77777777" w:rsidR="009525EF" w:rsidRDefault="00F70F55" w:rsidP="00683457">
      <w:pPr>
        <w:pStyle w:val="Odstavecprvn"/>
      </w:pPr>
      <w:r>
        <w:rPr>
          <w:noProof/>
        </w:rPr>
        <mc:AlternateContent>
          <mc:Choice Requires="wpg">
            <w:drawing>
              <wp:inline distT="0" distB="0" distL="0" distR="0" wp14:anchorId="1D264F57" wp14:editId="100DF618">
                <wp:extent cx="4304581" cy="2078966"/>
                <wp:effectExtent l="0" t="0" r="1270" b="0"/>
                <wp:docPr id="33" name="Skupina 33"/>
                <wp:cNvGraphicFramePr/>
                <a:graphic xmlns:a="http://schemas.openxmlformats.org/drawingml/2006/main">
                  <a:graphicData uri="http://schemas.microsoft.com/office/word/2010/wordprocessingGroup">
                    <wpg:wgp>
                      <wpg:cNvGrpSpPr/>
                      <wpg:grpSpPr>
                        <a:xfrm>
                          <a:off x="0" y="0"/>
                          <a:ext cx="4304581" cy="2078966"/>
                          <a:chOff x="0" y="0"/>
                          <a:chExt cx="3921786" cy="2027555"/>
                        </a:xfrm>
                      </wpg:grpSpPr>
                      <pic:pic xmlns:pic="http://schemas.openxmlformats.org/drawingml/2006/picture">
                        <pic:nvPicPr>
                          <pic:cNvPr id="34" name="Obrázek 34" descr="Obsah obrázku příslušenství, pouzdro&#10;&#10;Popis byl vytvořen automaticky"/>
                          <pic:cNvPicPr>
                            <a:picLocks noChangeAspect="1"/>
                          </pic:cNvPicPr>
                        </pic:nvPicPr>
                        <pic:blipFill rotWithShape="1">
                          <a:blip r:embed="rId68" cstate="print">
                            <a:extLst>
                              <a:ext uri="{28A0092B-C50C-407E-A947-70E740481C1C}">
                                <a14:useLocalDpi xmlns:a14="http://schemas.microsoft.com/office/drawing/2010/main" val="0"/>
                              </a:ext>
                            </a:extLst>
                          </a:blip>
                          <a:srcRect t="10684" b="10455"/>
                          <a:stretch/>
                        </pic:blipFill>
                        <pic:spPr bwMode="auto">
                          <a:xfrm>
                            <a:off x="0" y="0"/>
                            <a:ext cx="1927860" cy="202755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7" name="Obrázek 37" descr="Obsah obrázku příslušenství&#10;&#10;Popis byl vytvořen automaticky"/>
                          <pic:cNvPicPr>
                            <a:picLocks noChangeAspect="1"/>
                          </pic:cNvPicPr>
                        </pic:nvPicPr>
                        <pic:blipFill rotWithShape="1">
                          <a:blip r:embed="rId69" cstate="print">
                            <a:extLst>
                              <a:ext uri="{28A0092B-C50C-407E-A947-70E740481C1C}">
                                <a14:useLocalDpi xmlns:a14="http://schemas.microsoft.com/office/drawing/2010/main" val="0"/>
                              </a:ext>
                            </a:extLst>
                          </a:blip>
                          <a:srcRect l="2820" t="11554" b="14427"/>
                          <a:stretch/>
                        </pic:blipFill>
                        <pic:spPr bwMode="auto">
                          <a:xfrm>
                            <a:off x="1927886" y="0"/>
                            <a:ext cx="1993900" cy="2025015"/>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w14:anchorId="7FD92C56" id="Skupina 33" o:spid="_x0000_s1026" style="width:338.95pt;height:163.7pt;mso-position-horizontal-relative:char;mso-position-vertical-relative:line" coordsize="39217,202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">
                <v:shape id="Obrázek 34" o:spid="_x0000_s1027" type="#_x0000_t75" alt="Obsah obrázku příslušenství, pouzdro&#10;&#10;Popis byl vytvořen automaticky" style="position:absolute;width:19278;height:20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">
                  <v:imagedata r:id="rId70" o:title="Obsah obrázku příslušenství, pouzdro&#10;&#10;Popis byl vytvořen automaticky" croptop="7002f" cropbottom="6852f"/>
                </v:shape>
                <v:shape id="Obrázek 37" o:spid="_x0000_s1028" type="#_x0000_t75" alt="Obsah obrázku příslušenství&#10;&#10;Popis byl vytvořen automaticky" style="position:absolute;left:19278;width:19939;height:20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">
                  <v:imagedata r:id="rId71" o:title="Obsah obrázku příslušenství&#10;&#10;Popis byl vytvořen automaticky" croptop="7572f" cropbottom="9455f" cropleft="1848f"/>
                </v:shape>
                <w10:anchorlock/>
              </v:group>
            </w:pict>
          </mc:Fallback>
        </mc:AlternateContent>
      </w:r>
    </w:p>
    <w:p w14:paraId="2C312B18" w14:textId="05FBCEC7" w:rsidR="002D4547" w:rsidRPr="002D4547" w:rsidRDefault="009525EF" w:rsidP="009525EF">
      <w:pPr>
        <w:pStyle w:val="Titulek"/>
      </w:pPr>
      <w:bookmarkStart w:id="141" w:name="_Toc104156306"/>
      <w:r>
        <w:t xml:space="preserve">Obrázek </w:t>
      </w:r>
      <w:r w:rsidR="00F35862">
        <w:fldChar w:fldCharType="begin"/>
      </w:r>
      <w:r w:rsidR="00F35862">
        <w:instrText xml:space="preserve"> SEQ Obrázek \* ARABIC </w:instrText>
      </w:r>
      <w:r w:rsidR="00F35862">
        <w:fldChar w:fldCharType="separate"/>
      </w:r>
      <w:r w:rsidR="00017C75">
        <w:rPr>
          <w:noProof/>
        </w:rPr>
        <w:t>44</w:t>
      </w:r>
      <w:r w:rsidR="00F35862">
        <w:rPr>
          <w:noProof/>
        </w:rPr>
        <w:fldChar w:fldCharType="end"/>
      </w:r>
      <w:r>
        <w:t xml:space="preserve"> - Vyrobené elektrody z</w:t>
      </w:r>
      <w:r w:rsidR="00C332C2">
        <w:t> </w:t>
      </w:r>
      <w:r>
        <w:t>cuprextitu</w:t>
      </w:r>
      <w:r w:rsidR="00C332C2">
        <w:t>.</w:t>
      </w:r>
      <w:bookmarkEnd w:id="141"/>
    </w:p>
    <w:p w14:paraId="21AD3FA1" w14:textId="6062D25B" w:rsidR="001F6B64" w:rsidRDefault="00C439B7" w:rsidP="00546357">
      <w:pPr>
        <w:pStyle w:val="Nadpis3"/>
        <w:rPr>
          <w:noProof/>
        </w:rPr>
      </w:pPr>
      <w:bookmarkStart w:id="142" w:name="_Toc104156253"/>
      <w:r>
        <w:rPr>
          <w:noProof/>
        </w:rPr>
        <w:t>Uchycení elektrod</w:t>
      </w:r>
      <w:bookmarkEnd w:id="142"/>
    </w:p>
    <w:p w14:paraId="569F5DE2" w14:textId="2F259BD5" w:rsidR="0032427B" w:rsidRDefault="00756A9F" w:rsidP="00111588">
      <w:pPr>
        <w:pStyle w:val="Prvnodstavec"/>
      </w:pPr>
      <w:r>
        <w:t>Uchycení elektrod</w:t>
      </w:r>
      <w:r w:rsidR="009B7ABF">
        <w:t xml:space="preserve"> v požadované vzdálenosti od sebe bylo vytištěno na 3D tiskárně</w:t>
      </w:r>
      <w:r w:rsidR="00EF3820">
        <w:t xml:space="preserve">. </w:t>
      </w:r>
      <w:r w:rsidR="009733A7">
        <w:t>Modely</w:t>
      </w:r>
      <w:r w:rsidR="00930AB0">
        <w:t xml:space="preserve"> byl</w:t>
      </w:r>
      <w:r w:rsidR="00D644D2">
        <w:t>y</w:t>
      </w:r>
      <w:r w:rsidR="00930AB0">
        <w:t xml:space="preserve"> </w:t>
      </w:r>
      <w:r w:rsidR="009733A7">
        <w:t>vytvořeny v</w:t>
      </w:r>
      <w:r w:rsidR="00E07E82">
        <w:t> 3D CAD</w:t>
      </w:r>
      <w:r w:rsidR="00C83C93">
        <w:t xml:space="preserve"> softwaru </w:t>
      </w:r>
      <w:r w:rsidR="00C83C93" w:rsidRPr="00C83C93">
        <w:t>SOLIDWORKS</w:t>
      </w:r>
      <w:r w:rsidR="00C83C93">
        <w:t>.</w:t>
      </w:r>
      <w:r w:rsidR="00E07E82">
        <w:t xml:space="preserve"> </w:t>
      </w:r>
      <w:r w:rsidR="00340B76">
        <w:t>V</w:t>
      </w:r>
      <w:r w:rsidR="00930AB0">
        <w:t xml:space="preserve">zdálenosti </w:t>
      </w:r>
      <w:r w:rsidR="00340B76">
        <w:t>mezi elektrodami jsou</w:t>
      </w:r>
      <w:r w:rsidR="00930AB0">
        <w:t xml:space="preserve"> </w:t>
      </w:r>
      <m:oMath>
        <m:r>
          <w:rPr>
            <w:rFonts w:ascii="Cambria Math" w:hAnsi="Cambria Math"/>
          </w:rPr>
          <m:t>10 mm, 20 mm, 30 mm a 40 mm.</m:t>
        </m:r>
      </m:oMath>
    </w:p>
    <w:p w14:paraId="132B9378" w14:textId="77777777" w:rsidR="009733A7" w:rsidRPr="009733A7" w:rsidRDefault="009733A7" w:rsidP="00683457">
      <w:pPr>
        <w:pStyle w:val="Odstavec"/>
      </w:pPr>
    </w:p>
    <w:p w14:paraId="6DA27F9B" w14:textId="77777777" w:rsidR="009733A7" w:rsidRDefault="009733A7" w:rsidP="00683457">
      <w:pPr>
        <w:pStyle w:val="Prvnodstavec"/>
        <w:keepNext/>
        <w:jc w:val="center"/>
      </w:pPr>
      <w:r>
        <w:rPr>
          <w:noProof/>
        </w:rPr>
        <mc:AlternateContent>
          <mc:Choice Requires="wpg">
            <w:drawing>
              <wp:inline distT="0" distB="0" distL="0" distR="0" wp14:anchorId="3297D13C" wp14:editId="0542CBC2">
                <wp:extent cx="5321494" cy="1987550"/>
                <wp:effectExtent l="0" t="0" r="0" b="0"/>
                <wp:docPr id="50" name="Skupina 50"/>
                <wp:cNvGraphicFramePr/>
                <a:graphic xmlns:a="http://schemas.openxmlformats.org/drawingml/2006/main">
                  <a:graphicData uri="http://schemas.microsoft.com/office/word/2010/wordprocessingGroup">
                    <wpg:wgp>
                      <wpg:cNvGrpSpPr/>
                      <wpg:grpSpPr>
                        <a:xfrm>
                          <a:off x="0" y="0"/>
                          <a:ext cx="5321494" cy="1987550"/>
                          <a:chOff x="0" y="0"/>
                          <a:chExt cx="5321494" cy="1987550"/>
                        </a:xfrm>
                      </wpg:grpSpPr>
                      <pic:pic xmlns:pic="http://schemas.openxmlformats.org/drawingml/2006/picture">
                        <pic:nvPicPr>
                          <pic:cNvPr id="41" name="Obrázek 41" descr="Obsah obrázku text&#10;&#10;Popis byl vytvořen automaticky"/>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672715" cy="1987550"/>
                          </a:xfrm>
                          <a:prstGeom prst="rect">
                            <a:avLst/>
                          </a:prstGeom>
                        </pic:spPr>
                      </pic:pic>
                      <pic:pic xmlns:pic="http://schemas.openxmlformats.org/drawingml/2006/picture">
                        <pic:nvPicPr>
                          <pic:cNvPr id="48" name="Obrázek 48"/>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2671639" y="7951"/>
                            <a:ext cx="2649855" cy="1977390"/>
                          </a:xfrm>
                          <a:prstGeom prst="rect">
                            <a:avLst/>
                          </a:prstGeom>
                        </pic:spPr>
                      </pic:pic>
                    </wpg:wgp>
                  </a:graphicData>
                </a:graphic>
              </wp:inline>
            </w:drawing>
          </mc:Choice>
          <mc:Fallback>
            <w:pict>
              <v:group w14:anchorId="14E8D5B4" id="Skupina 50" o:spid="_x0000_s1026" style="width:419pt;height:156.5pt;mso-position-horizontal-relative:char;mso-position-vertical-relative:line" coordsize="53214,19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">
                <v:shape id="Obrázek 41" o:spid="_x0000_s1027" type="#_x0000_t75" alt="Obsah obrázku text&#10;&#10;Popis byl vytvořen automaticky" style="position:absolute;width:26727;height:1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">
                  <v:imagedata r:id="rId74" o:title="Obsah obrázku text&#10;&#10;Popis byl vytvořen automaticky"/>
                </v:shape>
                <v:shape id="Obrázek 48" o:spid="_x0000_s1028" type="#_x0000_t75" style="position:absolute;left:26716;top:79;width:26498;height:197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">
                  <v:imagedata r:id="rId75" o:title=""/>
                </v:shape>
                <w10:anchorlock/>
              </v:group>
            </w:pict>
          </mc:Fallback>
        </mc:AlternateContent>
      </w:r>
    </w:p>
    <w:p w14:paraId="4A2CD25D" w14:textId="5F6463EC" w:rsidR="00111588" w:rsidRDefault="009733A7" w:rsidP="00C34145">
      <w:pPr>
        <w:pStyle w:val="Titulek"/>
      </w:pPr>
      <w:bookmarkStart w:id="143" w:name="_Toc104156307"/>
      <w:r>
        <w:t xml:space="preserve">Obrázek </w:t>
      </w:r>
      <w:r w:rsidR="00F35862">
        <w:fldChar w:fldCharType="begin"/>
      </w:r>
      <w:r w:rsidR="00F35862">
        <w:instrText xml:space="preserve"> SEQ Obrázek \* ARABIC </w:instrText>
      </w:r>
      <w:r w:rsidR="00F35862">
        <w:fldChar w:fldCharType="separate"/>
      </w:r>
      <w:r w:rsidR="00017C75">
        <w:rPr>
          <w:noProof/>
        </w:rPr>
        <w:t>45</w:t>
      </w:r>
      <w:r w:rsidR="00F35862">
        <w:rPr>
          <w:noProof/>
        </w:rPr>
        <w:fldChar w:fldCharType="end"/>
      </w:r>
      <w:r>
        <w:t xml:space="preserve"> </w:t>
      </w:r>
      <w:r w:rsidR="00E16A2C">
        <w:t>-</w:t>
      </w:r>
      <w:r>
        <w:t xml:space="preserve"> Mo</w:t>
      </w:r>
      <w:r w:rsidR="00C34145">
        <w:t>del</w:t>
      </w:r>
      <w:r w:rsidR="00EA67AB">
        <w:t>y</w:t>
      </w:r>
      <w:r w:rsidR="00C34145">
        <w:t xml:space="preserve"> uchycení elektrod ve vzdálenosti 10 mm a 20 mm od sebe</w:t>
      </w:r>
      <w:r w:rsidR="00C332C2">
        <w:t>.</w:t>
      </w:r>
      <w:bookmarkEnd w:id="143"/>
    </w:p>
    <w:p w14:paraId="261EEDB8" w14:textId="4E96DFB4" w:rsidR="00DB4E7A" w:rsidRPr="00DB4E7A" w:rsidRDefault="00DB4E7A" w:rsidP="00683457">
      <w:pPr>
        <w:pStyle w:val="Odstavec"/>
      </w:pPr>
    </w:p>
    <w:p w14:paraId="3D116D72" w14:textId="77777777" w:rsidR="00EA67AB" w:rsidRDefault="006A1FF3" w:rsidP="00EA67AB">
      <w:pPr>
        <w:pStyle w:val="Prvnodstavec"/>
        <w:keepNext/>
        <w:jc w:val="center"/>
      </w:pPr>
      <w:r>
        <w:rPr>
          <w:noProof/>
        </w:rPr>
        <w:drawing>
          <wp:inline distT="0" distB="0" distL="0" distR="0" wp14:anchorId="436C386E" wp14:editId="04DA7720">
            <wp:extent cx="2870421" cy="3828581"/>
            <wp:effectExtent l="0" t="0" r="6350" b="635"/>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78193" cy="3838947"/>
                    </a:xfrm>
                    <a:prstGeom prst="rect">
                      <a:avLst/>
                    </a:prstGeom>
                    <a:noFill/>
                    <a:ln>
                      <a:noFill/>
                    </a:ln>
                  </pic:spPr>
                </pic:pic>
              </a:graphicData>
            </a:graphic>
          </wp:inline>
        </w:drawing>
      </w:r>
    </w:p>
    <w:p w14:paraId="6E76821A" w14:textId="68550CB1" w:rsidR="007D01FE" w:rsidRDefault="00EA67AB" w:rsidP="00EA67AB">
      <w:pPr>
        <w:pStyle w:val="Titulek"/>
      </w:pPr>
      <w:bookmarkStart w:id="144" w:name="_Toc104156308"/>
      <w:r>
        <w:t xml:space="preserve">Obrázek </w:t>
      </w:r>
      <w:r w:rsidR="00F35862">
        <w:fldChar w:fldCharType="begin"/>
      </w:r>
      <w:r w:rsidR="00F35862">
        <w:instrText xml:space="preserve"> SEQ Obrázek \* ARABIC </w:instrText>
      </w:r>
      <w:r w:rsidR="00F35862">
        <w:fldChar w:fldCharType="separate"/>
      </w:r>
      <w:r w:rsidR="00017C75">
        <w:rPr>
          <w:noProof/>
        </w:rPr>
        <w:t>46</w:t>
      </w:r>
      <w:r w:rsidR="00F35862">
        <w:rPr>
          <w:noProof/>
        </w:rPr>
        <w:fldChar w:fldCharType="end"/>
      </w:r>
      <w:r>
        <w:t xml:space="preserve"> - </w:t>
      </w:r>
      <w:r w:rsidR="0008449D">
        <w:t>Uchycení větších elektrod ve vzdálenosti 10 mm od sebe</w:t>
      </w:r>
      <w:r w:rsidR="00C332C2">
        <w:t>.</w:t>
      </w:r>
      <w:bookmarkEnd w:id="144"/>
    </w:p>
    <w:p w14:paraId="17DB38A8" w14:textId="5D590D8D" w:rsidR="00A55DB6" w:rsidRDefault="00BB1B7F" w:rsidP="00A55DB6">
      <w:pPr>
        <w:pStyle w:val="Nadpis2"/>
      </w:pPr>
      <w:bookmarkStart w:id="145" w:name="_Toc104156254"/>
      <w:r>
        <w:t xml:space="preserve">Měření </w:t>
      </w:r>
      <w:r w:rsidR="00EB24A5">
        <w:t>roztok</w:t>
      </w:r>
      <w:r w:rsidR="00962EB2">
        <w:t>ů</w:t>
      </w:r>
      <w:r w:rsidR="00EB24A5">
        <w:t xml:space="preserve"> </w:t>
      </w:r>
      <w:r>
        <w:t>demineralizované vody</w:t>
      </w:r>
      <w:r w:rsidR="00724802">
        <w:t xml:space="preserve"> a soli</w:t>
      </w:r>
      <w:bookmarkEnd w:id="145"/>
    </w:p>
    <w:p w14:paraId="3C69B569" w14:textId="0847EB5E" w:rsidR="00B57F2B" w:rsidRPr="00B57F2B" w:rsidRDefault="00B57F2B" w:rsidP="00B57F2B">
      <w:pPr>
        <w:pStyle w:val="Prvnodstavec"/>
      </w:pPr>
      <w:r>
        <w:t xml:space="preserve">Všechna měření byla prováděna v rozsahu frekvencí 42 Hz až </w:t>
      </w:r>
      <w:r w:rsidR="00513443">
        <w:t xml:space="preserve">4,2 MHz a bylo </w:t>
      </w:r>
      <w:r w:rsidR="000964F1">
        <w:t>nastaveno 10 měření na dekádu.</w:t>
      </w:r>
      <w:r w:rsidR="0046713A">
        <w:t xml:space="preserve"> Maximální frekvence měření byla sice nastavena 5 MHz, ale kvůli </w:t>
      </w:r>
      <w:r w:rsidR="00736E2C">
        <w:t>nastavení</w:t>
      </w:r>
      <w:r w:rsidR="00844AF3">
        <w:t xml:space="preserve"> počtu </w:t>
      </w:r>
      <w:r w:rsidR="00CF73B3">
        <w:t xml:space="preserve">měření </w:t>
      </w:r>
      <w:r w:rsidR="00CF73B3">
        <w:t>na dekádu</w:t>
      </w:r>
      <w:r w:rsidR="007D029E">
        <w:t xml:space="preserve"> </w:t>
      </w:r>
      <w:r w:rsidR="00844AF3">
        <w:t>byla reálná maximální frekvence měření 4,2 MHz.</w:t>
      </w:r>
    </w:p>
    <w:p w14:paraId="52D7345D" w14:textId="1ABF5CF1" w:rsidR="004B6391" w:rsidRPr="004B6391" w:rsidRDefault="004B6391" w:rsidP="004B6391">
      <w:pPr>
        <w:pStyle w:val="Nadpis3"/>
      </w:pPr>
      <w:bookmarkStart w:id="146" w:name="_Toc104156255"/>
      <w:r>
        <w:t>Měření</w:t>
      </w:r>
      <w:r w:rsidR="00BB40BB">
        <w:t xml:space="preserve"> s</w:t>
      </w:r>
      <w:r w:rsidR="00847A9A">
        <w:t> velmi nízkou</w:t>
      </w:r>
      <w:r w:rsidR="00BB40BB">
        <w:t> koncentrací soli</w:t>
      </w:r>
      <w:bookmarkEnd w:id="146"/>
    </w:p>
    <w:p w14:paraId="67A1EBA9" w14:textId="36E362E3" w:rsidR="00D53DED" w:rsidRDefault="00D3533C" w:rsidP="00727D85">
      <w:pPr>
        <w:pStyle w:val="Prvnodstavec"/>
      </w:pPr>
      <w:r>
        <w:t>V tomto měření byla zjišťována změna parametrů roztoku demineralizované vody</w:t>
      </w:r>
      <w:r w:rsidR="008A1E8F">
        <w:t xml:space="preserve"> s přidáváním jednotlivých </w:t>
      </w:r>
      <w:r w:rsidR="009C0C29">
        <w:t>krystalů</w:t>
      </w:r>
      <w:r w:rsidR="008A1E8F">
        <w:t xml:space="preserve"> soli</w:t>
      </w:r>
      <w:r w:rsidR="009C0C29">
        <w:t>.</w:t>
      </w:r>
      <w:r w:rsidR="00490DBE">
        <w:t xml:space="preserve"> Krystalky soli byly experimentálně zváženy na laboratorní</w:t>
      </w:r>
      <w:r w:rsidR="001C3044">
        <w:t xml:space="preserve"> váze.</w:t>
      </w:r>
      <w:r w:rsidR="009C0C29">
        <w:t xml:space="preserve"> </w:t>
      </w:r>
      <w:r w:rsidR="006307C4">
        <w:t>I takto ma</w:t>
      </w:r>
      <w:r w:rsidR="00877C02">
        <w:t>lé zvýšení obsahu soli v demineralizované vodě bylo pozorovatelné</w:t>
      </w:r>
      <w:r w:rsidR="009B4D59">
        <w:t xml:space="preserve"> na parametrech</w:t>
      </w:r>
      <w:r w:rsidR="004B4E5C">
        <w:t xml:space="preserve">. </w:t>
      </w:r>
      <w:r w:rsidR="00D57CDB">
        <w:t xml:space="preserve">Hmotnostní </w:t>
      </w:r>
      <w:r w:rsidR="003F0EB9">
        <w:t>k</w:t>
      </w:r>
      <w:r w:rsidR="006307C4">
        <w:t>oncentrace</w:t>
      </w:r>
      <w:r w:rsidR="004B4E5C">
        <w:t xml:space="preserve"> byla velice malá,</w:t>
      </w:r>
      <w:r w:rsidR="00991271">
        <w:t xml:space="preserve"> a</w:t>
      </w:r>
      <w:r w:rsidR="004B4E5C">
        <w:t xml:space="preserve"> proto b</w:t>
      </w:r>
      <w:r w:rsidR="00034D83">
        <w:t>yla vyjádřena v ppm (1</w:t>
      </w:r>
      <w:r w:rsidR="00B80545">
        <w:t xml:space="preserve"> </w:t>
      </w:r>
      <w:r w:rsidR="003A359D">
        <w:t xml:space="preserve">částice na </w:t>
      </w:r>
      <w:r w:rsidR="00034D83">
        <w:t>milion)</w:t>
      </w:r>
      <w:r w:rsidR="003F0EB9">
        <w:t xml:space="preserve"> s použití</w:t>
      </w:r>
      <w:r w:rsidR="00F4287B">
        <w:t>m</w:t>
      </w:r>
      <w:r w:rsidR="003F0EB9">
        <w:t xml:space="preserve"> hustoty vodného roztoku rovnou 1 kg/l</w:t>
      </w:r>
      <w:r w:rsidR="001557B1">
        <w:t>.</w:t>
      </w:r>
      <w:r w:rsidR="006307C4">
        <w:t xml:space="preserve"> </w:t>
      </w:r>
      <w:r w:rsidR="002A1DCF">
        <w:t xml:space="preserve"> Měřen</w:t>
      </w:r>
      <w:r w:rsidR="00DE2E8F">
        <w:t xml:space="preserve">í bylo provedeno </w:t>
      </w:r>
      <w:r w:rsidR="002A1DCF">
        <w:t xml:space="preserve">s elektrodami </w:t>
      </w:r>
      <m:oMath>
        <m:r>
          <w:rPr>
            <w:rFonts w:ascii="Cambria Math" w:hAnsi="Cambria Math"/>
          </w:rPr>
          <m:t>40x40 mm</m:t>
        </m:r>
      </m:oMath>
      <w:r w:rsidR="00194C5C">
        <w:t xml:space="preserve"> ve vzdálenosti </w:t>
      </w:r>
      <m:oMath>
        <m:r>
          <w:rPr>
            <w:rFonts w:ascii="Cambria Math" w:hAnsi="Cambria Math"/>
          </w:rPr>
          <m:t>10 mm</m:t>
        </m:r>
      </m:oMath>
      <w:r w:rsidR="00194C5C">
        <w:t xml:space="preserve"> od sebe</w:t>
      </w:r>
      <w:r w:rsidR="00DE2E8F">
        <w:t>.</w:t>
      </w:r>
    </w:p>
    <w:p w14:paraId="3BA033C5" w14:textId="77777777" w:rsidR="00D53DED" w:rsidRDefault="00D53DED">
      <w:pPr>
        <w:spacing w:line="240" w:lineRule="auto"/>
        <w:ind w:left="0"/>
        <w:rPr>
          <w:color w:val="000000"/>
          <w:szCs w:val="20"/>
        </w:rPr>
      </w:pPr>
      <w:r>
        <w:br w:type="page"/>
      </w:r>
    </w:p>
    <w:p w14:paraId="0E41DB98" w14:textId="5C1B6663" w:rsidR="00B21F0A" w:rsidRDefault="00B21F0A" w:rsidP="00B21F0A">
      <w:pPr>
        <w:pStyle w:val="Titulek"/>
        <w:keepNext/>
      </w:pPr>
      <w:bookmarkStart w:id="147" w:name="_Toc104156321"/>
      <w:r>
        <w:lastRenderedPageBreak/>
        <w:t xml:space="preserve">Tabulka </w:t>
      </w:r>
      <w:r w:rsidR="00F35862">
        <w:fldChar w:fldCharType="begin"/>
      </w:r>
      <w:r w:rsidR="00F35862">
        <w:instrText xml:space="preserve"> SEQ Tabulka \* ARABIC </w:instrText>
      </w:r>
      <w:r w:rsidR="00F35862">
        <w:fldChar w:fldCharType="separate"/>
      </w:r>
      <w:r w:rsidR="00017C75">
        <w:rPr>
          <w:noProof/>
        </w:rPr>
        <w:t>6</w:t>
      </w:r>
      <w:r w:rsidR="00F35862">
        <w:rPr>
          <w:noProof/>
        </w:rPr>
        <w:fldChar w:fldCharType="end"/>
      </w:r>
      <w:r>
        <w:t xml:space="preserve"> - </w:t>
      </w:r>
      <w:r w:rsidR="000A26C5">
        <w:t>Odhadnuté parametry z aplikace Z-Spectroscopy</w:t>
      </w:r>
      <w:r w:rsidR="0066533E">
        <w:t xml:space="preserve"> pro </w:t>
      </w:r>
      <w:r w:rsidR="00D53DED">
        <w:t>velmi nízké</w:t>
      </w:r>
      <w:r w:rsidR="00E51407">
        <w:t xml:space="preserve"> koncentrace soli</w:t>
      </w:r>
      <w:r w:rsidR="00C332C2">
        <w:t>.</w:t>
      </w:r>
      <w:bookmarkEnd w:id="147"/>
    </w:p>
    <w:tbl>
      <w:tblPr>
        <w:tblW w:w="8405" w:type="dxa"/>
        <w:tblCellMar>
          <w:left w:w="70" w:type="dxa"/>
          <w:right w:w="70" w:type="dxa"/>
        </w:tblCellMar>
        <w:tblLook w:val="04A0" w:firstRow="1" w:lastRow="0" w:firstColumn="1" w:lastColumn="0" w:noHBand="0" w:noVBand="1"/>
      </w:tblPr>
      <w:tblGrid>
        <w:gridCol w:w="1484"/>
        <w:gridCol w:w="1304"/>
        <w:gridCol w:w="1003"/>
        <w:gridCol w:w="1019"/>
        <w:gridCol w:w="1108"/>
        <w:gridCol w:w="1003"/>
        <w:gridCol w:w="1484"/>
      </w:tblGrid>
      <w:tr w:rsidR="00207C07" w:rsidRPr="004A1A68" w14:paraId="378EADC7" w14:textId="77777777" w:rsidTr="00207C07">
        <w:trPr>
          <w:trHeight w:val="282"/>
        </w:trPr>
        <w:tc>
          <w:tcPr>
            <w:tcW w:w="14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C08914"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koncentrace</w:t>
            </w:r>
          </w:p>
        </w:tc>
        <w:tc>
          <w:tcPr>
            <w:tcW w:w="1304" w:type="dxa"/>
            <w:tcBorders>
              <w:top w:val="single" w:sz="4" w:space="0" w:color="auto"/>
              <w:left w:val="nil"/>
              <w:bottom w:val="single" w:sz="4" w:space="0" w:color="auto"/>
              <w:right w:val="single" w:sz="4" w:space="0" w:color="auto"/>
            </w:tcBorders>
            <w:shd w:val="clear" w:color="auto" w:fill="auto"/>
            <w:noWrap/>
            <w:vAlign w:val="center"/>
            <w:hideMark/>
          </w:tcPr>
          <w:p w14:paraId="7E578D3E"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koncentrace</w:t>
            </w:r>
          </w:p>
        </w:tc>
        <w:tc>
          <w:tcPr>
            <w:tcW w:w="1003" w:type="dxa"/>
            <w:tcBorders>
              <w:top w:val="single" w:sz="4" w:space="0" w:color="auto"/>
              <w:left w:val="nil"/>
              <w:bottom w:val="single" w:sz="4" w:space="0" w:color="auto"/>
              <w:right w:val="single" w:sz="4" w:space="0" w:color="auto"/>
            </w:tcBorders>
            <w:shd w:val="clear" w:color="auto" w:fill="auto"/>
            <w:noWrap/>
            <w:vAlign w:val="center"/>
            <w:hideMark/>
          </w:tcPr>
          <w:p w14:paraId="7FD28093"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Rs</w:t>
            </w:r>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14:paraId="499B8DC0"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Rp</w:t>
            </w:r>
          </w:p>
        </w:tc>
        <w:tc>
          <w:tcPr>
            <w:tcW w:w="1108" w:type="dxa"/>
            <w:tcBorders>
              <w:top w:val="single" w:sz="4" w:space="0" w:color="auto"/>
              <w:left w:val="nil"/>
              <w:bottom w:val="single" w:sz="4" w:space="0" w:color="auto"/>
              <w:right w:val="single" w:sz="4" w:space="0" w:color="auto"/>
            </w:tcBorders>
            <w:shd w:val="clear" w:color="auto" w:fill="auto"/>
            <w:noWrap/>
            <w:vAlign w:val="center"/>
            <w:hideMark/>
          </w:tcPr>
          <w:p w14:paraId="6F99CC73"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Q0</w:t>
            </w:r>
          </w:p>
        </w:tc>
        <w:tc>
          <w:tcPr>
            <w:tcW w:w="1003" w:type="dxa"/>
            <w:tcBorders>
              <w:top w:val="single" w:sz="4" w:space="0" w:color="auto"/>
              <w:left w:val="nil"/>
              <w:bottom w:val="single" w:sz="4" w:space="0" w:color="auto"/>
              <w:right w:val="single" w:sz="4" w:space="0" w:color="auto"/>
            </w:tcBorders>
            <w:shd w:val="clear" w:color="auto" w:fill="auto"/>
            <w:noWrap/>
            <w:vAlign w:val="center"/>
            <w:hideMark/>
          </w:tcPr>
          <w:p w14:paraId="7A453F7A"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α</w:t>
            </w:r>
          </w:p>
        </w:tc>
        <w:tc>
          <w:tcPr>
            <w:tcW w:w="1484" w:type="dxa"/>
            <w:tcBorders>
              <w:top w:val="single" w:sz="4" w:space="0" w:color="auto"/>
              <w:left w:val="nil"/>
              <w:bottom w:val="single" w:sz="4" w:space="0" w:color="auto"/>
              <w:right w:val="single" w:sz="4" w:space="0" w:color="auto"/>
            </w:tcBorders>
            <w:shd w:val="clear" w:color="auto" w:fill="auto"/>
            <w:noWrap/>
            <w:vAlign w:val="center"/>
            <w:hideMark/>
          </w:tcPr>
          <w:p w14:paraId="4DA11425" w14:textId="5D2D6F8E" w:rsidR="004A1A68" w:rsidRPr="004A1A68" w:rsidRDefault="00D615AB" w:rsidP="004A1A68">
            <w:pPr>
              <w:spacing w:line="240" w:lineRule="auto"/>
              <w:ind w:left="0"/>
              <w:jc w:val="center"/>
              <w:rPr>
                <w:rFonts w:ascii="Calibri" w:hAnsi="Calibri" w:cs="Calibri"/>
                <w:color w:val="000000"/>
                <w:sz w:val="22"/>
                <w:szCs w:val="22"/>
              </w:rPr>
            </w:pPr>
            <m:oMathPara>
              <m:oMath>
                <m:sSub>
                  <m:sSubPr>
                    <m:ctrlPr>
                      <w:rPr>
                        <w:rFonts w:ascii="Cambria Math" w:hAnsi="Cambria Math"/>
                      </w:rPr>
                    </m:ctrlPr>
                  </m:sSubPr>
                  <m:e>
                    <m:r>
                      <w:rPr>
                        <w:rFonts w:ascii="Cambria Math" w:hAnsi="Cambria Math"/>
                      </w:rPr>
                      <m:t>σ</m:t>
                    </m:r>
                  </m:e>
                  <m:sub>
                    <m:r>
                      <w:rPr>
                        <w:rFonts w:ascii="Cambria Math" w:hAnsi="Cambria Math"/>
                      </w:rPr>
                      <m:t>w</m:t>
                    </m:r>
                  </m:sub>
                </m:sSub>
              </m:oMath>
            </m:oMathPara>
          </w:p>
        </w:tc>
      </w:tr>
      <w:tr w:rsidR="00207C07" w:rsidRPr="004A1A68" w14:paraId="3C12835F" w14:textId="77777777" w:rsidTr="00207C07">
        <w:trPr>
          <w:trHeight w:val="322"/>
        </w:trPr>
        <w:tc>
          <w:tcPr>
            <w:tcW w:w="1484" w:type="dxa"/>
            <w:tcBorders>
              <w:top w:val="nil"/>
              <w:left w:val="single" w:sz="4" w:space="0" w:color="auto"/>
              <w:bottom w:val="single" w:sz="4" w:space="0" w:color="auto"/>
              <w:right w:val="single" w:sz="4" w:space="0" w:color="auto"/>
            </w:tcBorders>
            <w:shd w:val="clear" w:color="auto" w:fill="auto"/>
            <w:noWrap/>
            <w:vAlign w:val="center"/>
            <w:hideMark/>
          </w:tcPr>
          <w:p w14:paraId="77AD7911"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mg/175 ml</w:t>
            </w:r>
          </w:p>
        </w:tc>
        <w:tc>
          <w:tcPr>
            <w:tcW w:w="1304" w:type="dxa"/>
            <w:tcBorders>
              <w:top w:val="nil"/>
              <w:left w:val="nil"/>
              <w:bottom w:val="single" w:sz="4" w:space="0" w:color="auto"/>
              <w:right w:val="single" w:sz="4" w:space="0" w:color="auto"/>
            </w:tcBorders>
            <w:shd w:val="clear" w:color="auto" w:fill="auto"/>
            <w:noWrap/>
            <w:vAlign w:val="center"/>
            <w:hideMark/>
          </w:tcPr>
          <w:p w14:paraId="550A6FD8"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ppm</w:t>
            </w:r>
          </w:p>
        </w:tc>
        <w:tc>
          <w:tcPr>
            <w:tcW w:w="1003" w:type="dxa"/>
            <w:tcBorders>
              <w:top w:val="nil"/>
              <w:left w:val="nil"/>
              <w:bottom w:val="single" w:sz="4" w:space="0" w:color="auto"/>
              <w:right w:val="single" w:sz="4" w:space="0" w:color="auto"/>
            </w:tcBorders>
            <w:shd w:val="clear" w:color="auto" w:fill="auto"/>
            <w:noWrap/>
            <w:vAlign w:val="center"/>
            <w:hideMark/>
          </w:tcPr>
          <w:p w14:paraId="0C719640"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Ω</w:t>
            </w:r>
          </w:p>
        </w:tc>
        <w:tc>
          <w:tcPr>
            <w:tcW w:w="1019" w:type="dxa"/>
            <w:tcBorders>
              <w:top w:val="nil"/>
              <w:left w:val="nil"/>
              <w:bottom w:val="single" w:sz="4" w:space="0" w:color="auto"/>
              <w:right w:val="single" w:sz="4" w:space="0" w:color="auto"/>
            </w:tcBorders>
            <w:shd w:val="clear" w:color="auto" w:fill="auto"/>
            <w:noWrap/>
            <w:vAlign w:val="center"/>
            <w:hideMark/>
          </w:tcPr>
          <w:p w14:paraId="7C9DD47C"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Ω</w:t>
            </w:r>
          </w:p>
        </w:tc>
        <w:tc>
          <w:tcPr>
            <w:tcW w:w="1108" w:type="dxa"/>
            <w:tcBorders>
              <w:top w:val="nil"/>
              <w:left w:val="nil"/>
              <w:bottom w:val="single" w:sz="4" w:space="0" w:color="auto"/>
              <w:right w:val="single" w:sz="4" w:space="0" w:color="auto"/>
            </w:tcBorders>
            <w:shd w:val="clear" w:color="auto" w:fill="auto"/>
            <w:noWrap/>
            <w:vAlign w:val="center"/>
            <w:hideMark/>
          </w:tcPr>
          <w:p w14:paraId="4DEDA4F0"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F·</w:t>
            </w:r>
            <w:r w:rsidRPr="004A1A68">
              <w:rPr>
                <w:rFonts w:ascii="Calibri" w:hAnsi="Calibri" w:cs="Calibri"/>
                <w:color w:val="000000"/>
              </w:rPr>
              <w:t>s</w:t>
            </w:r>
            <w:r w:rsidRPr="004A1A68">
              <w:rPr>
                <w:rFonts w:ascii="Calibri" w:hAnsi="Calibri" w:cs="Calibri"/>
                <w:color w:val="000000"/>
                <w:vertAlign w:val="superscript"/>
              </w:rPr>
              <w:t>α-1</w:t>
            </w:r>
          </w:p>
        </w:tc>
        <w:tc>
          <w:tcPr>
            <w:tcW w:w="1003" w:type="dxa"/>
            <w:tcBorders>
              <w:top w:val="nil"/>
              <w:left w:val="nil"/>
              <w:bottom w:val="single" w:sz="4" w:space="0" w:color="auto"/>
              <w:right w:val="single" w:sz="4" w:space="0" w:color="auto"/>
            </w:tcBorders>
            <w:shd w:val="clear" w:color="auto" w:fill="auto"/>
            <w:noWrap/>
            <w:vAlign w:val="center"/>
            <w:hideMark/>
          </w:tcPr>
          <w:p w14:paraId="30DD69D3"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w:t>
            </w:r>
          </w:p>
        </w:tc>
        <w:tc>
          <w:tcPr>
            <w:tcW w:w="1484" w:type="dxa"/>
            <w:tcBorders>
              <w:top w:val="nil"/>
              <w:left w:val="nil"/>
              <w:bottom w:val="single" w:sz="4" w:space="0" w:color="auto"/>
              <w:right w:val="single" w:sz="4" w:space="0" w:color="auto"/>
            </w:tcBorders>
            <w:shd w:val="clear" w:color="auto" w:fill="auto"/>
            <w:noWrap/>
            <w:vAlign w:val="center"/>
            <w:hideMark/>
          </w:tcPr>
          <w:p w14:paraId="393186F0"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Ω·s</w:t>
            </w:r>
            <w:r w:rsidRPr="004A1A68">
              <w:rPr>
                <w:rFonts w:ascii="Calibri" w:hAnsi="Calibri" w:cs="Calibri"/>
                <w:color w:val="000000"/>
                <w:sz w:val="22"/>
                <w:szCs w:val="22"/>
                <w:vertAlign w:val="superscript"/>
              </w:rPr>
              <w:t>(-1/2)</w:t>
            </w:r>
          </w:p>
        </w:tc>
      </w:tr>
      <w:tr w:rsidR="00207C07" w:rsidRPr="004A1A68" w14:paraId="5855A019" w14:textId="77777777" w:rsidTr="00207C07">
        <w:trPr>
          <w:trHeight w:val="268"/>
        </w:trPr>
        <w:tc>
          <w:tcPr>
            <w:tcW w:w="1484" w:type="dxa"/>
            <w:tcBorders>
              <w:top w:val="nil"/>
              <w:left w:val="single" w:sz="4" w:space="0" w:color="auto"/>
              <w:bottom w:val="single" w:sz="4" w:space="0" w:color="auto"/>
              <w:right w:val="single" w:sz="4" w:space="0" w:color="auto"/>
            </w:tcBorders>
            <w:shd w:val="clear" w:color="auto" w:fill="auto"/>
            <w:noWrap/>
            <w:vAlign w:val="center"/>
            <w:hideMark/>
          </w:tcPr>
          <w:p w14:paraId="2D46B9B7"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0</w:t>
            </w:r>
          </w:p>
        </w:tc>
        <w:tc>
          <w:tcPr>
            <w:tcW w:w="1304" w:type="dxa"/>
            <w:tcBorders>
              <w:top w:val="nil"/>
              <w:left w:val="nil"/>
              <w:bottom w:val="single" w:sz="4" w:space="0" w:color="auto"/>
              <w:right w:val="single" w:sz="4" w:space="0" w:color="auto"/>
            </w:tcBorders>
            <w:shd w:val="clear" w:color="auto" w:fill="auto"/>
            <w:noWrap/>
            <w:vAlign w:val="center"/>
            <w:hideMark/>
          </w:tcPr>
          <w:p w14:paraId="0D4F7208"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0,00</w:t>
            </w:r>
          </w:p>
        </w:tc>
        <w:tc>
          <w:tcPr>
            <w:tcW w:w="1003" w:type="dxa"/>
            <w:tcBorders>
              <w:top w:val="nil"/>
              <w:left w:val="nil"/>
              <w:bottom w:val="single" w:sz="4" w:space="0" w:color="auto"/>
              <w:right w:val="single" w:sz="4" w:space="0" w:color="auto"/>
            </w:tcBorders>
            <w:shd w:val="clear" w:color="auto" w:fill="auto"/>
            <w:noWrap/>
            <w:vAlign w:val="center"/>
            <w:hideMark/>
          </w:tcPr>
          <w:p w14:paraId="3BD65A7F"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32,63</w:t>
            </w:r>
          </w:p>
        </w:tc>
        <w:tc>
          <w:tcPr>
            <w:tcW w:w="1019" w:type="dxa"/>
            <w:tcBorders>
              <w:top w:val="nil"/>
              <w:left w:val="nil"/>
              <w:bottom w:val="single" w:sz="4" w:space="0" w:color="auto"/>
              <w:right w:val="single" w:sz="4" w:space="0" w:color="auto"/>
            </w:tcBorders>
            <w:shd w:val="clear" w:color="auto" w:fill="auto"/>
            <w:noWrap/>
            <w:vAlign w:val="center"/>
            <w:hideMark/>
          </w:tcPr>
          <w:p w14:paraId="295A9FD1"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31302,00</w:t>
            </w:r>
          </w:p>
        </w:tc>
        <w:tc>
          <w:tcPr>
            <w:tcW w:w="1108" w:type="dxa"/>
            <w:tcBorders>
              <w:top w:val="nil"/>
              <w:left w:val="nil"/>
              <w:bottom w:val="single" w:sz="4" w:space="0" w:color="auto"/>
              <w:right w:val="single" w:sz="4" w:space="0" w:color="auto"/>
            </w:tcBorders>
            <w:shd w:val="clear" w:color="auto" w:fill="auto"/>
            <w:noWrap/>
            <w:vAlign w:val="center"/>
            <w:hideMark/>
          </w:tcPr>
          <w:p w14:paraId="14B1DB10"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1,586E-10</w:t>
            </w:r>
          </w:p>
        </w:tc>
        <w:tc>
          <w:tcPr>
            <w:tcW w:w="1003" w:type="dxa"/>
            <w:tcBorders>
              <w:top w:val="nil"/>
              <w:left w:val="nil"/>
              <w:bottom w:val="single" w:sz="4" w:space="0" w:color="auto"/>
              <w:right w:val="single" w:sz="4" w:space="0" w:color="auto"/>
            </w:tcBorders>
            <w:shd w:val="clear" w:color="auto" w:fill="auto"/>
            <w:noWrap/>
            <w:vAlign w:val="center"/>
            <w:hideMark/>
          </w:tcPr>
          <w:p w14:paraId="062DA8E4"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0,997</w:t>
            </w:r>
          </w:p>
        </w:tc>
        <w:tc>
          <w:tcPr>
            <w:tcW w:w="1484" w:type="dxa"/>
            <w:tcBorders>
              <w:top w:val="nil"/>
              <w:left w:val="nil"/>
              <w:bottom w:val="single" w:sz="4" w:space="0" w:color="auto"/>
              <w:right w:val="single" w:sz="4" w:space="0" w:color="auto"/>
            </w:tcBorders>
            <w:shd w:val="clear" w:color="auto" w:fill="auto"/>
            <w:noWrap/>
            <w:vAlign w:val="center"/>
            <w:hideMark/>
          </w:tcPr>
          <w:p w14:paraId="20B4EF86"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2,757E-05</w:t>
            </w:r>
          </w:p>
        </w:tc>
      </w:tr>
      <w:tr w:rsidR="00207C07" w:rsidRPr="004A1A68" w14:paraId="47A6573D" w14:textId="77777777" w:rsidTr="00207C07">
        <w:trPr>
          <w:trHeight w:val="268"/>
        </w:trPr>
        <w:tc>
          <w:tcPr>
            <w:tcW w:w="1484" w:type="dxa"/>
            <w:tcBorders>
              <w:top w:val="nil"/>
              <w:left w:val="single" w:sz="4" w:space="0" w:color="auto"/>
              <w:bottom w:val="single" w:sz="4" w:space="0" w:color="auto"/>
              <w:right w:val="single" w:sz="4" w:space="0" w:color="auto"/>
            </w:tcBorders>
            <w:shd w:val="clear" w:color="auto" w:fill="auto"/>
            <w:noWrap/>
            <w:vAlign w:val="center"/>
            <w:hideMark/>
          </w:tcPr>
          <w:p w14:paraId="67EBD6AA"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w:t>
            </w:r>
          </w:p>
        </w:tc>
        <w:tc>
          <w:tcPr>
            <w:tcW w:w="1304" w:type="dxa"/>
            <w:tcBorders>
              <w:top w:val="nil"/>
              <w:left w:val="nil"/>
              <w:bottom w:val="single" w:sz="4" w:space="0" w:color="auto"/>
              <w:right w:val="single" w:sz="4" w:space="0" w:color="auto"/>
            </w:tcBorders>
            <w:shd w:val="clear" w:color="auto" w:fill="auto"/>
            <w:noWrap/>
            <w:vAlign w:val="center"/>
            <w:hideMark/>
          </w:tcPr>
          <w:p w14:paraId="5D973410"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5,71</w:t>
            </w:r>
          </w:p>
        </w:tc>
        <w:tc>
          <w:tcPr>
            <w:tcW w:w="1003" w:type="dxa"/>
            <w:tcBorders>
              <w:top w:val="nil"/>
              <w:left w:val="nil"/>
              <w:bottom w:val="single" w:sz="4" w:space="0" w:color="auto"/>
              <w:right w:val="single" w:sz="4" w:space="0" w:color="auto"/>
            </w:tcBorders>
            <w:shd w:val="clear" w:color="auto" w:fill="auto"/>
            <w:noWrap/>
            <w:vAlign w:val="center"/>
            <w:hideMark/>
          </w:tcPr>
          <w:p w14:paraId="0CB530C4"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1,62</w:t>
            </w:r>
          </w:p>
        </w:tc>
        <w:tc>
          <w:tcPr>
            <w:tcW w:w="1019" w:type="dxa"/>
            <w:tcBorders>
              <w:top w:val="nil"/>
              <w:left w:val="nil"/>
              <w:bottom w:val="single" w:sz="4" w:space="0" w:color="auto"/>
              <w:right w:val="single" w:sz="4" w:space="0" w:color="auto"/>
            </w:tcBorders>
            <w:shd w:val="clear" w:color="auto" w:fill="auto"/>
            <w:noWrap/>
            <w:vAlign w:val="center"/>
            <w:hideMark/>
          </w:tcPr>
          <w:p w14:paraId="1E1C98B6"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3629,15</w:t>
            </w:r>
          </w:p>
        </w:tc>
        <w:tc>
          <w:tcPr>
            <w:tcW w:w="1108" w:type="dxa"/>
            <w:tcBorders>
              <w:top w:val="nil"/>
              <w:left w:val="nil"/>
              <w:bottom w:val="single" w:sz="4" w:space="0" w:color="auto"/>
              <w:right w:val="single" w:sz="4" w:space="0" w:color="auto"/>
            </w:tcBorders>
            <w:shd w:val="clear" w:color="auto" w:fill="auto"/>
            <w:noWrap/>
            <w:vAlign w:val="center"/>
            <w:hideMark/>
          </w:tcPr>
          <w:p w14:paraId="4A1B38DC"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1,544E-10</w:t>
            </w:r>
          </w:p>
        </w:tc>
        <w:tc>
          <w:tcPr>
            <w:tcW w:w="1003" w:type="dxa"/>
            <w:tcBorders>
              <w:top w:val="nil"/>
              <w:left w:val="nil"/>
              <w:bottom w:val="single" w:sz="4" w:space="0" w:color="auto"/>
              <w:right w:val="single" w:sz="4" w:space="0" w:color="auto"/>
            </w:tcBorders>
            <w:shd w:val="clear" w:color="auto" w:fill="auto"/>
            <w:noWrap/>
            <w:vAlign w:val="center"/>
            <w:hideMark/>
          </w:tcPr>
          <w:p w14:paraId="11613959"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1,000</w:t>
            </w:r>
          </w:p>
        </w:tc>
        <w:tc>
          <w:tcPr>
            <w:tcW w:w="1484" w:type="dxa"/>
            <w:tcBorders>
              <w:top w:val="nil"/>
              <w:left w:val="nil"/>
              <w:bottom w:val="single" w:sz="4" w:space="0" w:color="auto"/>
              <w:right w:val="single" w:sz="4" w:space="0" w:color="auto"/>
            </w:tcBorders>
            <w:shd w:val="clear" w:color="auto" w:fill="auto"/>
            <w:noWrap/>
            <w:vAlign w:val="center"/>
            <w:hideMark/>
          </w:tcPr>
          <w:p w14:paraId="59E1D49C"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4,129E-05</w:t>
            </w:r>
          </w:p>
        </w:tc>
      </w:tr>
      <w:tr w:rsidR="00207C07" w:rsidRPr="004A1A68" w14:paraId="42A1D618" w14:textId="77777777" w:rsidTr="00207C07">
        <w:trPr>
          <w:trHeight w:val="268"/>
        </w:trPr>
        <w:tc>
          <w:tcPr>
            <w:tcW w:w="1484" w:type="dxa"/>
            <w:tcBorders>
              <w:top w:val="nil"/>
              <w:left w:val="single" w:sz="4" w:space="0" w:color="auto"/>
              <w:bottom w:val="single" w:sz="4" w:space="0" w:color="auto"/>
              <w:right w:val="single" w:sz="4" w:space="0" w:color="auto"/>
            </w:tcBorders>
            <w:shd w:val="clear" w:color="auto" w:fill="auto"/>
            <w:noWrap/>
            <w:vAlign w:val="center"/>
            <w:hideMark/>
          </w:tcPr>
          <w:p w14:paraId="536D8E95"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2</w:t>
            </w:r>
          </w:p>
        </w:tc>
        <w:tc>
          <w:tcPr>
            <w:tcW w:w="1304" w:type="dxa"/>
            <w:tcBorders>
              <w:top w:val="nil"/>
              <w:left w:val="nil"/>
              <w:bottom w:val="single" w:sz="4" w:space="0" w:color="auto"/>
              <w:right w:val="single" w:sz="4" w:space="0" w:color="auto"/>
            </w:tcBorders>
            <w:shd w:val="clear" w:color="auto" w:fill="auto"/>
            <w:noWrap/>
            <w:vAlign w:val="center"/>
            <w:hideMark/>
          </w:tcPr>
          <w:p w14:paraId="2D03D8A6"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11,43</w:t>
            </w:r>
          </w:p>
        </w:tc>
        <w:tc>
          <w:tcPr>
            <w:tcW w:w="1003" w:type="dxa"/>
            <w:tcBorders>
              <w:top w:val="nil"/>
              <w:left w:val="nil"/>
              <w:bottom w:val="single" w:sz="4" w:space="0" w:color="auto"/>
              <w:right w:val="single" w:sz="4" w:space="0" w:color="auto"/>
            </w:tcBorders>
            <w:shd w:val="clear" w:color="auto" w:fill="auto"/>
            <w:noWrap/>
            <w:vAlign w:val="center"/>
            <w:hideMark/>
          </w:tcPr>
          <w:p w14:paraId="079B2F13"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7,97</w:t>
            </w:r>
          </w:p>
        </w:tc>
        <w:tc>
          <w:tcPr>
            <w:tcW w:w="1019" w:type="dxa"/>
            <w:tcBorders>
              <w:top w:val="nil"/>
              <w:left w:val="nil"/>
              <w:bottom w:val="single" w:sz="4" w:space="0" w:color="auto"/>
              <w:right w:val="single" w:sz="4" w:space="0" w:color="auto"/>
            </w:tcBorders>
            <w:shd w:val="clear" w:color="auto" w:fill="auto"/>
            <w:noWrap/>
            <w:vAlign w:val="center"/>
            <w:hideMark/>
          </w:tcPr>
          <w:p w14:paraId="6769AC6A"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1777,53</w:t>
            </w:r>
          </w:p>
        </w:tc>
        <w:tc>
          <w:tcPr>
            <w:tcW w:w="1108" w:type="dxa"/>
            <w:tcBorders>
              <w:top w:val="nil"/>
              <w:left w:val="nil"/>
              <w:bottom w:val="single" w:sz="4" w:space="0" w:color="auto"/>
              <w:right w:val="single" w:sz="4" w:space="0" w:color="auto"/>
            </w:tcBorders>
            <w:shd w:val="clear" w:color="auto" w:fill="auto"/>
            <w:noWrap/>
            <w:vAlign w:val="center"/>
            <w:hideMark/>
          </w:tcPr>
          <w:p w14:paraId="5C084768"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1,562E-10</w:t>
            </w:r>
          </w:p>
        </w:tc>
        <w:tc>
          <w:tcPr>
            <w:tcW w:w="1003" w:type="dxa"/>
            <w:tcBorders>
              <w:top w:val="nil"/>
              <w:left w:val="nil"/>
              <w:bottom w:val="single" w:sz="4" w:space="0" w:color="auto"/>
              <w:right w:val="single" w:sz="4" w:space="0" w:color="auto"/>
            </w:tcBorders>
            <w:shd w:val="clear" w:color="auto" w:fill="auto"/>
            <w:noWrap/>
            <w:vAlign w:val="center"/>
            <w:hideMark/>
          </w:tcPr>
          <w:p w14:paraId="44A84602"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1,000</w:t>
            </w:r>
          </w:p>
        </w:tc>
        <w:tc>
          <w:tcPr>
            <w:tcW w:w="1484" w:type="dxa"/>
            <w:tcBorders>
              <w:top w:val="nil"/>
              <w:left w:val="nil"/>
              <w:bottom w:val="single" w:sz="4" w:space="0" w:color="auto"/>
              <w:right w:val="single" w:sz="4" w:space="0" w:color="auto"/>
            </w:tcBorders>
            <w:shd w:val="clear" w:color="auto" w:fill="auto"/>
            <w:noWrap/>
            <w:vAlign w:val="center"/>
            <w:hideMark/>
          </w:tcPr>
          <w:p w14:paraId="0692A3C8"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5,740E-05</w:t>
            </w:r>
          </w:p>
        </w:tc>
      </w:tr>
      <w:tr w:rsidR="00207C07" w:rsidRPr="004A1A68" w14:paraId="732D1BFB" w14:textId="77777777" w:rsidTr="00207C07">
        <w:trPr>
          <w:trHeight w:val="268"/>
        </w:trPr>
        <w:tc>
          <w:tcPr>
            <w:tcW w:w="1484" w:type="dxa"/>
            <w:tcBorders>
              <w:top w:val="nil"/>
              <w:left w:val="single" w:sz="4" w:space="0" w:color="auto"/>
              <w:bottom w:val="single" w:sz="4" w:space="0" w:color="auto"/>
              <w:right w:val="single" w:sz="4" w:space="0" w:color="auto"/>
            </w:tcBorders>
            <w:shd w:val="clear" w:color="auto" w:fill="auto"/>
            <w:noWrap/>
            <w:vAlign w:val="center"/>
            <w:hideMark/>
          </w:tcPr>
          <w:p w14:paraId="559F3786"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3</w:t>
            </w:r>
          </w:p>
        </w:tc>
        <w:tc>
          <w:tcPr>
            <w:tcW w:w="1304" w:type="dxa"/>
            <w:tcBorders>
              <w:top w:val="nil"/>
              <w:left w:val="nil"/>
              <w:bottom w:val="single" w:sz="4" w:space="0" w:color="auto"/>
              <w:right w:val="single" w:sz="4" w:space="0" w:color="auto"/>
            </w:tcBorders>
            <w:shd w:val="clear" w:color="auto" w:fill="auto"/>
            <w:noWrap/>
            <w:vAlign w:val="center"/>
            <w:hideMark/>
          </w:tcPr>
          <w:p w14:paraId="58220398"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17,14</w:t>
            </w:r>
          </w:p>
        </w:tc>
        <w:tc>
          <w:tcPr>
            <w:tcW w:w="1003" w:type="dxa"/>
            <w:tcBorders>
              <w:top w:val="nil"/>
              <w:left w:val="nil"/>
              <w:bottom w:val="single" w:sz="4" w:space="0" w:color="auto"/>
              <w:right w:val="single" w:sz="4" w:space="0" w:color="auto"/>
            </w:tcBorders>
            <w:shd w:val="clear" w:color="auto" w:fill="auto"/>
            <w:noWrap/>
            <w:vAlign w:val="center"/>
            <w:hideMark/>
          </w:tcPr>
          <w:p w14:paraId="2BF0B7FC"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0,00</w:t>
            </w:r>
          </w:p>
        </w:tc>
        <w:tc>
          <w:tcPr>
            <w:tcW w:w="1019" w:type="dxa"/>
            <w:tcBorders>
              <w:top w:val="nil"/>
              <w:left w:val="nil"/>
              <w:bottom w:val="single" w:sz="4" w:space="0" w:color="auto"/>
              <w:right w:val="single" w:sz="4" w:space="0" w:color="auto"/>
            </w:tcBorders>
            <w:shd w:val="clear" w:color="auto" w:fill="auto"/>
            <w:noWrap/>
            <w:vAlign w:val="center"/>
            <w:hideMark/>
          </w:tcPr>
          <w:p w14:paraId="4CCF0940"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1207,87</w:t>
            </w:r>
          </w:p>
        </w:tc>
        <w:tc>
          <w:tcPr>
            <w:tcW w:w="1108" w:type="dxa"/>
            <w:tcBorders>
              <w:top w:val="nil"/>
              <w:left w:val="nil"/>
              <w:bottom w:val="single" w:sz="4" w:space="0" w:color="auto"/>
              <w:right w:val="single" w:sz="4" w:space="0" w:color="auto"/>
            </w:tcBorders>
            <w:shd w:val="clear" w:color="auto" w:fill="auto"/>
            <w:noWrap/>
            <w:vAlign w:val="center"/>
            <w:hideMark/>
          </w:tcPr>
          <w:p w14:paraId="3DA2B9C3"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1,540E-10</w:t>
            </w:r>
          </w:p>
        </w:tc>
        <w:tc>
          <w:tcPr>
            <w:tcW w:w="1003" w:type="dxa"/>
            <w:tcBorders>
              <w:top w:val="nil"/>
              <w:left w:val="nil"/>
              <w:bottom w:val="single" w:sz="4" w:space="0" w:color="auto"/>
              <w:right w:val="single" w:sz="4" w:space="0" w:color="auto"/>
            </w:tcBorders>
            <w:shd w:val="clear" w:color="auto" w:fill="auto"/>
            <w:noWrap/>
            <w:vAlign w:val="center"/>
            <w:hideMark/>
          </w:tcPr>
          <w:p w14:paraId="26BD3BB1"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1,000</w:t>
            </w:r>
          </w:p>
        </w:tc>
        <w:tc>
          <w:tcPr>
            <w:tcW w:w="1484" w:type="dxa"/>
            <w:tcBorders>
              <w:top w:val="nil"/>
              <w:left w:val="nil"/>
              <w:bottom w:val="single" w:sz="4" w:space="0" w:color="auto"/>
              <w:right w:val="single" w:sz="4" w:space="0" w:color="auto"/>
            </w:tcBorders>
            <w:shd w:val="clear" w:color="auto" w:fill="auto"/>
            <w:noWrap/>
            <w:vAlign w:val="center"/>
            <w:hideMark/>
          </w:tcPr>
          <w:p w14:paraId="44A7C493"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6,442E-05</w:t>
            </w:r>
          </w:p>
        </w:tc>
      </w:tr>
      <w:tr w:rsidR="00207C07" w:rsidRPr="004A1A68" w14:paraId="5C883A38" w14:textId="77777777" w:rsidTr="00207C07">
        <w:trPr>
          <w:trHeight w:val="268"/>
        </w:trPr>
        <w:tc>
          <w:tcPr>
            <w:tcW w:w="1484" w:type="dxa"/>
            <w:tcBorders>
              <w:top w:val="nil"/>
              <w:left w:val="single" w:sz="4" w:space="0" w:color="auto"/>
              <w:bottom w:val="single" w:sz="4" w:space="0" w:color="auto"/>
              <w:right w:val="single" w:sz="4" w:space="0" w:color="auto"/>
            </w:tcBorders>
            <w:shd w:val="clear" w:color="auto" w:fill="auto"/>
            <w:noWrap/>
            <w:vAlign w:val="center"/>
            <w:hideMark/>
          </w:tcPr>
          <w:p w14:paraId="2497718F"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4</w:t>
            </w:r>
          </w:p>
        </w:tc>
        <w:tc>
          <w:tcPr>
            <w:tcW w:w="1304" w:type="dxa"/>
            <w:tcBorders>
              <w:top w:val="nil"/>
              <w:left w:val="nil"/>
              <w:bottom w:val="single" w:sz="4" w:space="0" w:color="auto"/>
              <w:right w:val="single" w:sz="4" w:space="0" w:color="auto"/>
            </w:tcBorders>
            <w:shd w:val="clear" w:color="auto" w:fill="auto"/>
            <w:noWrap/>
            <w:vAlign w:val="center"/>
            <w:hideMark/>
          </w:tcPr>
          <w:p w14:paraId="60EC3AB6"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22,86</w:t>
            </w:r>
          </w:p>
        </w:tc>
        <w:tc>
          <w:tcPr>
            <w:tcW w:w="1003" w:type="dxa"/>
            <w:tcBorders>
              <w:top w:val="nil"/>
              <w:left w:val="nil"/>
              <w:bottom w:val="single" w:sz="4" w:space="0" w:color="auto"/>
              <w:right w:val="single" w:sz="4" w:space="0" w:color="auto"/>
            </w:tcBorders>
            <w:shd w:val="clear" w:color="auto" w:fill="auto"/>
            <w:noWrap/>
            <w:vAlign w:val="center"/>
            <w:hideMark/>
          </w:tcPr>
          <w:p w14:paraId="6195480F"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0,00</w:t>
            </w:r>
          </w:p>
        </w:tc>
        <w:tc>
          <w:tcPr>
            <w:tcW w:w="1019" w:type="dxa"/>
            <w:tcBorders>
              <w:top w:val="nil"/>
              <w:left w:val="nil"/>
              <w:bottom w:val="single" w:sz="4" w:space="0" w:color="auto"/>
              <w:right w:val="single" w:sz="4" w:space="0" w:color="auto"/>
            </w:tcBorders>
            <w:shd w:val="clear" w:color="auto" w:fill="auto"/>
            <w:noWrap/>
            <w:vAlign w:val="center"/>
            <w:hideMark/>
          </w:tcPr>
          <w:p w14:paraId="36FA4F87"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917,33</w:t>
            </w:r>
          </w:p>
        </w:tc>
        <w:tc>
          <w:tcPr>
            <w:tcW w:w="1108" w:type="dxa"/>
            <w:tcBorders>
              <w:top w:val="nil"/>
              <w:left w:val="nil"/>
              <w:bottom w:val="single" w:sz="4" w:space="0" w:color="auto"/>
              <w:right w:val="single" w:sz="4" w:space="0" w:color="auto"/>
            </w:tcBorders>
            <w:shd w:val="clear" w:color="auto" w:fill="auto"/>
            <w:noWrap/>
            <w:vAlign w:val="center"/>
            <w:hideMark/>
          </w:tcPr>
          <w:p w14:paraId="3BC9ACFC"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1,530E-10</w:t>
            </w:r>
          </w:p>
        </w:tc>
        <w:tc>
          <w:tcPr>
            <w:tcW w:w="1003" w:type="dxa"/>
            <w:tcBorders>
              <w:top w:val="nil"/>
              <w:left w:val="nil"/>
              <w:bottom w:val="single" w:sz="4" w:space="0" w:color="auto"/>
              <w:right w:val="single" w:sz="4" w:space="0" w:color="auto"/>
            </w:tcBorders>
            <w:shd w:val="clear" w:color="auto" w:fill="auto"/>
            <w:noWrap/>
            <w:vAlign w:val="center"/>
            <w:hideMark/>
          </w:tcPr>
          <w:p w14:paraId="42FE0934"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1,000</w:t>
            </w:r>
          </w:p>
        </w:tc>
        <w:tc>
          <w:tcPr>
            <w:tcW w:w="1484" w:type="dxa"/>
            <w:tcBorders>
              <w:top w:val="nil"/>
              <w:left w:val="nil"/>
              <w:bottom w:val="single" w:sz="4" w:space="0" w:color="auto"/>
              <w:right w:val="single" w:sz="4" w:space="0" w:color="auto"/>
            </w:tcBorders>
            <w:shd w:val="clear" w:color="auto" w:fill="auto"/>
            <w:noWrap/>
            <w:vAlign w:val="center"/>
            <w:hideMark/>
          </w:tcPr>
          <w:p w14:paraId="26B3D893"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6,784E-05</w:t>
            </w:r>
          </w:p>
        </w:tc>
      </w:tr>
      <w:tr w:rsidR="00207C07" w:rsidRPr="004A1A68" w14:paraId="15CFD706" w14:textId="77777777" w:rsidTr="00207C07">
        <w:trPr>
          <w:trHeight w:val="268"/>
        </w:trPr>
        <w:tc>
          <w:tcPr>
            <w:tcW w:w="1484" w:type="dxa"/>
            <w:tcBorders>
              <w:top w:val="nil"/>
              <w:left w:val="single" w:sz="4" w:space="0" w:color="auto"/>
              <w:bottom w:val="single" w:sz="4" w:space="0" w:color="auto"/>
              <w:right w:val="single" w:sz="4" w:space="0" w:color="auto"/>
            </w:tcBorders>
            <w:shd w:val="clear" w:color="auto" w:fill="auto"/>
            <w:noWrap/>
            <w:vAlign w:val="center"/>
            <w:hideMark/>
          </w:tcPr>
          <w:p w14:paraId="712E66BC"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5</w:t>
            </w:r>
          </w:p>
        </w:tc>
        <w:tc>
          <w:tcPr>
            <w:tcW w:w="1304" w:type="dxa"/>
            <w:tcBorders>
              <w:top w:val="nil"/>
              <w:left w:val="nil"/>
              <w:bottom w:val="single" w:sz="4" w:space="0" w:color="auto"/>
              <w:right w:val="single" w:sz="4" w:space="0" w:color="auto"/>
            </w:tcBorders>
            <w:shd w:val="clear" w:color="auto" w:fill="auto"/>
            <w:noWrap/>
            <w:vAlign w:val="center"/>
            <w:hideMark/>
          </w:tcPr>
          <w:p w14:paraId="1C2825D2"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28,57</w:t>
            </w:r>
          </w:p>
        </w:tc>
        <w:tc>
          <w:tcPr>
            <w:tcW w:w="1003" w:type="dxa"/>
            <w:tcBorders>
              <w:top w:val="nil"/>
              <w:left w:val="nil"/>
              <w:bottom w:val="single" w:sz="4" w:space="0" w:color="auto"/>
              <w:right w:val="single" w:sz="4" w:space="0" w:color="auto"/>
            </w:tcBorders>
            <w:shd w:val="clear" w:color="auto" w:fill="auto"/>
            <w:noWrap/>
            <w:vAlign w:val="center"/>
            <w:hideMark/>
          </w:tcPr>
          <w:p w14:paraId="4B3FB5F1"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0,55</w:t>
            </w:r>
          </w:p>
        </w:tc>
        <w:tc>
          <w:tcPr>
            <w:tcW w:w="1019" w:type="dxa"/>
            <w:tcBorders>
              <w:top w:val="nil"/>
              <w:left w:val="nil"/>
              <w:bottom w:val="single" w:sz="4" w:space="0" w:color="auto"/>
              <w:right w:val="single" w:sz="4" w:space="0" w:color="auto"/>
            </w:tcBorders>
            <w:shd w:val="clear" w:color="auto" w:fill="auto"/>
            <w:noWrap/>
            <w:vAlign w:val="center"/>
            <w:hideMark/>
          </w:tcPr>
          <w:p w14:paraId="6633B16B"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773,69</w:t>
            </w:r>
          </w:p>
        </w:tc>
        <w:tc>
          <w:tcPr>
            <w:tcW w:w="1108" w:type="dxa"/>
            <w:tcBorders>
              <w:top w:val="nil"/>
              <w:left w:val="nil"/>
              <w:bottom w:val="single" w:sz="4" w:space="0" w:color="auto"/>
              <w:right w:val="single" w:sz="4" w:space="0" w:color="auto"/>
            </w:tcBorders>
            <w:shd w:val="clear" w:color="auto" w:fill="auto"/>
            <w:noWrap/>
            <w:vAlign w:val="center"/>
            <w:hideMark/>
          </w:tcPr>
          <w:p w14:paraId="682A5206"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1,545E-10</w:t>
            </w:r>
          </w:p>
        </w:tc>
        <w:tc>
          <w:tcPr>
            <w:tcW w:w="1003" w:type="dxa"/>
            <w:tcBorders>
              <w:top w:val="nil"/>
              <w:left w:val="nil"/>
              <w:bottom w:val="single" w:sz="4" w:space="0" w:color="auto"/>
              <w:right w:val="single" w:sz="4" w:space="0" w:color="auto"/>
            </w:tcBorders>
            <w:shd w:val="clear" w:color="auto" w:fill="auto"/>
            <w:noWrap/>
            <w:vAlign w:val="center"/>
            <w:hideMark/>
          </w:tcPr>
          <w:p w14:paraId="3A99AF8F"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1,000</w:t>
            </w:r>
          </w:p>
        </w:tc>
        <w:tc>
          <w:tcPr>
            <w:tcW w:w="1484" w:type="dxa"/>
            <w:tcBorders>
              <w:top w:val="nil"/>
              <w:left w:val="nil"/>
              <w:bottom w:val="single" w:sz="4" w:space="0" w:color="auto"/>
              <w:right w:val="single" w:sz="4" w:space="0" w:color="auto"/>
            </w:tcBorders>
            <w:shd w:val="clear" w:color="auto" w:fill="auto"/>
            <w:noWrap/>
            <w:vAlign w:val="center"/>
            <w:hideMark/>
          </w:tcPr>
          <w:p w14:paraId="34F0D2B2"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7,350E-05</w:t>
            </w:r>
          </w:p>
        </w:tc>
      </w:tr>
      <w:tr w:rsidR="00207C07" w:rsidRPr="004A1A68" w14:paraId="67B5AD55" w14:textId="77777777" w:rsidTr="00207C07">
        <w:trPr>
          <w:trHeight w:val="268"/>
        </w:trPr>
        <w:tc>
          <w:tcPr>
            <w:tcW w:w="1484" w:type="dxa"/>
            <w:tcBorders>
              <w:top w:val="nil"/>
              <w:left w:val="single" w:sz="4" w:space="0" w:color="auto"/>
              <w:bottom w:val="single" w:sz="4" w:space="0" w:color="auto"/>
              <w:right w:val="single" w:sz="4" w:space="0" w:color="auto"/>
            </w:tcBorders>
            <w:shd w:val="clear" w:color="auto" w:fill="auto"/>
            <w:noWrap/>
            <w:vAlign w:val="center"/>
            <w:hideMark/>
          </w:tcPr>
          <w:p w14:paraId="6178CB48"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6</w:t>
            </w:r>
          </w:p>
        </w:tc>
        <w:tc>
          <w:tcPr>
            <w:tcW w:w="1304" w:type="dxa"/>
            <w:tcBorders>
              <w:top w:val="nil"/>
              <w:left w:val="nil"/>
              <w:bottom w:val="single" w:sz="4" w:space="0" w:color="auto"/>
              <w:right w:val="single" w:sz="4" w:space="0" w:color="auto"/>
            </w:tcBorders>
            <w:shd w:val="clear" w:color="auto" w:fill="auto"/>
            <w:noWrap/>
            <w:vAlign w:val="center"/>
            <w:hideMark/>
          </w:tcPr>
          <w:p w14:paraId="721B7BA5"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34,29</w:t>
            </w:r>
          </w:p>
        </w:tc>
        <w:tc>
          <w:tcPr>
            <w:tcW w:w="1003" w:type="dxa"/>
            <w:tcBorders>
              <w:top w:val="nil"/>
              <w:left w:val="nil"/>
              <w:bottom w:val="single" w:sz="4" w:space="0" w:color="auto"/>
              <w:right w:val="single" w:sz="4" w:space="0" w:color="auto"/>
            </w:tcBorders>
            <w:shd w:val="clear" w:color="auto" w:fill="auto"/>
            <w:noWrap/>
            <w:vAlign w:val="center"/>
            <w:hideMark/>
          </w:tcPr>
          <w:p w14:paraId="236357C3"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1,48</w:t>
            </w:r>
          </w:p>
        </w:tc>
        <w:tc>
          <w:tcPr>
            <w:tcW w:w="1019" w:type="dxa"/>
            <w:tcBorders>
              <w:top w:val="nil"/>
              <w:left w:val="nil"/>
              <w:bottom w:val="single" w:sz="4" w:space="0" w:color="auto"/>
              <w:right w:val="single" w:sz="4" w:space="0" w:color="auto"/>
            </w:tcBorders>
            <w:shd w:val="clear" w:color="auto" w:fill="auto"/>
            <w:noWrap/>
            <w:vAlign w:val="center"/>
            <w:hideMark/>
          </w:tcPr>
          <w:p w14:paraId="352AA031"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613,45</w:t>
            </w:r>
          </w:p>
        </w:tc>
        <w:tc>
          <w:tcPr>
            <w:tcW w:w="1108" w:type="dxa"/>
            <w:tcBorders>
              <w:top w:val="nil"/>
              <w:left w:val="nil"/>
              <w:bottom w:val="single" w:sz="4" w:space="0" w:color="auto"/>
              <w:right w:val="single" w:sz="4" w:space="0" w:color="auto"/>
            </w:tcBorders>
            <w:shd w:val="clear" w:color="auto" w:fill="auto"/>
            <w:noWrap/>
            <w:vAlign w:val="center"/>
            <w:hideMark/>
          </w:tcPr>
          <w:p w14:paraId="3F505529"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1,557E-10</w:t>
            </w:r>
          </w:p>
        </w:tc>
        <w:tc>
          <w:tcPr>
            <w:tcW w:w="1003" w:type="dxa"/>
            <w:tcBorders>
              <w:top w:val="nil"/>
              <w:left w:val="nil"/>
              <w:bottom w:val="single" w:sz="4" w:space="0" w:color="auto"/>
              <w:right w:val="single" w:sz="4" w:space="0" w:color="auto"/>
            </w:tcBorders>
            <w:shd w:val="clear" w:color="auto" w:fill="auto"/>
            <w:noWrap/>
            <w:vAlign w:val="center"/>
            <w:hideMark/>
          </w:tcPr>
          <w:p w14:paraId="07DFEC2D"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1,000</w:t>
            </w:r>
          </w:p>
        </w:tc>
        <w:tc>
          <w:tcPr>
            <w:tcW w:w="1484" w:type="dxa"/>
            <w:tcBorders>
              <w:top w:val="nil"/>
              <w:left w:val="nil"/>
              <w:bottom w:val="single" w:sz="4" w:space="0" w:color="auto"/>
              <w:right w:val="single" w:sz="4" w:space="0" w:color="auto"/>
            </w:tcBorders>
            <w:shd w:val="clear" w:color="auto" w:fill="auto"/>
            <w:noWrap/>
            <w:vAlign w:val="center"/>
            <w:hideMark/>
          </w:tcPr>
          <w:p w14:paraId="34742B80"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8,422E-05</w:t>
            </w:r>
          </w:p>
        </w:tc>
      </w:tr>
      <w:tr w:rsidR="00207C07" w:rsidRPr="004A1A68" w14:paraId="3FC139F7" w14:textId="77777777" w:rsidTr="00207C07">
        <w:trPr>
          <w:trHeight w:val="268"/>
        </w:trPr>
        <w:tc>
          <w:tcPr>
            <w:tcW w:w="1484" w:type="dxa"/>
            <w:tcBorders>
              <w:top w:val="nil"/>
              <w:left w:val="single" w:sz="4" w:space="0" w:color="auto"/>
              <w:bottom w:val="single" w:sz="4" w:space="0" w:color="auto"/>
              <w:right w:val="single" w:sz="4" w:space="0" w:color="auto"/>
            </w:tcBorders>
            <w:shd w:val="clear" w:color="auto" w:fill="auto"/>
            <w:noWrap/>
            <w:vAlign w:val="center"/>
            <w:hideMark/>
          </w:tcPr>
          <w:p w14:paraId="3FC77BEE"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7</w:t>
            </w:r>
          </w:p>
        </w:tc>
        <w:tc>
          <w:tcPr>
            <w:tcW w:w="1304" w:type="dxa"/>
            <w:tcBorders>
              <w:top w:val="nil"/>
              <w:left w:val="nil"/>
              <w:bottom w:val="single" w:sz="4" w:space="0" w:color="auto"/>
              <w:right w:val="single" w:sz="4" w:space="0" w:color="auto"/>
            </w:tcBorders>
            <w:shd w:val="clear" w:color="auto" w:fill="auto"/>
            <w:noWrap/>
            <w:vAlign w:val="center"/>
            <w:hideMark/>
          </w:tcPr>
          <w:p w14:paraId="62EA426F"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40,00</w:t>
            </w:r>
          </w:p>
        </w:tc>
        <w:tc>
          <w:tcPr>
            <w:tcW w:w="1003" w:type="dxa"/>
            <w:tcBorders>
              <w:top w:val="nil"/>
              <w:left w:val="nil"/>
              <w:bottom w:val="single" w:sz="4" w:space="0" w:color="auto"/>
              <w:right w:val="single" w:sz="4" w:space="0" w:color="auto"/>
            </w:tcBorders>
            <w:shd w:val="clear" w:color="auto" w:fill="auto"/>
            <w:noWrap/>
            <w:vAlign w:val="center"/>
            <w:hideMark/>
          </w:tcPr>
          <w:p w14:paraId="50038885"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3,56</w:t>
            </w:r>
          </w:p>
        </w:tc>
        <w:tc>
          <w:tcPr>
            <w:tcW w:w="1019" w:type="dxa"/>
            <w:tcBorders>
              <w:top w:val="nil"/>
              <w:left w:val="nil"/>
              <w:bottom w:val="single" w:sz="4" w:space="0" w:color="auto"/>
              <w:right w:val="single" w:sz="4" w:space="0" w:color="auto"/>
            </w:tcBorders>
            <w:shd w:val="clear" w:color="auto" w:fill="auto"/>
            <w:noWrap/>
            <w:vAlign w:val="center"/>
            <w:hideMark/>
          </w:tcPr>
          <w:p w14:paraId="32993B3F"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524,34</w:t>
            </w:r>
          </w:p>
        </w:tc>
        <w:tc>
          <w:tcPr>
            <w:tcW w:w="1108" w:type="dxa"/>
            <w:tcBorders>
              <w:top w:val="nil"/>
              <w:left w:val="nil"/>
              <w:bottom w:val="single" w:sz="4" w:space="0" w:color="auto"/>
              <w:right w:val="single" w:sz="4" w:space="0" w:color="auto"/>
            </w:tcBorders>
            <w:shd w:val="clear" w:color="auto" w:fill="auto"/>
            <w:noWrap/>
            <w:vAlign w:val="center"/>
            <w:hideMark/>
          </w:tcPr>
          <w:p w14:paraId="3B82AD10"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1,573E-10</w:t>
            </w:r>
          </w:p>
        </w:tc>
        <w:tc>
          <w:tcPr>
            <w:tcW w:w="1003" w:type="dxa"/>
            <w:tcBorders>
              <w:top w:val="nil"/>
              <w:left w:val="nil"/>
              <w:bottom w:val="single" w:sz="4" w:space="0" w:color="auto"/>
              <w:right w:val="single" w:sz="4" w:space="0" w:color="auto"/>
            </w:tcBorders>
            <w:shd w:val="clear" w:color="auto" w:fill="auto"/>
            <w:noWrap/>
            <w:vAlign w:val="center"/>
            <w:hideMark/>
          </w:tcPr>
          <w:p w14:paraId="1F361C1A"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1,000</w:t>
            </w:r>
          </w:p>
        </w:tc>
        <w:tc>
          <w:tcPr>
            <w:tcW w:w="1484" w:type="dxa"/>
            <w:tcBorders>
              <w:top w:val="nil"/>
              <w:left w:val="nil"/>
              <w:bottom w:val="single" w:sz="4" w:space="0" w:color="auto"/>
              <w:right w:val="single" w:sz="4" w:space="0" w:color="auto"/>
            </w:tcBorders>
            <w:shd w:val="clear" w:color="auto" w:fill="auto"/>
            <w:noWrap/>
            <w:vAlign w:val="center"/>
            <w:hideMark/>
          </w:tcPr>
          <w:p w14:paraId="79E0CA63"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8,668E-05</w:t>
            </w:r>
          </w:p>
        </w:tc>
      </w:tr>
      <w:tr w:rsidR="00207C07" w:rsidRPr="004A1A68" w14:paraId="6E781D59" w14:textId="77777777" w:rsidTr="00207C07">
        <w:trPr>
          <w:trHeight w:val="268"/>
        </w:trPr>
        <w:tc>
          <w:tcPr>
            <w:tcW w:w="1484" w:type="dxa"/>
            <w:tcBorders>
              <w:top w:val="nil"/>
              <w:left w:val="single" w:sz="4" w:space="0" w:color="auto"/>
              <w:bottom w:val="single" w:sz="4" w:space="0" w:color="auto"/>
              <w:right w:val="single" w:sz="4" w:space="0" w:color="auto"/>
            </w:tcBorders>
            <w:shd w:val="clear" w:color="auto" w:fill="auto"/>
            <w:noWrap/>
            <w:vAlign w:val="center"/>
            <w:hideMark/>
          </w:tcPr>
          <w:p w14:paraId="72D99843"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8</w:t>
            </w:r>
          </w:p>
        </w:tc>
        <w:tc>
          <w:tcPr>
            <w:tcW w:w="1304" w:type="dxa"/>
            <w:tcBorders>
              <w:top w:val="nil"/>
              <w:left w:val="nil"/>
              <w:bottom w:val="single" w:sz="4" w:space="0" w:color="auto"/>
              <w:right w:val="single" w:sz="4" w:space="0" w:color="auto"/>
            </w:tcBorders>
            <w:shd w:val="clear" w:color="auto" w:fill="auto"/>
            <w:noWrap/>
            <w:vAlign w:val="center"/>
            <w:hideMark/>
          </w:tcPr>
          <w:p w14:paraId="20B332E2"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45,71</w:t>
            </w:r>
          </w:p>
        </w:tc>
        <w:tc>
          <w:tcPr>
            <w:tcW w:w="1003" w:type="dxa"/>
            <w:tcBorders>
              <w:top w:val="nil"/>
              <w:left w:val="nil"/>
              <w:bottom w:val="single" w:sz="4" w:space="0" w:color="auto"/>
              <w:right w:val="single" w:sz="4" w:space="0" w:color="auto"/>
            </w:tcBorders>
            <w:shd w:val="clear" w:color="auto" w:fill="auto"/>
            <w:noWrap/>
            <w:vAlign w:val="center"/>
            <w:hideMark/>
          </w:tcPr>
          <w:p w14:paraId="15B3DB5A"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7,06</w:t>
            </w:r>
          </w:p>
        </w:tc>
        <w:tc>
          <w:tcPr>
            <w:tcW w:w="1019" w:type="dxa"/>
            <w:tcBorders>
              <w:top w:val="nil"/>
              <w:left w:val="nil"/>
              <w:bottom w:val="single" w:sz="4" w:space="0" w:color="auto"/>
              <w:right w:val="single" w:sz="4" w:space="0" w:color="auto"/>
            </w:tcBorders>
            <w:shd w:val="clear" w:color="auto" w:fill="auto"/>
            <w:noWrap/>
            <w:vAlign w:val="center"/>
            <w:hideMark/>
          </w:tcPr>
          <w:p w14:paraId="2FF2B79B"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437,86</w:t>
            </w:r>
          </w:p>
        </w:tc>
        <w:tc>
          <w:tcPr>
            <w:tcW w:w="1108" w:type="dxa"/>
            <w:tcBorders>
              <w:top w:val="nil"/>
              <w:left w:val="nil"/>
              <w:bottom w:val="single" w:sz="4" w:space="0" w:color="auto"/>
              <w:right w:val="single" w:sz="4" w:space="0" w:color="auto"/>
            </w:tcBorders>
            <w:shd w:val="clear" w:color="auto" w:fill="auto"/>
            <w:noWrap/>
            <w:vAlign w:val="center"/>
            <w:hideMark/>
          </w:tcPr>
          <w:p w14:paraId="0D7A79B9"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1,597E-10</w:t>
            </w:r>
          </w:p>
        </w:tc>
        <w:tc>
          <w:tcPr>
            <w:tcW w:w="1003" w:type="dxa"/>
            <w:tcBorders>
              <w:top w:val="nil"/>
              <w:left w:val="nil"/>
              <w:bottom w:val="single" w:sz="4" w:space="0" w:color="auto"/>
              <w:right w:val="single" w:sz="4" w:space="0" w:color="auto"/>
            </w:tcBorders>
            <w:shd w:val="clear" w:color="auto" w:fill="auto"/>
            <w:noWrap/>
            <w:vAlign w:val="center"/>
            <w:hideMark/>
          </w:tcPr>
          <w:p w14:paraId="2E9C5B77"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1,000</w:t>
            </w:r>
          </w:p>
        </w:tc>
        <w:tc>
          <w:tcPr>
            <w:tcW w:w="1484" w:type="dxa"/>
            <w:tcBorders>
              <w:top w:val="nil"/>
              <w:left w:val="nil"/>
              <w:bottom w:val="single" w:sz="4" w:space="0" w:color="auto"/>
              <w:right w:val="single" w:sz="4" w:space="0" w:color="auto"/>
            </w:tcBorders>
            <w:shd w:val="clear" w:color="auto" w:fill="auto"/>
            <w:noWrap/>
            <w:vAlign w:val="center"/>
            <w:hideMark/>
          </w:tcPr>
          <w:p w14:paraId="3F6DB2FB"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9,418E-05</w:t>
            </w:r>
          </w:p>
        </w:tc>
      </w:tr>
      <w:tr w:rsidR="00207C07" w:rsidRPr="004A1A68" w14:paraId="4D49D5A1" w14:textId="77777777" w:rsidTr="00207C07">
        <w:trPr>
          <w:trHeight w:val="268"/>
        </w:trPr>
        <w:tc>
          <w:tcPr>
            <w:tcW w:w="1484" w:type="dxa"/>
            <w:tcBorders>
              <w:top w:val="nil"/>
              <w:left w:val="single" w:sz="4" w:space="0" w:color="auto"/>
              <w:bottom w:val="single" w:sz="4" w:space="0" w:color="auto"/>
              <w:right w:val="single" w:sz="4" w:space="0" w:color="auto"/>
            </w:tcBorders>
            <w:shd w:val="clear" w:color="auto" w:fill="auto"/>
            <w:noWrap/>
            <w:vAlign w:val="center"/>
            <w:hideMark/>
          </w:tcPr>
          <w:p w14:paraId="110ADB31"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9</w:t>
            </w:r>
          </w:p>
        </w:tc>
        <w:tc>
          <w:tcPr>
            <w:tcW w:w="1304" w:type="dxa"/>
            <w:tcBorders>
              <w:top w:val="nil"/>
              <w:left w:val="nil"/>
              <w:bottom w:val="single" w:sz="4" w:space="0" w:color="auto"/>
              <w:right w:val="single" w:sz="4" w:space="0" w:color="auto"/>
            </w:tcBorders>
            <w:shd w:val="clear" w:color="auto" w:fill="auto"/>
            <w:noWrap/>
            <w:vAlign w:val="center"/>
            <w:hideMark/>
          </w:tcPr>
          <w:p w14:paraId="6887A404"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51,43</w:t>
            </w:r>
          </w:p>
        </w:tc>
        <w:tc>
          <w:tcPr>
            <w:tcW w:w="1003" w:type="dxa"/>
            <w:tcBorders>
              <w:top w:val="nil"/>
              <w:left w:val="nil"/>
              <w:bottom w:val="single" w:sz="4" w:space="0" w:color="auto"/>
              <w:right w:val="single" w:sz="4" w:space="0" w:color="auto"/>
            </w:tcBorders>
            <w:shd w:val="clear" w:color="auto" w:fill="auto"/>
            <w:noWrap/>
            <w:vAlign w:val="center"/>
            <w:hideMark/>
          </w:tcPr>
          <w:p w14:paraId="36AC16A7"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6,66</w:t>
            </w:r>
          </w:p>
        </w:tc>
        <w:tc>
          <w:tcPr>
            <w:tcW w:w="1019" w:type="dxa"/>
            <w:tcBorders>
              <w:top w:val="nil"/>
              <w:left w:val="nil"/>
              <w:bottom w:val="single" w:sz="4" w:space="0" w:color="auto"/>
              <w:right w:val="single" w:sz="4" w:space="0" w:color="auto"/>
            </w:tcBorders>
            <w:shd w:val="clear" w:color="auto" w:fill="auto"/>
            <w:noWrap/>
            <w:vAlign w:val="center"/>
            <w:hideMark/>
          </w:tcPr>
          <w:p w14:paraId="02EDDF69"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363,00</w:t>
            </w:r>
          </w:p>
        </w:tc>
        <w:tc>
          <w:tcPr>
            <w:tcW w:w="1108" w:type="dxa"/>
            <w:tcBorders>
              <w:top w:val="nil"/>
              <w:left w:val="nil"/>
              <w:bottom w:val="single" w:sz="4" w:space="0" w:color="auto"/>
              <w:right w:val="single" w:sz="4" w:space="0" w:color="auto"/>
            </w:tcBorders>
            <w:shd w:val="clear" w:color="auto" w:fill="auto"/>
            <w:noWrap/>
            <w:vAlign w:val="center"/>
            <w:hideMark/>
          </w:tcPr>
          <w:p w14:paraId="7AA07158"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1,607E-10</w:t>
            </w:r>
          </w:p>
        </w:tc>
        <w:tc>
          <w:tcPr>
            <w:tcW w:w="1003" w:type="dxa"/>
            <w:tcBorders>
              <w:top w:val="nil"/>
              <w:left w:val="nil"/>
              <w:bottom w:val="single" w:sz="4" w:space="0" w:color="auto"/>
              <w:right w:val="single" w:sz="4" w:space="0" w:color="auto"/>
            </w:tcBorders>
            <w:shd w:val="clear" w:color="auto" w:fill="auto"/>
            <w:noWrap/>
            <w:vAlign w:val="center"/>
            <w:hideMark/>
          </w:tcPr>
          <w:p w14:paraId="782931A2"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1,000</w:t>
            </w:r>
          </w:p>
        </w:tc>
        <w:tc>
          <w:tcPr>
            <w:tcW w:w="1484" w:type="dxa"/>
            <w:tcBorders>
              <w:top w:val="nil"/>
              <w:left w:val="nil"/>
              <w:bottom w:val="single" w:sz="4" w:space="0" w:color="auto"/>
              <w:right w:val="single" w:sz="4" w:space="0" w:color="auto"/>
            </w:tcBorders>
            <w:shd w:val="clear" w:color="auto" w:fill="auto"/>
            <w:noWrap/>
            <w:vAlign w:val="center"/>
            <w:hideMark/>
          </w:tcPr>
          <w:p w14:paraId="5F61FD93"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9,834E-05</w:t>
            </w:r>
          </w:p>
        </w:tc>
      </w:tr>
      <w:tr w:rsidR="00207C07" w:rsidRPr="004A1A68" w14:paraId="14CDB6B0" w14:textId="77777777" w:rsidTr="00207C07">
        <w:trPr>
          <w:trHeight w:val="268"/>
        </w:trPr>
        <w:tc>
          <w:tcPr>
            <w:tcW w:w="1484" w:type="dxa"/>
            <w:tcBorders>
              <w:top w:val="nil"/>
              <w:left w:val="single" w:sz="4" w:space="0" w:color="auto"/>
              <w:bottom w:val="single" w:sz="4" w:space="0" w:color="auto"/>
              <w:right w:val="single" w:sz="4" w:space="0" w:color="auto"/>
            </w:tcBorders>
            <w:shd w:val="clear" w:color="auto" w:fill="auto"/>
            <w:noWrap/>
            <w:vAlign w:val="center"/>
            <w:hideMark/>
          </w:tcPr>
          <w:p w14:paraId="24956A8A"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w:t>
            </w:r>
          </w:p>
        </w:tc>
        <w:tc>
          <w:tcPr>
            <w:tcW w:w="1304" w:type="dxa"/>
            <w:tcBorders>
              <w:top w:val="nil"/>
              <w:left w:val="nil"/>
              <w:bottom w:val="single" w:sz="4" w:space="0" w:color="auto"/>
              <w:right w:val="single" w:sz="4" w:space="0" w:color="auto"/>
            </w:tcBorders>
            <w:shd w:val="clear" w:color="auto" w:fill="auto"/>
            <w:noWrap/>
            <w:vAlign w:val="center"/>
            <w:hideMark/>
          </w:tcPr>
          <w:p w14:paraId="1324FCF0"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57,14</w:t>
            </w:r>
          </w:p>
        </w:tc>
        <w:tc>
          <w:tcPr>
            <w:tcW w:w="1003" w:type="dxa"/>
            <w:tcBorders>
              <w:top w:val="nil"/>
              <w:left w:val="nil"/>
              <w:bottom w:val="single" w:sz="4" w:space="0" w:color="auto"/>
              <w:right w:val="single" w:sz="4" w:space="0" w:color="auto"/>
            </w:tcBorders>
            <w:shd w:val="clear" w:color="auto" w:fill="auto"/>
            <w:noWrap/>
            <w:vAlign w:val="center"/>
            <w:hideMark/>
          </w:tcPr>
          <w:p w14:paraId="0D083DA3"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7,08</w:t>
            </w:r>
          </w:p>
        </w:tc>
        <w:tc>
          <w:tcPr>
            <w:tcW w:w="1019" w:type="dxa"/>
            <w:tcBorders>
              <w:top w:val="nil"/>
              <w:left w:val="nil"/>
              <w:bottom w:val="single" w:sz="4" w:space="0" w:color="auto"/>
              <w:right w:val="single" w:sz="4" w:space="0" w:color="auto"/>
            </w:tcBorders>
            <w:shd w:val="clear" w:color="auto" w:fill="auto"/>
            <w:noWrap/>
            <w:vAlign w:val="center"/>
            <w:hideMark/>
          </w:tcPr>
          <w:p w14:paraId="10313D68"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323,98</w:t>
            </w:r>
          </w:p>
        </w:tc>
        <w:tc>
          <w:tcPr>
            <w:tcW w:w="1108" w:type="dxa"/>
            <w:tcBorders>
              <w:top w:val="nil"/>
              <w:left w:val="nil"/>
              <w:bottom w:val="single" w:sz="4" w:space="0" w:color="auto"/>
              <w:right w:val="single" w:sz="4" w:space="0" w:color="auto"/>
            </w:tcBorders>
            <w:shd w:val="clear" w:color="auto" w:fill="auto"/>
            <w:noWrap/>
            <w:vAlign w:val="center"/>
            <w:hideMark/>
          </w:tcPr>
          <w:p w14:paraId="4C0D722F"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1,643E-10</w:t>
            </w:r>
          </w:p>
        </w:tc>
        <w:tc>
          <w:tcPr>
            <w:tcW w:w="1003" w:type="dxa"/>
            <w:tcBorders>
              <w:top w:val="nil"/>
              <w:left w:val="nil"/>
              <w:bottom w:val="single" w:sz="4" w:space="0" w:color="auto"/>
              <w:right w:val="single" w:sz="4" w:space="0" w:color="auto"/>
            </w:tcBorders>
            <w:shd w:val="clear" w:color="auto" w:fill="auto"/>
            <w:noWrap/>
            <w:vAlign w:val="center"/>
            <w:hideMark/>
          </w:tcPr>
          <w:p w14:paraId="3AE23FC7"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1,000</w:t>
            </w:r>
          </w:p>
        </w:tc>
        <w:tc>
          <w:tcPr>
            <w:tcW w:w="1484" w:type="dxa"/>
            <w:tcBorders>
              <w:top w:val="nil"/>
              <w:left w:val="nil"/>
              <w:bottom w:val="single" w:sz="4" w:space="0" w:color="auto"/>
              <w:right w:val="single" w:sz="4" w:space="0" w:color="auto"/>
            </w:tcBorders>
            <w:shd w:val="clear" w:color="auto" w:fill="auto"/>
            <w:noWrap/>
            <w:vAlign w:val="center"/>
            <w:hideMark/>
          </w:tcPr>
          <w:p w14:paraId="14B592CE"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1,063E-04</w:t>
            </w:r>
          </w:p>
        </w:tc>
      </w:tr>
      <w:tr w:rsidR="00207C07" w:rsidRPr="004A1A68" w14:paraId="0A15DBDB" w14:textId="77777777" w:rsidTr="00207C07">
        <w:trPr>
          <w:trHeight w:val="268"/>
        </w:trPr>
        <w:tc>
          <w:tcPr>
            <w:tcW w:w="1484" w:type="dxa"/>
            <w:tcBorders>
              <w:top w:val="nil"/>
              <w:left w:val="single" w:sz="4" w:space="0" w:color="auto"/>
              <w:bottom w:val="single" w:sz="4" w:space="0" w:color="auto"/>
              <w:right w:val="single" w:sz="4" w:space="0" w:color="auto"/>
            </w:tcBorders>
            <w:shd w:val="clear" w:color="auto" w:fill="auto"/>
            <w:noWrap/>
            <w:vAlign w:val="center"/>
            <w:hideMark/>
          </w:tcPr>
          <w:p w14:paraId="32E64D36"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11</w:t>
            </w:r>
          </w:p>
        </w:tc>
        <w:tc>
          <w:tcPr>
            <w:tcW w:w="1304" w:type="dxa"/>
            <w:tcBorders>
              <w:top w:val="nil"/>
              <w:left w:val="nil"/>
              <w:bottom w:val="single" w:sz="4" w:space="0" w:color="auto"/>
              <w:right w:val="single" w:sz="4" w:space="0" w:color="auto"/>
            </w:tcBorders>
            <w:shd w:val="clear" w:color="auto" w:fill="auto"/>
            <w:noWrap/>
            <w:vAlign w:val="center"/>
            <w:hideMark/>
          </w:tcPr>
          <w:p w14:paraId="482CF133"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62,86</w:t>
            </w:r>
          </w:p>
        </w:tc>
        <w:tc>
          <w:tcPr>
            <w:tcW w:w="1003" w:type="dxa"/>
            <w:tcBorders>
              <w:top w:val="nil"/>
              <w:left w:val="nil"/>
              <w:bottom w:val="single" w:sz="4" w:space="0" w:color="auto"/>
              <w:right w:val="single" w:sz="4" w:space="0" w:color="auto"/>
            </w:tcBorders>
            <w:shd w:val="clear" w:color="auto" w:fill="auto"/>
            <w:noWrap/>
            <w:vAlign w:val="center"/>
            <w:hideMark/>
          </w:tcPr>
          <w:p w14:paraId="7F2E1088"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10,27</w:t>
            </w:r>
          </w:p>
        </w:tc>
        <w:tc>
          <w:tcPr>
            <w:tcW w:w="1019" w:type="dxa"/>
            <w:tcBorders>
              <w:top w:val="nil"/>
              <w:left w:val="nil"/>
              <w:bottom w:val="single" w:sz="4" w:space="0" w:color="auto"/>
              <w:right w:val="single" w:sz="4" w:space="0" w:color="auto"/>
            </w:tcBorders>
            <w:shd w:val="clear" w:color="auto" w:fill="auto"/>
            <w:noWrap/>
            <w:vAlign w:val="center"/>
            <w:hideMark/>
          </w:tcPr>
          <w:p w14:paraId="253D3DE6"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273,43</w:t>
            </w:r>
          </w:p>
        </w:tc>
        <w:tc>
          <w:tcPr>
            <w:tcW w:w="1108" w:type="dxa"/>
            <w:tcBorders>
              <w:top w:val="nil"/>
              <w:left w:val="nil"/>
              <w:bottom w:val="single" w:sz="4" w:space="0" w:color="auto"/>
              <w:right w:val="single" w:sz="4" w:space="0" w:color="auto"/>
            </w:tcBorders>
            <w:shd w:val="clear" w:color="auto" w:fill="auto"/>
            <w:noWrap/>
            <w:vAlign w:val="center"/>
            <w:hideMark/>
          </w:tcPr>
          <w:p w14:paraId="397C6A36"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1,648E-10</w:t>
            </w:r>
          </w:p>
        </w:tc>
        <w:tc>
          <w:tcPr>
            <w:tcW w:w="1003" w:type="dxa"/>
            <w:tcBorders>
              <w:top w:val="nil"/>
              <w:left w:val="nil"/>
              <w:bottom w:val="single" w:sz="4" w:space="0" w:color="auto"/>
              <w:right w:val="single" w:sz="4" w:space="0" w:color="auto"/>
            </w:tcBorders>
            <w:shd w:val="clear" w:color="auto" w:fill="auto"/>
            <w:noWrap/>
            <w:vAlign w:val="center"/>
            <w:hideMark/>
          </w:tcPr>
          <w:p w14:paraId="7503624B"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1,000</w:t>
            </w:r>
          </w:p>
        </w:tc>
        <w:tc>
          <w:tcPr>
            <w:tcW w:w="1484" w:type="dxa"/>
            <w:tcBorders>
              <w:top w:val="nil"/>
              <w:left w:val="nil"/>
              <w:bottom w:val="single" w:sz="4" w:space="0" w:color="auto"/>
              <w:right w:val="single" w:sz="4" w:space="0" w:color="auto"/>
            </w:tcBorders>
            <w:shd w:val="clear" w:color="auto" w:fill="auto"/>
            <w:noWrap/>
            <w:vAlign w:val="center"/>
            <w:hideMark/>
          </w:tcPr>
          <w:p w14:paraId="1DDEDECB"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1,073E-04</w:t>
            </w:r>
          </w:p>
        </w:tc>
      </w:tr>
      <w:tr w:rsidR="00207C07" w:rsidRPr="004A1A68" w14:paraId="598BFC5D" w14:textId="77777777" w:rsidTr="00207C07">
        <w:trPr>
          <w:trHeight w:val="268"/>
        </w:trPr>
        <w:tc>
          <w:tcPr>
            <w:tcW w:w="1484" w:type="dxa"/>
            <w:tcBorders>
              <w:top w:val="nil"/>
              <w:left w:val="single" w:sz="4" w:space="0" w:color="auto"/>
              <w:bottom w:val="single" w:sz="4" w:space="0" w:color="auto"/>
              <w:right w:val="single" w:sz="4" w:space="0" w:color="auto"/>
            </w:tcBorders>
            <w:shd w:val="clear" w:color="auto" w:fill="auto"/>
            <w:noWrap/>
            <w:vAlign w:val="center"/>
            <w:hideMark/>
          </w:tcPr>
          <w:p w14:paraId="03A00654"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12</w:t>
            </w:r>
          </w:p>
        </w:tc>
        <w:tc>
          <w:tcPr>
            <w:tcW w:w="1304" w:type="dxa"/>
            <w:tcBorders>
              <w:top w:val="nil"/>
              <w:left w:val="nil"/>
              <w:bottom w:val="single" w:sz="4" w:space="0" w:color="auto"/>
              <w:right w:val="single" w:sz="4" w:space="0" w:color="auto"/>
            </w:tcBorders>
            <w:shd w:val="clear" w:color="auto" w:fill="auto"/>
            <w:noWrap/>
            <w:vAlign w:val="center"/>
            <w:hideMark/>
          </w:tcPr>
          <w:p w14:paraId="2D1F669C"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68,57</w:t>
            </w:r>
          </w:p>
        </w:tc>
        <w:tc>
          <w:tcPr>
            <w:tcW w:w="1003" w:type="dxa"/>
            <w:tcBorders>
              <w:top w:val="nil"/>
              <w:left w:val="nil"/>
              <w:bottom w:val="single" w:sz="4" w:space="0" w:color="auto"/>
              <w:right w:val="single" w:sz="4" w:space="0" w:color="auto"/>
            </w:tcBorders>
            <w:shd w:val="clear" w:color="auto" w:fill="auto"/>
            <w:noWrap/>
            <w:vAlign w:val="center"/>
            <w:hideMark/>
          </w:tcPr>
          <w:p w14:paraId="28B03AF3"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9,68</w:t>
            </w:r>
          </w:p>
        </w:tc>
        <w:tc>
          <w:tcPr>
            <w:tcW w:w="1019" w:type="dxa"/>
            <w:tcBorders>
              <w:top w:val="nil"/>
              <w:left w:val="nil"/>
              <w:bottom w:val="single" w:sz="4" w:space="0" w:color="auto"/>
              <w:right w:val="single" w:sz="4" w:space="0" w:color="auto"/>
            </w:tcBorders>
            <w:shd w:val="clear" w:color="auto" w:fill="auto"/>
            <w:noWrap/>
            <w:vAlign w:val="center"/>
            <w:hideMark/>
          </w:tcPr>
          <w:p w14:paraId="0BD252AC"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245,87</w:t>
            </w:r>
          </w:p>
        </w:tc>
        <w:tc>
          <w:tcPr>
            <w:tcW w:w="1108" w:type="dxa"/>
            <w:tcBorders>
              <w:top w:val="nil"/>
              <w:left w:val="nil"/>
              <w:bottom w:val="single" w:sz="4" w:space="0" w:color="auto"/>
              <w:right w:val="single" w:sz="4" w:space="0" w:color="auto"/>
            </w:tcBorders>
            <w:shd w:val="clear" w:color="auto" w:fill="auto"/>
            <w:noWrap/>
            <w:vAlign w:val="center"/>
            <w:hideMark/>
          </w:tcPr>
          <w:p w14:paraId="1EBA5486"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1,634E-10</w:t>
            </w:r>
          </w:p>
        </w:tc>
        <w:tc>
          <w:tcPr>
            <w:tcW w:w="1003" w:type="dxa"/>
            <w:tcBorders>
              <w:top w:val="nil"/>
              <w:left w:val="nil"/>
              <w:bottom w:val="single" w:sz="4" w:space="0" w:color="auto"/>
              <w:right w:val="single" w:sz="4" w:space="0" w:color="auto"/>
            </w:tcBorders>
            <w:shd w:val="clear" w:color="auto" w:fill="auto"/>
            <w:noWrap/>
            <w:vAlign w:val="center"/>
            <w:hideMark/>
          </w:tcPr>
          <w:p w14:paraId="6D494975"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1,000</w:t>
            </w:r>
          </w:p>
        </w:tc>
        <w:tc>
          <w:tcPr>
            <w:tcW w:w="1484" w:type="dxa"/>
            <w:tcBorders>
              <w:top w:val="nil"/>
              <w:left w:val="nil"/>
              <w:bottom w:val="single" w:sz="4" w:space="0" w:color="auto"/>
              <w:right w:val="single" w:sz="4" w:space="0" w:color="auto"/>
            </w:tcBorders>
            <w:shd w:val="clear" w:color="auto" w:fill="auto"/>
            <w:noWrap/>
            <w:vAlign w:val="center"/>
            <w:hideMark/>
          </w:tcPr>
          <w:p w14:paraId="2F93F0DC"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1,114E-04</w:t>
            </w:r>
          </w:p>
        </w:tc>
      </w:tr>
      <w:tr w:rsidR="00207C07" w:rsidRPr="004A1A68" w14:paraId="4041A67D" w14:textId="77777777" w:rsidTr="00207C07">
        <w:trPr>
          <w:trHeight w:val="268"/>
        </w:trPr>
        <w:tc>
          <w:tcPr>
            <w:tcW w:w="1484" w:type="dxa"/>
            <w:tcBorders>
              <w:top w:val="nil"/>
              <w:left w:val="single" w:sz="4" w:space="0" w:color="auto"/>
              <w:bottom w:val="single" w:sz="4" w:space="0" w:color="auto"/>
              <w:right w:val="single" w:sz="4" w:space="0" w:color="auto"/>
            </w:tcBorders>
            <w:shd w:val="clear" w:color="auto" w:fill="auto"/>
            <w:noWrap/>
            <w:vAlign w:val="center"/>
            <w:hideMark/>
          </w:tcPr>
          <w:p w14:paraId="6A5D70D2"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13</w:t>
            </w:r>
          </w:p>
        </w:tc>
        <w:tc>
          <w:tcPr>
            <w:tcW w:w="1304" w:type="dxa"/>
            <w:tcBorders>
              <w:top w:val="nil"/>
              <w:left w:val="nil"/>
              <w:bottom w:val="single" w:sz="4" w:space="0" w:color="auto"/>
              <w:right w:val="single" w:sz="4" w:space="0" w:color="auto"/>
            </w:tcBorders>
            <w:shd w:val="clear" w:color="auto" w:fill="auto"/>
            <w:noWrap/>
            <w:vAlign w:val="center"/>
            <w:hideMark/>
          </w:tcPr>
          <w:p w14:paraId="1DBE1DDB"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74,29</w:t>
            </w:r>
          </w:p>
        </w:tc>
        <w:tc>
          <w:tcPr>
            <w:tcW w:w="1003" w:type="dxa"/>
            <w:tcBorders>
              <w:top w:val="nil"/>
              <w:left w:val="nil"/>
              <w:bottom w:val="single" w:sz="4" w:space="0" w:color="auto"/>
              <w:right w:val="single" w:sz="4" w:space="0" w:color="auto"/>
            </w:tcBorders>
            <w:shd w:val="clear" w:color="auto" w:fill="auto"/>
            <w:noWrap/>
            <w:vAlign w:val="center"/>
            <w:hideMark/>
          </w:tcPr>
          <w:p w14:paraId="218C0DD0"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12,86</w:t>
            </w:r>
          </w:p>
        </w:tc>
        <w:tc>
          <w:tcPr>
            <w:tcW w:w="1019" w:type="dxa"/>
            <w:tcBorders>
              <w:top w:val="nil"/>
              <w:left w:val="nil"/>
              <w:bottom w:val="single" w:sz="4" w:space="0" w:color="auto"/>
              <w:right w:val="single" w:sz="4" w:space="0" w:color="auto"/>
            </w:tcBorders>
            <w:shd w:val="clear" w:color="auto" w:fill="auto"/>
            <w:noWrap/>
            <w:vAlign w:val="center"/>
            <w:hideMark/>
          </w:tcPr>
          <w:p w14:paraId="14FAA155"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215,96</w:t>
            </w:r>
          </w:p>
        </w:tc>
        <w:tc>
          <w:tcPr>
            <w:tcW w:w="1108" w:type="dxa"/>
            <w:tcBorders>
              <w:top w:val="nil"/>
              <w:left w:val="nil"/>
              <w:bottom w:val="single" w:sz="4" w:space="0" w:color="auto"/>
              <w:right w:val="single" w:sz="4" w:space="0" w:color="auto"/>
            </w:tcBorders>
            <w:shd w:val="clear" w:color="auto" w:fill="auto"/>
            <w:noWrap/>
            <w:vAlign w:val="center"/>
            <w:hideMark/>
          </w:tcPr>
          <w:p w14:paraId="6E0BF944"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1,670E-10</w:t>
            </w:r>
          </w:p>
        </w:tc>
        <w:tc>
          <w:tcPr>
            <w:tcW w:w="1003" w:type="dxa"/>
            <w:tcBorders>
              <w:top w:val="nil"/>
              <w:left w:val="nil"/>
              <w:bottom w:val="single" w:sz="4" w:space="0" w:color="auto"/>
              <w:right w:val="single" w:sz="4" w:space="0" w:color="auto"/>
            </w:tcBorders>
            <w:shd w:val="clear" w:color="auto" w:fill="auto"/>
            <w:noWrap/>
            <w:vAlign w:val="center"/>
            <w:hideMark/>
          </w:tcPr>
          <w:p w14:paraId="5C66992B"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1,000</w:t>
            </w:r>
          </w:p>
        </w:tc>
        <w:tc>
          <w:tcPr>
            <w:tcW w:w="1484" w:type="dxa"/>
            <w:tcBorders>
              <w:top w:val="nil"/>
              <w:left w:val="nil"/>
              <w:bottom w:val="single" w:sz="4" w:space="0" w:color="auto"/>
              <w:right w:val="single" w:sz="4" w:space="0" w:color="auto"/>
            </w:tcBorders>
            <w:shd w:val="clear" w:color="auto" w:fill="auto"/>
            <w:noWrap/>
            <w:vAlign w:val="center"/>
            <w:hideMark/>
          </w:tcPr>
          <w:p w14:paraId="670EDD03"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1,150E-04</w:t>
            </w:r>
          </w:p>
        </w:tc>
      </w:tr>
      <w:tr w:rsidR="00207C07" w:rsidRPr="004A1A68" w14:paraId="27BB406D" w14:textId="77777777" w:rsidTr="00207C07">
        <w:trPr>
          <w:trHeight w:val="308"/>
        </w:trPr>
        <w:tc>
          <w:tcPr>
            <w:tcW w:w="1484" w:type="dxa"/>
            <w:tcBorders>
              <w:top w:val="nil"/>
              <w:left w:val="single" w:sz="4" w:space="0" w:color="auto"/>
              <w:bottom w:val="single" w:sz="4" w:space="0" w:color="auto"/>
              <w:right w:val="single" w:sz="4" w:space="0" w:color="auto"/>
            </w:tcBorders>
            <w:shd w:val="clear" w:color="auto" w:fill="auto"/>
            <w:noWrap/>
            <w:vAlign w:val="center"/>
            <w:hideMark/>
          </w:tcPr>
          <w:p w14:paraId="319CE08E"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14</w:t>
            </w:r>
          </w:p>
        </w:tc>
        <w:tc>
          <w:tcPr>
            <w:tcW w:w="1304" w:type="dxa"/>
            <w:tcBorders>
              <w:top w:val="nil"/>
              <w:left w:val="nil"/>
              <w:bottom w:val="single" w:sz="4" w:space="0" w:color="auto"/>
              <w:right w:val="single" w:sz="4" w:space="0" w:color="auto"/>
            </w:tcBorders>
            <w:shd w:val="clear" w:color="auto" w:fill="auto"/>
            <w:noWrap/>
            <w:vAlign w:val="center"/>
            <w:hideMark/>
          </w:tcPr>
          <w:p w14:paraId="6A5F6493"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80,00</w:t>
            </w:r>
          </w:p>
        </w:tc>
        <w:tc>
          <w:tcPr>
            <w:tcW w:w="1003" w:type="dxa"/>
            <w:tcBorders>
              <w:top w:val="nil"/>
              <w:left w:val="nil"/>
              <w:bottom w:val="single" w:sz="4" w:space="0" w:color="auto"/>
              <w:right w:val="single" w:sz="4" w:space="0" w:color="auto"/>
            </w:tcBorders>
            <w:shd w:val="clear" w:color="auto" w:fill="auto"/>
            <w:noWrap/>
            <w:vAlign w:val="center"/>
            <w:hideMark/>
          </w:tcPr>
          <w:p w14:paraId="68A2560F"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9,79</w:t>
            </w:r>
          </w:p>
        </w:tc>
        <w:tc>
          <w:tcPr>
            <w:tcW w:w="1019" w:type="dxa"/>
            <w:tcBorders>
              <w:top w:val="nil"/>
              <w:left w:val="nil"/>
              <w:bottom w:val="single" w:sz="4" w:space="0" w:color="auto"/>
              <w:right w:val="single" w:sz="4" w:space="0" w:color="auto"/>
            </w:tcBorders>
            <w:shd w:val="clear" w:color="auto" w:fill="auto"/>
            <w:noWrap/>
            <w:vAlign w:val="center"/>
            <w:hideMark/>
          </w:tcPr>
          <w:p w14:paraId="36CC648D"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187,40</w:t>
            </w:r>
          </w:p>
        </w:tc>
        <w:tc>
          <w:tcPr>
            <w:tcW w:w="1108" w:type="dxa"/>
            <w:tcBorders>
              <w:top w:val="nil"/>
              <w:left w:val="nil"/>
              <w:bottom w:val="single" w:sz="4" w:space="0" w:color="auto"/>
              <w:right w:val="single" w:sz="4" w:space="0" w:color="auto"/>
            </w:tcBorders>
            <w:shd w:val="clear" w:color="auto" w:fill="auto"/>
            <w:noWrap/>
            <w:vAlign w:val="center"/>
            <w:hideMark/>
          </w:tcPr>
          <w:p w14:paraId="5A3A4CAA"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1,627E-10</w:t>
            </w:r>
          </w:p>
        </w:tc>
        <w:tc>
          <w:tcPr>
            <w:tcW w:w="1003" w:type="dxa"/>
            <w:tcBorders>
              <w:top w:val="nil"/>
              <w:left w:val="nil"/>
              <w:bottom w:val="single" w:sz="4" w:space="0" w:color="auto"/>
              <w:right w:val="single" w:sz="4" w:space="0" w:color="auto"/>
            </w:tcBorders>
            <w:shd w:val="clear" w:color="auto" w:fill="auto"/>
            <w:noWrap/>
            <w:vAlign w:val="center"/>
            <w:hideMark/>
          </w:tcPr>
          <w:p w14:paraId="099BEEA0"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1,000</w:t>
            </w:r>
          </w:p>
        </w:tc>
        <w:tc>
          <w:tcPr>
            <w:tcW w:w="1484" w:type="dxa"/>
            <w:tcBorders>
              <w:top w:val="nil"/>
              <w:left w:val="nil"/>
              <w:bottom w:val="single" w:sz="4" w:space="0" w:color="auto"/>
              <w:right w:val="single" w:sz="4" w:space="0" w:color="auto"/>
            </w:tcBorders>
            <w:shd w:val="clear" w:color="auto" w:fill="auto"/>
            <w:noWrap/>
            <w:vAlign w:val="center"/>
            <w:hideMark/>
          </w:tcPr>
          <w:p w14:paraId="3E1E33F0" w14:textId="77777777" w:rsidR="004A1A68" w:rsidRPr="004A1A68" w:rsidRDefault="004A1A68" w:rsidP="004A1A68">
            <w:pPr>
              <w:spacing w:line="240" w:lineRule="auto"/>
              <w:ind w:left="0"/>
              <w:jc w:val="center"/>
              <w:rPr>
                <w:rFonts w:ascii="Calibri" w:hAnsi="Calibri" w:cs="Calibri"/>
                <w:color w:val="000000"/>
                <w:sz w:val="22"/>
                <w:szCs w:val="22"/>
              </w:rPr>
            </w:pPr>
            <w:r w:rsidRPr="004A1A68">
              <w:rPr>
                <w:rFonts w:ascii="Calibri" w:hAnsi="Calibri" w:cs="Calibri"/>
                <w:color w:val="000000"/>
                <w:sz w:val="22"/>
                <w:szCs w:val="22"/>
              </w:rPr>
              <w:t>1,173E-04</w:t>
            </w:r>
          </w:p>
        </w:tc>
      </w:tr>
    </w:tbl>
    <w:p w14:paraId="15C35811" w14:textId="77777777" w:rsidR="00727D85" w:rsidRDefault="00727D85" w:rsidP="00683457">
      <w:pPr>
        <w:pStyle w:val="Odstavec"/>
      </w:pPr>
    </w:p>
    <w:p w14:paraId="7026CDB8" w14:textId="77777777" w:rsidR="00727D85" w:rsidRDefault="00F917CB" w:rsidP="00683457">
      <w:pPr>
        <w:pStyle w:val="Odstavec"/>
      </w:pPr>
      <w:r>
        <w:rPr>
          <w:noProof/>
        </w:rPr>
        <w:drawing>
          <wp:inline distT="0" distB="0" distL="0" distR="0" wp14:anchorId="6ABCE497" wp14:editId="39296CE8">
            <wp:extent cx="4787900" cy="2734574"/>
            <wp:effectExtent l="0" t="0" r="12700" b="8890"/>
            <wp:docPr id="157" name="Graf 157">
              <a:extLst xmlns:a="http://schemas.openxmlformats.org/drawingml/2006/main">
                <a:ext uri="{FF2B5EF4-FFF2-40B4-BE49-F238E27FC236}">
                  <a16:creationId xmlns:a16="http://schemas.microsoft.com/office/drawing/2014/main" id="{CB6F0E31-4BF6-9ABE-3527-96C1C16E69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18E57392" w14:textId="0823885A" w:rsidR="00F917CB" w:rsidRPr="00BB4FC7" w:rsidRDefault="00727D85" w:rsidP="00207C07">
      <w:pPr>
        <w:pStyle w:val="Titulek"/>
      </w:pPr>
      <w:bookmarkStart w:id="148" w:name="_Toc104156309"/>
      <w:r>
        <w:t xml:space="preserve">Obrázek </w:t>
      </w:r>
      <w:r w:rsidR="00F35862">
        <w:fldChar w:fldCharType="begin"/>
      </w:r>
      <w:r w:rsidR="00F35862">
        <w:instrText xml:space="preserve"> SEQ Obrázek \* ARABIC </w:instrText>
      </w:r>
      <w:r w:rsidR="00F35862">
        <w:fldChar w:fldCharType="separate"/>
      </w:r>
      <w:r w:rsidR="00017C75">
        <w:rPr>
          <w:noProof/>
        </w:rPr>
        <w:t>47</w:t>
      </w:r>
      <w:r w:rsidR="00F35862">
        <w:rPr>
          <w:noProof/>
        </w:rPr>
        <w:fldChar w:fldCharType="end"/>
      </w:r>
      <w:r>
        <w:t xml:space="preserve"> </w:t>
      </w:r>
      <w:r w:rsidR="00A2402C">
        <w:t xml:space="preserve">- </w:t>
      </w:r>
      <w:r w:rsidR="0034601D">
        <w:t>Nyquistov</w:t>
      </w:r>
      <w:r w:rsidR="00122CF8">
        <w:t>y</w:t>
      </w:r>
      <w:r w:rsidR="0034601D">
        <w:t xml:space="preserve"> diagram</w:t>
      </w:r>
      <w:r w:rsidR="00122CF8">
        <w:t>y</w:t>
      </w:r>
      <w:r w:rsidR="0034601D">
        <w:t xml:space="preserve"> pro </w:t>
      </w:r>
      <w:r w:rsidR="008A058D">
        <w:t>nulovou a nenulovou koncentraci</w:t>
      </w:r>
      <w:r w:rsidR="00122CF8">
        <w:t xml:space="preserve"> roztoku</w:t>
      </w:r>
      <w:r w:rsidR="00A2402C">
        <w:t xml:space="preserve"> NaC</w:t>
      </w:r>
      <w:r w:rsidR="00122CF8">
        <w:t>l</w:t>
      </w:r>
      <w:r w:rsidR="00C332C2">
        <w:t>.</w:t>
      </w:r>
      <w:bookmarkEnd w:id="148"/>
    </w:p>
    <w:p w14:paraId="7209AD07" w14:textId="77777777" w:rsidR="00924FB6" w:rsidRDefault="002800CD" w:rsidP="00683457">
      <w:pPr>
        <w:pStyle w:val="Odstavec"/>
      </w:pPr>
      <w:r>
        <w:rPr>
          <w:noProof/>
        </w:rPr>
        <w:lastRenderedPageBreak/>
        <w:drawing>
          <wp:inline distT="0" distB="0" distL="0" distR="0" wp14:anchorId="7A5B689F" wp14:editId="1FC98B42">
            <wp:extent cx="4763755" cy="2743200"/>
            <wp:effectExtent l="0" t="0" r="18415" b="0"/>
            <wp:docPr id="159" name="Graf 159">
              <a:extLst xmlns:a="http://schemas.openxmlformats.org/drawingml/2006/main">
                <a:ext uri="{FF2B5EF4-FFF2-40B4-BE49-F238E27FC236}">
                  <a16:creationId xmlns:a16="http://schemas.microsoft.com/office/drawing/2014/main" id="{AF70242F-BBAE-A0EF-48B8-9175819DE0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E4E32CF" w14:textId="5637A996" w:rsidR="002800CD" w:rsidRDefault="00924FB6" w:rsidP="004023C8">
      <w:pPr>
        <w:pStyle w:val="Titulek"/>
      </w:pPr>
      <w:bookmarkStart w:id="149" w:name="_Toc104156310"/>
      <w:r>
        <w:t xml:space="preserve">Obrázek </w:t>
      </w:r>
      <w:r w:rsidR="00F35862">
        <w:fldChar w:fldCharType="begin"/>
      </w:r>
      <w:r w:rsidR="00F35862">
        <w:instrText xml:space="preserve"> SEQ Obrázek \* ARABIC </w:instrText>
      </w:r>
      <w:r w:rsidR="00F35862">
        <w:fldChar w:fldCharType="separate"/>
      </w:r>
      <w:r w:rsidR="00017C75">
        <w:rPr>
          <w:noProof/>
        </w:rPr>
        <w:t>48</w:t>
      </w:r>
      <w:r w:rsidR="00F35862">
        <w:rPr>
          <w:noProof/>
        </w:rPr>
        <w:fldChar w:fldCharType="end"/>
      </w:r>
      <w:r>
        <w:t xml:space="preserve"> - Nyquistov</w:t>
      </w:r>
      <w:r w:rsidR="00122CF8">
        <w:t>y</w:t>
      </w:r>
      <w:r>
        <w:t xml:space="preserve"> diagram</w:t>
      </w:r>
      <w:r w:rsidR="00122CF8">
        <w:t>y</w:t>
      </w:r>
      <w:r>
        <w:t xml:space="preserve"> pro různé koncentrace </w:t>
      </w:r>
      <w:r w:rsidR="00122CF8">
        <w:t xml:space="preserve">roztoku </w:t>
      </w:r>
      <w:r>
        <w:t>NaCl</w:t>
      </w:r>
      <w:r w:rsidR="00C332C2">
        <w:t>.</w:t>
      </w:r>
      <w:bookmarkEnd w:id="149"/>
    </w:p>
    <w:p w14:paraId="6744F2D2" w14:textId="5B244438" w:rsidR="00A762F4" w:rsidRDefault="00A762F4" w:rsidP="00683457">
      <w:pPr>
        <w:pStyle w:val="Odstavec"/>
      </w:pPr>
    </w:p>
    <w:p w14:paraId="2DD76937" w14:textId="77777777" w:rsidR="00CA1FDF" w:rsidRDefault="00A762F4" w:rsidP="00683457">
      <w:pPr>
        <w:pStyle w:val="Odstavec"/>
      </w:pPr>
      <w:r>
        <w:rPr>
          <w:noProof/>
        </w:rPr>
        <w:drawing>
          <wp:inline distT="0" distB="0" distL="0" distR="0" wp14:anchorId="1572FA73" wp14:editId="635BFBA2">
            <wp:extent cx="4532357" cy="2743200"/>
            <wp:effectExtent l="0" t="0" r="1905" b="0"/>
            <wp:docPr id="160" name="Graf 160">
              <a:extLst xmlns:a="http://schemas.openxmlformats.org/drawingml/2006/main">
                <a:ext uri="{FF2B5EF4-FFF2-40B4-BE49-F238E27FC236}">
                  <a16:creationId xmlns:a16="http://schemas.microsoft.com/office/drawing/2014/main" id="{8A3F6A85-598D-D1DF-E9DD-FB75B98AF2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195A01B2" w14:textId="5FAAEABD" w:rsidR="00A762F4" w:rsidRPr="002800CD" w:rsidRDefault="00CA1FDF" w:rsidP="00C332C2">
      <w:pPr>
        <w:pStyle w:val="Titulek"/>
      </w:pPr>
      <w:bookmarkStart w:id="150" w:name="_Toc104156311"/>
      <w:r>
        <w:t xml:space="preserve">Obrázek </w:t>
      </w:r>
      <w:r w:rsidR="00F35862">
        <w:fldChar w:fldCharType="begin"/>
      </w:r>
      <w:r w:rsidR="00F35862">
        <w:instrText xml:space="preserve"> SEQ Obrázek \* ARABIC </w:instrText>
      </w:r>
      <w:r w:rsidR="00F35862">
        <w:fldChar w:fldCharType="separate"/>
      </w:r>
      <w:r w:rsidR="00017C75">
        <w:rPr>
          <w:noProof/>
        </w:rPr>
        <w:t>49</w:t>
      </w:r>
      <w:r w:rsidR="00F35862">
        <w:rPr>
          <w:noProof/>
        </w:rPr>
        <w:fldChar w:fldCharType="end"/>
      </w:r>
      <w:r>
        <w:t xml:space="preserve"> - Závislost paralelního odporu mezi elektrodami</w:t>
      </w:r>
      <w:r w:rsidR="00794373">
        <w:t xml:space="preserve"> na koncentraci roztoku NaCl</w:t>
      </w:r>
      <w:r w:rsidR="00C332C2">
        <w:t>.</w:t>
      </w:r>
      <w:bookmarkEnd w:id="150"/>
    </w:p>
    <w:p w14:paraId="0223BA74" w14:textId="585B4D1C" w:rsidR="009F76A4" w:rsidRDefault="0096115C" w:rsidP="00683457">
      <w:pPr>
        <w:pStyle w:val="Odstavec"/>
        <w:rPr>
          <w:sz w:val="32"/>
          <w:szCs w:val="28"/>
        </w:rPr>
      </w:pPr>
      <w:r>
        <w:t>Toto měření ukázalo, že paralelní kapacita</w:t>
      </w:r>
      <w:r w:rsidR="00AB2C02">
        <w:t xml:space="preserve"> (</w:t>
      </w:r>
      <w:r w:rsidR="00C216F3">
        <w:t>kapacita dvouvrstvy)</w:t>
      </w:r>
      <w:r>
        <w:t xml:space="preserve"> </w:t>
      </w:r>
      <w:r w:rsidR="00D52B0D">
        <w:t>se s</w:t>
      </w:r>
      <w:r w:rsidR="00167FEE">
        <w:t> </w:t>
      </w:r>
      <w:r w:rsidR="00D52B0D">
        <w:t>koncentrací</w:t>
      </w:r>
      <w:r w:rsidR="00167FEE">
        <w:t xml:space="preserve"> téměř neměnila, </w:t>
      </w:r>
      <w:r w:rsidR="0006551E">
        <w:t>oproti tomu</w:t>
      </w:r>
      <w:r w:rsidR="00462C27">
        <w:t xml:space="preserve"> </w:t>
      </w:r>
      <w:r w:rsidR="004105A5">
        <w:t xml:space="preserve">paralelní odpor </w:t>
      </w:r>
      <w:r w:rsidR="00DC0497">
        <w:t>(</w:t>
      </w:r>
      <w:r w:rsidR="00FD7B59">
        <w:t>odpor přenosu náboje</w:t>
      </w:r>
      <w:r w:rsidR="00DC0497">
        <w:t>)</w:t>
      </w:r>
      <w:r w:rsidR="00FD7B59">
        <w:t xml:space="preserve"> </w:t>
      </w:r>
      <w:r w:rsidR="00DC0497">
        <w:t xml:space="preserve">roztoku </w:t>
      </w:r>
      <w:r w:rsidR="004105A5">
        <w:t xml:space="preserve">velmi rychle </w:t>
      </w:r>
      <w:r w:rsidR="00AD3064">
        <w:t>klesal</w:t>
      </w:r>
      <w:r w:rsidR="00B93CAA">
        <w:t xml:space="preserve">. </w:t>
      </w:r>
      <w:r w:rsidR="00307C18">
        <w:t xml:space="preserve">Parametr </w:t>
      </w:r>
      <w:r w:rsidR="009406E3">
        <w:t xml:space="preserve">Warburgova prvku </w:t>
      </w:r>
      <m:oMath>
        <m:sSub>
          <m:sSubPr>
            <m:ctrlPr>
              <w:rPr>
                <w:rFonts w:ascii="Cambria Math" w:hAnsi="Cambria Math"/>
              </w:rPr>
            </m:ctrlPr>
          </m:sSubPr>
          <m:e>
            <m:r>
              <w:rPr>
                <w:rFonts w:ascii="Cambria Math" w:hAnsi="Cambria Math"/>
              </w:rPr>
              <m:t>σ</m:t>
            </m:r>
          </m:e>
          <m:sub>
            <m:r>
              <w:rPr>
                <w:rFonts w:ascii="Cambria Math" w:hAnsi="Cambria Math"/>
              </w:rPr>
              <m:t>w</m:t>
            </m:r>
          </m:sub>
        </m:sSub>
      </m:oMath>
      <w:r w:rsidR="009406E3">
        <w:t xml:space="preserve"> se </w:t>
      </w:r>
      <w:r w:rsidR="00DF1BE1">
        <w:t>při zvyšující se koncentraci roztoku zvětšoval.</w:t>
      </w:r>
      <w:r w:rsidR="009406E3">
        <w:rPr>
          <w:rFonts w:ascii="Cambria Math" w:hAnsi="Cambria Math"/>
        </w:rPr>
        <w:t xml:space="preserve"> </w:t>
      </w:r>
      <w:r w:rsidR="00D6605C">
        <w:t>Všechna tato měření s použitím demineralizované vody</w:t>
      </w:r>
      <w:r w:rsidR="00B963F5">
        <w:t xml:space="preserve"> bylo obtížné provádět</w:t>
      </w:r>
      <w:r w:rsidR="00C31D8C">
        <w:t xml:space="preserve">, jelikož při </w:t>
      </w:r>
      <w:r w:rsidR="005E1D38">
        <w:t>ja</w:t>
      </w:r>
      <w:r w:rsidR="00353567">
        <w:t>kémkoliv kontaktu</w:t>
      </w:r>
      <w:r w:rsidR="005E1D38">
        <w:t xml:space="preserve"> s</w:t>
      </w:r>
      <w:r w:rsidR="00353567">
        <w:t> </w:t>
      </w:r>
      <w:r w:rsidR="005E1D38">
        <w:t>rozt</w:t>
      </w:r>
      <w:r w:rsidR="00353567">
        <w:t>o</w:t>
      </w:r>
      <w:r w:rsidR="005E1D38">
        <w:t>kem</w:t>
      </w:r>
      <w:r w:rsidR="00353567">
        <w:t xml:space="preserve"> se velmi rychle měnil</w:t>
      </w:r>
      <w:r w:rsidR="00D31C2E">
        <w:t>y</w:t>
      </w:r>
      <w:r w:rsidR="00353567">
        <w:t xml:space="preserve"> jeho parametry.</w:t>
      </w:r>
      <w:r w:rsidR="00D31C2E">
        <w:t xml:space="preserve"> Příprava roztoku probíhala tak, že jednotlivé krystal</w:t>
      </w:r>
      <w:r w:rsidR="00C462DD">
        <w:t>ky soli b</w:t>
      </w:r>
      <w:r w:rsidR="008023C3">
        <w:t xml:space="preserve">yly přidávány </w:t>
      </w:r>
      <w:r w:rsidR="00C462DD">
        <w:t>do</w:t>
      </w:r>
      <w:r w:rsidR="00F524FC">
        <w:t xml:space="preserve"> roztok</w:t>
      </w:r>
      <w:r w:rsidR="00C462DD">
        <w:t>u a ten byl</w:t>
      </w:r>
      <w:r w:rsidR="00F524FC">
        <w:t xml:space="preserve"> promícháván samotnými elektrodami</w:t>
      </w:r>
      <w:r w:rsidR="001C4E44">
        <w:t>, aby nedošlo ke kontaminaci roztoku jiným cizím předmětem.</w:t>
      </w:r>
      <w:r w:rsidR="009F76A4">
        <w:br w:type="page"/>
      </w:r>
    </w:p>
    <w:p w14:paraId="44242FB2" w14:textId="100D2669" w:rsidR="00D43561" w:rsidRDefault="00D43561" w:rsidP="00D43561">
      <w:pPr>
        <w:pStyle w:val="Nadpis3"/>
      </w:pPr>
      <w:bookmarkStart w:id="151" w:name="_Toc104156256"/>
      <w:r>
        <w:lastRenderedPageBreak/>
        <w:t>Měření s větší koncentrací</w:t>
      </w:r>
      <w:r w:rsidR="00AB2C02">
        <w:t xml:space="preserve"> soli</w:t>
      </w:r>
      <w:bookmarkEnd w:id="151"/>
    </w:p>
    <w:p w14:paraId="47C643D2" w14:textId="3B4769D1" w:rsidR="00FD09F9" w:rsidRDefault="00FD09F9" w:rsidP="00FD09F9">
      <w:pPr>
        <w:pStyle w:val="Prvnodstavec"/>
      </w:pPr>
      <w:r>
        <w:t xml:space="preserve">V tomto měření bylo cílem vykreslit </w:t>
      </w:r>
      <w:r w:rsidR="00880D67">
        <w:t xml:space="preserve">Nyquistovy diagramy </w:t>
      </w:r>
      <w:r w:rsidR="00242161">
        <w:t>v závislosti na různé koncentrac</w:t>
      </w:r>
      <w:r w:rsidR="00EF43CC">
        <w:t>e</w:t>
      </w:r>
      <w:r w:rsidR="00242161">
        <w:t xml:space="preserve"> soli</w:t>
      </w:r>
      <w:r w:rsidR="005E7F1B">
        <w:t>.</w:t>
      </w:r>
      <w:r w:rsidR="007917F4">
        <w:t xml:space="preserve"> Roztoky</w:t>
      </w:r>
      <w:r w:rsidR="00774995">
        <w:t xml:space="preserve"> z demineralizované vody a soli</w:t>
      </w:r>
      <w:r w:rsidR="007917F4">
        <w:t xml:space="preserve"> byly namíchány v koncentracích </w:t>
      </w:r>
      <m:oMath>
        <m:r>
          <w:rPr>
            <w:rFonts w:ascii="Cambria Math" w:hAnsi="Cambria Math"/>
          </w:rPr>
          <m:t>0,25 %, 0,5 %, 1 %, 2 % a 5 %</m:t>
        </m:r>
      </m:oMath>
      <w:r w:rsidR="006779B6">
        <w:t xml:space="preserve">. </w:t>
      </w:r>
      <w:r w:rsidR="00C24158">
        <w:t xml:space="preserve">Následující měření bylo provedeno s velkými elektrodami </w:t>
      </w:r>
      <m:oMath>
        <m:r>
          <w:rPr>
            <w:rFonts w:ascii="Cambria Math" w:hAnsi="Cambria Math"/>
          </w:rPr>
          <m:t>40x40 mm</m:t>
        </m:r>
      </m:oMath>
      <w:r w:rsidR="00EA6B97">
        <w:t xml:space="preserve"> ve vzdálenosti </w:t>
      </w:r>
      <m:oMath>
        <m:r>
          <w:rPr>
            <w:rFonts w:ascii="Cambria Math" w:hAnsi="Cambria Math"/>
          </w:rPr>
          <m:t>10 mm</m:t>
        </m:r>
      </m:oMath>
      <w:r w:rsidR="00FA4407">
        <w:t xml:space="preserve"> od sebe.</w:t>
      </w:r>
    </w:p>
    <w:p w14:paraId="0202C588" w14:textId="532438B7" w:rsidR="004B6D6B" w:rsidRPr="008F5366" w:rsidRDefault="00EF23E3" w:rsidP="004B6D6B">
      <w:pPr>
        <w:pStyle w:val="Odstavec"/>
        <w:rPr>
          <w:lang w:val="en-US"/>
        </w:rPr>
      </w:pPr>
      <w:r>
        <w:rPr>
          <w:noProof/>
        </w:rPr>
        <w:drawing>
          <wp:inline distT="0" distB="0" distL="0" distR="0" wp14:anchorId="2FA0B673" wp14:editId="438417D1">
            <wp:extent cx="4763756" cy="2743200"/>
            <wp:effectExtent l="0" t="0" r="18415" b="0"/>
            <wp:docPr id="52" name="Graf 52">
              <a:extLst xmlns:a="http://schemas.openxmlformats.org/drawingml/2006/main">
                <a:ext uri="{FF2B5EF4-FFF2-40B4-BE49-F238E27FC236}">
                  <a16:creationId xmlns:a16="http://schemas.microsoft.com/office/drawing/2014/main" id="{AF70242F-BBAE-A0EF-48B8-9175819DE0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1DB3EEAB" w14:textId="2FDB4160" w:rsidR="005E7F1B" w:rsidRDefault="004B6D6B" w:rsidP="001E5D8B">
      <w:pPr>
        <w:pStyle w:val="Titulek"/>
      </w:pPr>
      <w:bookmarkStart w:id="152" w:name="_Toc104156312"/>
      <w:r>
        <w:t xml:space="preserve">Obrázek </w:t>
      </w:r>
      <w:fldSimple w:instr=" SEQ Obrázek \* ARABIC ">
        <w:r w:rsidR="00017C75">
          <w:rPr>
            <w:noProof/>
          </w:rPr>
          <w:t>50</w:t>
        </w:r>
      </w:fldSimple>
      <w:r>
        <w:t xml:space="preserve"> </w:t>
      </w:r>
      <w:r w:rsidR="001E5D8B">
        <w:t>-</w:t>
      </w:r>
      <w:r>
        <w:t xml:space="preserve"> N</w:t>
      </w:r>
      <w:r w:rsidR="005B142A">
        <w:t>y</w:t>
      </w:r>
      <w:r>
        <w:t>quistovy diagramy</w:t>
      </w:r>
      <w:r w:rsidR="001E5D8B">
        <w:t xml:space="preserve"> pro různé koncentrace soli</w:t>
      </w:r>
      <w:r w:rsidR="00C332C2">
        <w:t>.</w:t>
      </w:r>
      <w:bookmarkEnd w:id="152"/>
    </w:p>
    <w:p w14:paraId="0117B230" w14:textId="10D237B2" w:rsidR="00B230A7" w:rsidRPr="00B230A7" w:rsidRDefault="00CA318D" w:rsidP="00730B39">
      <w:pPr>
        <w:pStyle w:val="Odstavec"/>
      </w:pPr>
      <w:r>
        <w:t xml:space="preserve">Z grafu lze vidět klesající reálnou </w:t>
      </w:r>
      <w:r w:rsidR="00775D1E">
        <w:t>část</w:t>
      </w:r>
      <w:r>
        <w:t xml:space="preserve"> imp</w:t>
      </w:r>
      <w:r w:rsidR="00AD5630">
        <w:t>edance s rostouc</w:t>
      </w:r>
      <w:r w:rsidR="00775D1E">
        <w:t>í</w:t>
      </w:r>
      <w:r w:rsidR="00AD5630">
        <w:t xml:space="preserve"> </w:t>
      </w:r>
      <w:r w:rsidR="005F550C">
        <w:t>koncentrací soli.</w:t>
      </w:r>
      <w:r w:rsidR="00730B39">
        <w:t xml:space="preserve"> Imaginární složka impedance</w:t>
      </w:r>
      <w:r w:rsidR="00E76FA1">
        <w:t xml:space="preserve"> rostla od záporných hodnot a při vysokých frekvencích se dostala do kladných.</w:t>
      </w:r>
      <w:r w:rsidR="00F86C71">
        <w:t xml:space="preserve"> Z</w:t>
      </w:r>
      <w:r w:rsidR="005B6310">
        <w:t xml:space="preserve"> těchto </w:t>
      </w:r>
      <w:r w:rsidR="00F86C71">
        <w:t xml:space="preserve">naměřených dat </w:t>
      </w:r>
      <w:r w:rsidR="005C0A7C">
        <w:t xml:space="preserve">bylo </w:t>
      </w:r>
      <w:r w:rsidR="00DD7E1D">
        <w:t>obtížné odhadnout parametry</w:t>
      </w:r>
      <w:r w:rsidR="00DD7E1D" w:rsidRPr="00DD7E1D">
        <w:t xml:space="preserve"> </w:t>
      </w:r>
      <w:r w:rsidR="00DD7E1D">
        <w:t>náhradní</w:t>
      </w:r>
      <w:r w:rsidR="00DD7E1D">
        <w:t>ho obvodu.</w:t>
      </w:r>
    </w:p>
    <w:p w14:paraId="10CF5394" w14:textId="77777777" w:rsidR="0073339C" w:rsidRDefault="0073339C">
      <w:pPr>
        <w:spacing w:line="240" w:lineRule="auto"/>
        <w:ind w:left="0"/>
        <w:rPr>
          <w:b/>
          <w:bCs/>
          <w:iCs/>
          <w:sz w:val="32"/>
          <w:szCs w:val="28"/>
        </w:rPr>
      </w:pPr>
      <w:r>
        <w:br w:type="page"/>
      </w:r>
    </w:p>
    <w:p w14:paraId="270FBC51" w14:textId="4FDA9D3F" w:rsidR="00D43561" w:rsidRDefault="00D43561" w:rsidP="00D43561">
      <w:pPr>
        <w:pStyle w:val="Nadpis2"/>
      </w:pPr>
      <w:bookmarkStart w:id="153" w:name="_Toc104156257"/>
      <w:r>
        <w:lastRenderedPageBreak/>
        <w:t>Měření bez elektrolytu</w:t>
      </w:r>
      <w:bookmarkEnd w:id="153"/>
    </w:p>
    <w:p w14:paraId="21B833EA" w14:textId="14A60F96" w:rsidR="00D43561" w:rsidRDefault="008737D6" w:rsidP="00D43561">
      <w:pPr>
        <w:pStyle w:val="Prvnodstavec"/>
      </w:pPr>
      <w:r>
        <w:t>V tomto e</w:t>
      </w:r>
      <w:r w:rsidR="00D43561">
        <w:t>xperimentální</w:t>
      </w:r>
      <w:r>
        <w:t>m</w:t>
      </w:r>
      <w:r w:rsidR="00D43561">
        <w:t xml:space="preserve"> měření</w:t>
      </w:r>
      <w:r>
        <w:t>, které</w:t>
      </w:r>
      <w:r w:rsidR="00D43561">
        <w:t xml:space="preserve"> bylo provedeno s velkými elektrodami ve vzdálenosti </w:t>
      </w:r>
      <m:oMath>
        <m:r>
          <w:rPr>
            <w:rFonts w:ascii="Cambria Math" w:hAnsi="Cambria Math"/>
          </w:rPr>
          <m:t>10 mm</m:t>
        </m:r>
      </m:oMath>
      <w:r w:rsidR="00D43561">
        <w:t xml:space="preserve"> od sebe</w:t>
      </w:r>
      <w:r w:rsidR="00CF72AC">
        <w:t xml:space="preserve"> a</w:t>
      </w:r>
      <w:r w:rsidR="00D43561">
        <w:t xml:space="preserve"> bez elektrolytu</w:t>
      </w:r>
      <w:r w:rsidR="002148AE">
        <w:t>,</w:t>
      </w:r>
      <w:r w:rsidR="00CF72AC">
        <w:t xml:space="preserve"> byla vypočítána možná permitivita vzduchu</w:t>
      </w:r>
      <w:r w:rsidR="00D43561">
        <w:t>.</w:t>
      </w:r>
    </w:p>
    <w:p w14:paraId="32AC4C3C" w14:textId="77777777" w:rsidR="00D43561" w:rsidRDefault="00D43561" w:rsidP="00D43561">
      <w:pPr>
        <w:pStyle w:val="Prvnodstavec"/>
        <w:keepNext/>
        <w:jc w:val="center"/>
      </w:pPr>
      <w:r>
        <w:rPr>
          <w:noProof/>
        </w:rPr>
        <w:drawing>
          <wp:inline distT="0" distB="0" distL="0" distR="0" wp14:anchorId="7972CF94" wp14:editId="7C0C7D7F">
            <wp:extent cx="5009558" cy="3140765"/>
            <wp:effectExtent l="0" t="0" r="635" b="254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079829" cy="3184822"/>
                    </a:xfrm>
                    <a:prstGeom prst="rect">
                      <a:avLst/>
                    </a:prstGeom>
                  </pic:spPr>
                </pic:pic>
              </a:graphicData>
            </a:graphic>
          </wp:inline>
        </w:drawing>
      </w:r>
    </w:p>
    <w:p w14:paraId="16F5646E" w14:textId="026B9A5B" w:rsidR="00D43561" w:rsidRDefault="00D43561" w:rsidP="00D43561">
      <w:pPr>
        <w:pStyle w:val="Titulek"/>
      </w:pPr>
      <w:bookmarkStart w:id="154" w:name="_Toc104156313"/>
      <w:r>
        <w:t xml:space="preserve">Obrázek </w:t>
      </w:r>
      <w:r>
        <w:fldChar w:fldCharType="begin"/>
      </w:r>
      <w:r>
        <w:instrText xml:space="preserve"> SEQ Obrázek \* ARABIC </w:instrText>
      </w:r>
      <w:r>
        <w:fldChar w:fldCharType="separate"/>
      </w:r>
      <w:r w:rsidR="00017C75">
        <w:rPr>
          <w:noProof/>
        </w:rPr>
        <w:t>51</w:t>
      </w:r>
      <w:r>
        <w:fldChar w:fldCharType="end"/>
      </w:r>
      <w:r>
        <w:t xml:space="preserve"> - Nyquistův diagram měření elektrod bez elektrolytu a simulovaný obvod z odhadnutých náhradních parametrů</w:t>
      </w:r>
      <w:r w:rsidR="00C332C2">
        <w:t>.</w:t>
      </w:r>
      <w:bookmarkEnd w:id="154"/>
    </w:p>
    <w:p w14:paraId="5F1A8023" w14:textId="77777777" w:rsidR="00D43561" w:rsidRPr="003116B1" w:rsidRDefault="00D43561" w:rsidP="00D43561">
      <w:pPr>
        <w:pStyle w:val="Odstavec"/>
        <w:ind w:firstLine="0"/>
      </w:pPr>
      <w:r>
        <w:t>Pro odhad parametrů byl vybrán obvod CPE s paralelním rezistorem.</w:t>
      </w:r>
    </w:p>
    <w:p w14:paraId="16B2B70D" w14:textId="352BD65F" w:rsidR="00D43561" w:rsidRDefault="00745374" w:rsidP="00745374">
      <w:pPr>
        <w:pStyle w:val="Titulek"/>
      </w:pPr>
      <w:bookmarkStart w:id="155" w:name="_Toc104156322"/>
      <w:r>
        <w:t xml:space="preserve">Tabulka </w:t>
      </w:r>
      <w:fldSimple w:instr=" SEQ Tabulka \* ARABIC ">
        <w:r w:rsidR="00017C75">
          <w:rPr>
            <w:noProof/>
          </w:rPr>
          <w:t>7</w:t>
        </w:r>
      </w:fldSimple>
      <w:r>
        <w:t xml:space="preserve"> - </w:t>
      </w:r>
      <w:r w:rsidR="00D43561">
        <w:t>Odhadnuté parametry pro měření elektrod bez elektrolytu</w:t>
      </w:r>
      <w:r w:rsidR="00C332C2">
        <w:t>.</w:t>
      </w:r>
      <w:bookmarkEnd w:id="155"/>
    </w:p>
    <w:tbl>
      <w:tblPr>
        <w:tblW w:w="8030" w:type="dxa"/>
        <w:tblCellMar>
          <w:left w:w="70" w:type="dxa"/>
          <w:right w:w="70" w:type="dxa"/>
        </w:tblCellMar>
        <w:tblLook w:val="04A0" w:firstRow="1" w:lastRow="0" w:firstColumn="1" w:lastColumn="0" w:noHBand="0" w:noVBand="1"/>
      </w:tblPr>
      <w:tblGrid>
        <w:gridCol w:w="1420"/>
        <w:gridCol w:w="1240"/>
        <w:gridCol w:w="970"/>
        <w:gridCol w:w="1185"/>
        <w:gridCol w:w="835"/>
        <w:gridCol w:w="1149"/>
        <w:gridCol w:w="1231"/>
      </w:tblGrid>
      <w:tr w:rsidR="00D43561" w:rsidRPr="003116B1" w14:paraId="66110504" w14:textId="77777777" w:rsidTr="00625920">
        <w:trPr>
          <w:trHeight w:val="615"/>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53C9F"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Vzdálenost elektrod - d</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6C9383DD"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Plocha elektrod - S</w:t>
            </w:r>
          </w:p>
        </w:tc>
        <w:tc>
          <w:tcPr>
            <w:tcW w:w="970" w:type="dxa"/>
            <w:tcBorders>
              <w:top w:val="single" w:sz="4" w:space="0" w:color="auto"/>
              <w:left w:val="nil"/>
              <w:bottom w:val="single" w:sz="4" w:space="0" w:color="auto"/>
              <w:right w:val="single" w:sz="4" w:space="0" w:color="auto"/>
            </w:tcBorders>
            <w:shd w:val="clear" w:color="auto" w:fill="auto"/>
            <w:noWrap/>
            <w:vAlign w:val="center"/>
            <w:hideMark/>
          </w:tcPr>
          <w:p w14:paraId="7236A8E6"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R</w:t>
            </w:r>
            <w:r w:rsidRPr="003116B1">
              <w:rPr>
                <w:rFonts w:ascii="Calibri" w:hAnsi="Calibri" w:cs="Calibri"/>
                <w:color w:val="000000"/>
                <w:sz w:val="22"/>
                <w:szCs w:val="22"/>
                <w:vertAlign w:val="subscript"/>
              </w:rPr>
              <w:t>p</w:t>
            </w:r>
          </w:p>
        </w:tc>
        <w:tc>
          <w:tcPr>
            <w:tcW w:w="1185" w:type="dxa"/>
            <w:tcBorders>
              <w:top w:val="single" w:sz="4" w:space="0" w:color="auto"/>
              <w:left w:val="nil"/>
              <w:bottom w:val="single" w:sz="4" w:space="0" w:color="auto"/>
              <w:right w:val="single" w:sz="4" w:space="0" w:color="auto"/>
            </w:tcBorders>
            <w:shd w:val="clear" w:color="auto" w:fill="auto"/>
            <w:noWrap/>
            <w:vAlign w:val="center"/>
            <w:hideMark/>
          </w:tcPr>
          <w:p w14:paraId="35FA63E2"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Q</w:t>
            </w:r>
            <w:r w:rsidRPr="003116B1">
              <w:rPr>
                <w:rFonts w:ascii="Calibri" w:hAnsi="Calibri" w:cs="Calibri"/>
                <w:color w:val="000000"/>
                <w:sz w:val="22"/>
                <w:szCs w:val="22"/>
                <w:vertAlign w:val="subscript"/>
              </w:rPr>
              <w:t>0</w:t>
            </w:r>
          </w:p>
        </w:tc>
        <w:tc>
          <w:tcPr>
            <w:tcW w:w="835" w:type="dxa"/>
            <w:tcBorders>
              <w:top w:val="single" w:sz="4" w:space="0" w:color="auto"/>
              <w:left w:val="nil"/>
              <w:bottom w:val="single" w:sz="4" w:space="0" w:color="auto"/>
              <w:right w:val="single" w:sz="4" w:space="0" w:color="auto"/>
            </w:tcBorders>
            <w:shd w:val="clear" w:color="auto" w:fill="auto"/>
            <w:noWrap/>
            <w:vAlign w:val="center"/>
            <w:hideMark/>
          </w:tcPr>
          <w:p w14:paraId="61D6B755"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α</w:t>
            </w:r>
          </w:p>
        </w:tc>
        <w:tc>
          <w:tcPr>
            <w:tcW w:w="1149" w:type="dxa"/>
            <w:tcBorders>
              <w:top w:val="single" w:sz="4" w:space="0" w:color="auto"/>
              <w:left w:val="nil"/>
              <w:bottom w:val="single" w:sz="4" w:space="0" w:color="auto"/>
              <w:right w:val="single" w:sz="4" w:space="0" w:color="auto"/>
            </w:tcBorders>
            <w:shd w:val="clear" w:color="auto" w:fill="auto"/>
            <w:noWrap/>
            <w:vAlign w:val="center"/>
            <w:hideMark/>
          </w:tcPr>
          <w:p w14:paraId="054416BE"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C</w:t>
            </w:r>
          </w:p>
        </w:tc>
        <w:tc>
          <w:tcPr>
            <w:tcW w:w="1231" w:type="dxa"/>
            <w:tcBorders>
              <w:top w:val="single" w:sz="4" w:space="0" w:color="auto"/>
              <w:left w:val="nil"/>
              <w:bottom w:val="single" w:sz="4" w:space="0" w:color="auto"/>
              <w:right w:val="single" w:sz="4" w:space="0" w:color="auto"/>
            </w:tcBorders>
            <w:shd w:val="clear" w:color="auto" w:fill="auto"/>
            <w:noWrap/>
            <w:vAlign w:val="center"/>
            <w:hideMark/>
          </w:tcPr>
          <w:p w14:paraId="202928DA" w14:textId="77777777" w:rsidR="00D43561" w:rsidRPr="003116B1" w:rsidRDefault="00D43561" w:rsidP="00625920">
            <w:pPr>
              <w:spacing w:line="240" w:lineRule="auto"/>
              <w:ind w:left="0"/>
              <w:jc w:val="center"/>
              <w:rPr>
                <w:rFonts w:ascii="Calibri" w:hAnsi="Calibri" w:cs="Calibri"/>
                <w:color w:val="000000"/>
              </w:rPr>
            </w:pPr>
            <w:r w:rsidRPr="003116B1">
              <w:rPr>
                <w:rFonts w:ascii="Calibri" w:hAnsi="Calibri" w:cs="Calibri"/>
                <w:color w:val="000000"/>
              </w:rPr>
              <w:t>ε</w:t>
            </w:r>
            <w:r w:rsidRPr="003116B1">
              <w:rPr>
                <w:rFonts w:ascii="Calibri" w:hAnsi="Calibri" w:cs="Calibri"/>
                <w:color w:val="000000"/>
                <w:vertAlign w:val="subscript"/>
              </w:rPr>
              <w:t>r</w:t>
            </w:r>
          </w:p>
        </w:tc>
      </w:tr>
      <w:tr w:rsidR="00D43561" w:rsidRPr="003116B1" w14:paraId="721082CA" w14:textId="77777777" w:rsidTr="00625920">
        <w:trPr>
          <w:trHeight w:val="360"/>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35FA51C8"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m</w:t>
            </w:r>
          </w:p>
        </w:tc>
        <w:tc>
          <w:tcPr>
            <w:tcW w:w="1240" w:type="dxa"/>
            <w:tcBorders>
              <w:top w:val="nil"/>
              <w:left w:val="nil"/>
              <w:bottom w:val="single" w:sz="4" w:space="0" w:color="auto"/>
              <w:right w:val="single" w:sz="4" w:space="0" w:color="auto"/>
            </w:tcBorders>
            <w:shd w:val="clear" w:color="auto" w:fill="auto"/>
            <w:noWrap/>
            <w:vAlign w:val="center"/>
            <w:hideMark/>
          </w:tcPr>
          <w:p w14:paraId="5F202BA3"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m</w:t>
            </w:r>
            <w:r w:rsidRPr="003116B1">
              <w:rPr>
                <w:rFonts w:ascii="Calibri" w:hAnsi="Calibri" w:cs="Calibri"/>
                <w:color w:val="000000"/>
                <w:sz w:val="22"/>
                <w:szCs w:val="22"/>
                <w:vertAlign w:val="superscript"/>
              </w:rPr>
              <w:t>2</w:t>
            </w:r>
          </w:p>
        </w:tc>
        <w:tc>
          <w:tcPr>
            <w:tcW w:w="970" w:type="dxa"/>
            <w:tcBorders>
              <w:top w:val="nil"/>
              <w:left w:val="nil"/>
              <w:bottom w:val="single" w:sz="4" w:space="0" w:color="auto"/>
              <w:right w:val="single" w:sz="4" w:space="0" w:color="auto"/>
            </w:tcBorders>
            <w:shd w:val="clear" w:color="auto" w:fill="auto"/>
            <w:noWrap/>
            <w:vAlign w:val="center"/>
            <w:hideMark/>
          </w:tcPr>
          <w:p w14:paraId="7036FF14"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Ω</w:t>
            </w:r>
          </w:p>
        </w:tc>
        <w:tc>
          <w:tcPr>
            <w:tcW w:w="1185" w:type="dxa"/>
            <w:tcBorders>
              <w:top w:val="nil"/>
              <w:left w:val="nil"/>
              <w:bottom w:val="single" w:sz="4" w:space="0" w:color="auto"/>
              <w:right w:val="single" w:sz="4" w:space="0" w:color="auto"/>
            </w:tcBorders>
            <w:shd w:val="clear" w:color="auto" w:fill="auto"/>
            <w:noWrap/>
            <w:vAlign w:val="center"/>
            <w:hideMark/>
          </w:tcPr>
          <w:p w14:paraId="08E48D91"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F·</w:t>
            </w:r>
            <w:r w:rsidRPr="003116B1">
              <w:rPr>
                <w:rFonts w:ascii="Calibri" w:hAnsi="Calibri" w:cs="Calibri"/>
                <w:color w:val="000000"/>
              </w:rPr>
              <w:t>s</w:t>
            </w:r>
            <w:r w:rsidRPr="003116B1">
              <w:rPr>
                <w:rFonts w:ascii="Calibri" w:hAnsi="Calibri" w:cs="Calibri"/>
                <w:color w:val="000000"/>
                <w:vertAlign w:val="superscript"/>
              </w:rPr>
              <w:t>α-1</w:t>
            </w:r>
          </w:p>
        </w:tc>
        <w:tc>
          <w:tcPr>
            <w:tcW w:w="835" w:type="dxa"/>
            <w:tcBorders>
              <w:top w:val="nil"/>
              <w:left w:val="nil"/>
              <w:bottom w:val="single" w:sz="4" w:space="0" w:color="auto"/>
              <w:right w:val="single" w:sz="4" w:space="0" w:color="auto"/>
            </w:tcBorders>
            <w:shd w:val="clear" w:color="auto" w:fill="auto"/>
            <w:noWrap/>
            <w:vAlign w:val="center"/>
            <w:hideMark/>
          </w:tcPr>
          <w:p w14:paraId="4317AB59"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w:t>
            </w:r>
          </w:p>
        </w:tc>
        <w:tc>
          <w:tcPr>
            <w:tcW w:w="1149" w:type="dxa"/>
            <w:tcBorders>
              <w:top w:val="nil"/>
              <w:left w:val="nil"/>
              <w:bottom w:val="single" w:sz="4" w:space="0" w:color="auto"/>
              <w:right w:val="single" w:sz="4" w:space="0" w:color="auto"/>
            </w:tcBorders>
            <w:shd w:val="clear" w:color="auto" w:fill="auto"/>
            <w:noWrap/>
            <w:vAlign w:val="center"/>
            <w:hideMark/>
          </w:tcPr>
          <w:p w14:paraId="7E154D98"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F</w:t>
            </w:r>
          </w:p>
        </w:tc>
        <w:tc>
          <w:tcPr>
            <w:tcW w:w="1231" w:type="dxa"/>
            <w:tcBorders>
              <w:top w:val="nil"/>
              <w:left w:val="nil"/>
              <w:bottom w:val="nil"/>
              <w:right w:val="single" w:sz="4" w:space="0" w:color="auto"/>
            </w:tcBorders>
            <w:shd w:val="clear" w:color="auto" w:fill="auto"/>
            <w:noWrap/>
            <w:vAlign w:val="center"/>
            <w:hideMark/>
          </w:tcPr>
          <w:p w14:paraId="124EBF60"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F·</w:t>
            </w:r>
            <w:r w:rsidRPr="003116B1">
              <w:rPr>
                <w:rFonts w:ascii="Calibri" w:hAnsi="Calibri" w:cs="Calibri"/>
                <w:color w:val="000000"/>
              </w:rPr>
              <w:t>m</w:t>
            </w:r>
            <w:r w:rsidRPr="003116B1">
              <w:rPr>
                <w:rFonts w:ascii="Calibri" w:hAnsi="Calibri" w:cs="Calibri"/>
                <w:color w:val="000000"/>
                <w:vertAlign w:val="superscript"/>
              </w:rPr>
              <w:t>-1</w:t>
            </w:r>
          </w:p>
        </w:tc>
      </w:tr>
      <w:tr w:rsidR="00D43561" w:rsidRPr="003116B1" w14:paraId="5B7DAD38" w14:textId="77777777" w:rsidTr="00625920">
        <w:trPr>
          <w:trHeight w:val="300"/>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7E767312"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0,01</w:t>
            </w:r>
          </w:p>
        </w:tc>
        <w:tc>
          <w:tcPr>
            <w:tcW w:w="1240" w:type="dxa"/>
            <w:tcBorders>
              <w:top w:val="nil"/>
              <w:left w:val="nil"/>
              <w:bottom w:val="single" w:sz="4" w:space="0" w:color="auto"/>
              <w:right w:val="single" w:sz="4" w:space="0" w:color="auto"/>
            </w:tcBorders>
            <w:shd w:val="clear" w:color="auto" w:fill="auto"/>
            <w:noWrap/>
            <w:vAlign w:val="center"/>
            <w:hideMark/>
          </w:tcPr>
          <w:p w14:paraId="212964C3"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0,0016</w:t>
            </w:r>
          </w:p>
        </w:tc>
        <w:tc>
          <w:tcPr>
            <w:tcW w:w="970" w:type="dxa"/>
            <w:tcBorders>
              <w:top w:val="nil"/>
              <w:left w:val="nil"/>
              <w:bottom w:val="single" w:sz="4" w:space="0" w:color="auto"/>
              <w:right w:val="single" w:sz="4" w:space="0" w:color="auto"/>
            </w:tcBorders>
            <w:shd w:val="clear" w:color="auto" w:fill="auto"/>
            <w:noWrap/>
            <w:vAlign w:val="center"/>
            <w:hideMark/>
          </w:tcPr>
          <w:p w14:paraId="4C0B63FB"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1,62E+07</w:t>
            </w:r>
          </w:p>
        </w:tc>
        <w:tc>
          <w:tcPr>
            <w:tcW w:w="1185" w:type="dxa"/>
            <w:tcBorders>
              <w:top w:val="nil"/>
              <w:left w:val="nil"/>
              <w:bottom w:val="single" w:sz="4" w:space="0" w:color="auto"/>
              <w:right w:val="single" w:sz="4" w:space="0" w:color="auto"/>
            </w:tcBorders>
            <w:shd w:val="clear" w:color="auto" w:fill="auto"/>
            <w:noWrap/>
            <w:vAlign w:val="center"/>
            <w:hideMark/>
          </w:tcPr>
          <w:p w14:paraId="6C077789"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1,538E-12</w:t>
            </w:r>
          </w:p>
        </w:tc>
        <w:tc>
          <w:tcPr>
            <w:tcW w:w="835" w:type="dxa"/>
            <w:tcBorders>
              <w:top w:val="nil"/>
              <w:left w:val="nil"/>
              <w:bottom w:val="single" w:sz="4" w:space="0" w:color="auto"/>
              <w:right w:val="single" w:sz="4" w:space="0" w:color="auto"/>
            </w:tcBorders>
            <w:shd w:val="clear" w:color="auto" w:fill="auto"/>
            <w:noWrap/>
            <w:vAlign w:val="center"/>
            <w:hideMark/>
          </w:tcPr>
          <w:p w14:paraId="7581BD6D"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0,930</w:t>
            </w:r>
          </w:p>
        </w:tc>
        <w:tc>
          <w:tcPr>
            <w:tcW w:w="1149" w:type="dxa"/>
            <w:tcBorders>
              <w:top w:val="nil"/>
              <w:left w:val="nil"/>
              <w:bottom w:val="single" w:sz="4" w:space="0" w:color="auto"/>
              <w:right w:val="single" w:sz="4" w:space="0" w:color="auto"/>
            </w:tcBorders>
            <w:shd w:val="clear" w:color="auto" w:fill="auto"/>
            <w:noWrap/>
            <w:vAlign w:val="center"/>
            <w:hideMark/>
          </w:tcPr>
          <w:p w14:paraId="0D4CE5C7"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1,531E-12</w:t>
            </w:r>
          </w:p>
        </w:tc>
        <w:tc>
          <w:tcPr>
            <w:tcW w:w="1231" w:type="dxa"/>
            <w:tcBorders>
              <w:top w:val="single" w:sz="4" w:space="0" w:color="auto"/>
              <w:left w:val="nil"/>
              <w:bottom w:val="single" w:sz="4" w:space="0" w:color="auto"/>
              <w:right w:val="single" w:sz="4" w:space="0" w:color="auto"/>
            </w:tcBorders>
            <w:shd w:val="clear" w:color="auto" w:fill="auto"/>
            <w:noWrap/>
            <w:vAlign w:val="center"/>
            <w:hideMark/>
          </w:tcPr>
          <w:p w14:paraId="5A17BB6A" w14:textId="77777777" w:rsidR="00D43561" w:rsidRPr="003116B1" w:rsidRDefault="00D43561" w:rsidP="00625920">
            <w:pPr>
              <w:spacing w:line="240" w:lineRule="auto"/>
              <w:ind w:left="0"/>
              <w:jc w:val="center"/>
              <w:rPr>
                <w:rFonts w:ascii="Calibri" w:hAnsi="Calibri" w:cs="Calibri"/>
                <w:color w:val="000000"/>
                <w:sz w:val="22"/>
                <w:szCs w:val="22"/>
              </w:rPr>
            </w:pPr>
            <w:r w:rsidRPr="003116B1">
              <w:rPr>
                <w:rFonts w:ascii="Calibri" w:hAnsi="Calibri" w:cs="Calibri"/>
                <w:color w:val="000000"/>
                <w:sz w:val="22"/>
                <w:szCs w:val="22"/>
              </w:rPr>
              <w:t>1,081</w:t>
            </w:r>
          </w:p>
        </w:tc>
      </w:tr>
    </w:tbl>
    <w:p w14:paraId="7F6B23C4" w14:textId="77777777" w:rsidR="00D43561" w:rsidRDefault="00D43561" w:rsidP="00D43561">
      <w:pPr>
        <w:pStyle w:val="Odstavec"/>
      </w:pPr>
    </w:p>
    <w:p w14:paraId="4C482205" w14:textId="68EB581D" w:rsidR="00D43561" w:rsidRPr="005D7219" w:rsidRDefault="00D43561" w:rsidP="00D43561">
      <w:pPr>
        <w:spacing w:line="240" w:lineRule="auto"/>
        <w:ind w:left="0"/>
        <w:jc w:val="both"/>
        <w:rPr>
          <w:rFonts w:ascii="Calibri" w:hAnsi="Calibri" w:cs="Calibri"/>
          <w:color w:val="000000"/>
          <w:sz w:val="22"/>
          <w:szCs w:val="22"/>
        </w:rPr>
      </w:pPr>
      <w:r>
        <w:t xml:space="preserve">Z rovnice </w:t>
      </w:r>
      <w:r>
        <w:fldChar w:fldCharType="begin"/>
      </w:r>
      <w:r>
        <w:instrText xml:space="preserve"> REF _Ref104046339 \h </w:instrText>
      </w:r>
      <w:r>
        <w:fldChar w:fldCharType="separate"/>
      </w:r>
      <w:r w:rsidR="00017C75" w:rsidRPr="005D5F52">
        <w:rPr>
          <w:rFonts w:eastAsia="Adobe Heiti Std R"/>
        </w:rPr>
        <w:t>(</w:t>
      </w:r>
      <w:r w:rsidR="00017C75">
        <w:rPr>
          <w:noProof/>
        </w:rPr>
        <w:t>4</w:t>
      </w:r>
      <w:r w:rsidR="00017C75">
        <w:t>.</w:t>
      </w:r>
      <w:r w:rsidR="00017C75">
        <w:rPr>
          <w:noProof/>
        </w:rPr>
        <w:t>1</w:t>
      </w:r>
      <w:r>
        <w:fldChar w:fldCharType="end"/>
      </w:r>
      <w:r>
        <w:t xml:space="preserve">) pro výpočet kapacity deskového kondenzátoru můžeme vypočítat relativní permitivitu vzduchu. Permitivita vakua je: </w:t>
      </w:r>
      <m:oMath>
        <m:sSub>
          <m:sSubPr>
            <m:ctrlPr>
              <w:rPr>
                <w:rFonts w:ascii="Cambria Math" w:hAnsi="Cambria Math"/>
                <w:i/>
              </w:rPr>
            </m:ctrlPr>
          </m:sSubPr>
          <m:e>
            <m:r>
              <w:rPr>
                <w:rFonts w:ascii="Cambria Math" w:hAnsi="Cambria Math"/>
              </w:rPr>
              <m:t>ϵ</m:t>
            </m:r>
          </m:e>
          <m:sub>
            <m:r>
              <w:rPr>
                <w:rFonts w:ascii="Cambria Math" w:hAnsi="Cambria Math"/>
              </w:rPr>
              <m:t>0</m:t>
            </m:r>
          </m:sub>
        </m:sSub>
        <m:r>
          <m:rPr>
            <m:sty m:val="p"/>
          </m:rPr>
          <w:rPr>
            <w:rFonts w:ascii="Cambria Math" w:hAnsi="Cambria Math" w:cs="Calibri"/>
            <w:color w:val="000000"/>
            <w:sz w:val="22"/>
            <w:szCs w:val="22"/>
          </w:rPr>
          <m:t>=</m:t>
        </m:r>
        <m:r>
          <m:rPr>
            <m:sty m:val="p"/>
          </m:rPr>
          <w:rPr>
            <w:rFonts w:ascii="Cambria Math" w:hAnsi="Cambria Math" w:cs="Calibri"/>
            <w:color w:val="000000"/>
            <w:sz w:val="22"/>
            <w:szCs w:val="22"/>
          </w:rPr>
          <m:t>8,854</m:t>
        </m:r>
        <m:r>
          <m:rPr>
            <m:sty m:val="p"/>
          </m:rPr>
          <w:rPr>
            <w:rFonts w:ascii="Cambria Math" w:hAnsi="Cambria Math" w:cs="Calibri"/>
            <w:color w:val="000000"/>
            <w:sz w:val="22"/>
            <w:szCs w:val="22"/>
          </w:rPr>
          <m:t>∙</m:t>
        </m:r>
        <m:sSup>
          <m:sSupPr>
            <m:ctrlPr>
              <w:rPr>
                <w:rFonts w:ascii="Cambria Math" w:hAnsi="Cambria Math" w:cs="Calibri"/>
                <w:color w:val="000000"/>
                <w:sz w:val="22"/>
                <w:szCs w:val="22"/>
              </w:rPr>
            </m:ctrlPr>
          </m:sSupPr>
          <m:e>
            <m:r>
              <m:rPr>
                <m:sty m:val="p"/>
              </m:rPr>
              <w:rPr>
                <w:rFonts w:ascii="Cambria Math" w:hAnsi="Cambria Math" w:cs="Calibri"/>
                <w:color w:val="000000"/>
                <w:sz w:val="22"/>
                <w:szCs w:val="22"/>
              </w:rPr>
              <m:t>10</m:t>
            </m:r>
          </m:e>
          <m:sup>
            <m:r>
              <m:rPr>
                <m:sty m:val="p"/>
              </m:rPr>
              <w:rPr>
                <w:rFonts w:ascii="Cambria Math" w:hAnsi="Cambria Math" w:cs="Calibri"/>
                <w:color w:val="000000"/>
                <w:sz w:val="22"/>
                <w:szCs w:val="22"/>
              </w:rPr>
              <m:t>12</m:t>
            </m:r>
          </m:sup>
        </m:sSup>
        <m:r>
          <m:rPr>
            <m:sty m:val="p"/>
          </m:rPr>
          <w:rPr>
            <w:rFonts w:ascii="Cambria Math" w:hAnsi="Cambria Math" w:cs="Calibri"/>
            <w:color w:val="000000"/>
            <w:sz w:val="22"/>
            <w:szCs w:val="22"/>
          </w:rPr>
          <m:t xml:space="preserve"> </m:t>
        </m:r>
        <m:r>
          <m:rPr>
            <m:sty m:val="p"/>
          </m:rPr>
          <w:rPr>
            <w:rFonts w:ascii="Cambria Math" w:hAnsi="Cambria Math" w:cs="Calibri"/>
            <w:color w:val="000000"/>
            <w:sz w:val="22"/>
            <w:szCs w:val="22"/>
          </w:rPr>
          <m:t>F·</m:t>
        </m:r>
        <m:sSup>
          <m:sSupPr>
            <m:ctrlPr>
              <w:rPr>
                <w:rFonts w:ascii="Cambria Math" w:hAnsi="Cambria Math" w:cs="Calibri"/>
                <w:color w:val="000000"/>
              </w:rPr>
            </m:ctrlPr>
          </m:sSupPr>
          <m:e>
            <m:r>
              <m:rPr>
                <m:sty m:val="p"/>
              </m:rPr>
              <w:rPr>
                <w:rFonts w:ascii="Cambria Math" w:hAnsi="Cambria Math" w:cs="Calibri"/>
                <w:color w:val="000000"/>
              </w:rPr>
              <m:t>m</m:t>
            </m:r>
            <m:ctrlPr>
              <w:rPr>
                <w:rFonts w:ascii="Cambria Math" w:hAnsi="Cambria Math" w:cs="Calibri"/>
                <w:color w:val="000000"/>
                <w:sz w:val="22"/>
                <w:szCs w:val="22"/>
              </w:rPr>
            </m:ctrlPr>
          </m:e>
          <m:sup>
            <m:r>
              <w:rPr>
                <w:rFonts w:ascii="Cambria Math" w:hAnsi="Cambria Math" w:cs="Calibri"/>
                <w:color w:val="000000"/>
                <w:sz w:val="22"/>
                <w:szCs w:val="22"/>
              </w:rPr>
              <m:t>-1</m:t>
            </m:r>
          </m:sup>
        </m:sSup>
      </m:oMath>
      <w:r>
        <w:rPr>
          <w:color w:val="000000"/>
          <w:sz w:val="22"/>
          <w:szCs w:val="22"/>
        </w:rPr>
        <w:t>.</w:t>
      </w:r>
    </w:p>
    <w:tbl>
      <w:tblPr>
        <w:tblStyle w:val="Mkatabulky"/>
        <w:tblpPr w:leftFromText="141" w:rightFromText="141" w:vertAnchor="text" w:horzAnchor="margin" w:tblpXSpec="center" w:tblpY="23"/>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1699"/>
      </w:tblGrid>
      <w:tr w:rsidR="00D43561" w:rsidRPr="005D5F52" w14:paraId="58904ED7" w14:textId="77777777" w:rsidTr="00625920">
        <w:tc>
          <w:tcPr>
            <w:tcW w:w="6801" w:type="dxa"/>
            <w:vAlign w:val="center"/>
          </w:tcPr>
          <w:p w14:paraId="064DF190" w14:textId="77777777" w:rsidR="00D43561" w:rsidRPr="005D5F52" w:rsidRDefault="00D43561" w:rsidP="00625920">
            <w:pPr>
              <w:pStyle w:val="Odstavecprvn"/>
            </w:pPr>
            <m:oMathPara>
              <m:oMath>
                <m:r>
                  <w:rPr>
                    <w:rFonts w:ascii="Cambria Math" w:hAnsi="Cambria Math"/>
                  </w:rPr>
                  <m:t>C=</m:t>
                </m:r>
                <m:sSub>
                  <m:sSubPr>
                    <m:ctrlPr>
                      <w:rPr>
                        <w:rFonts w:ascii="Cambria Math" w:hAnsi="Cambria Math"/>
                        <w:i/>
                      </w:rPr>
                    </m:ctrlPr>
                  </m:sSubPr>
                  <m:e>
                    <m:r>
                      <w:rPr>
                        <w:rFonts w:ascii="Cambria Math" w:hAnsi="Cambria Math"/>
                      </w:rPr>
                      <m:t>ϵ</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m:t>
                </m:r>
                <m:f>
                  <m:fPr>
                    <m:ctrlPr>
                      <w:rPr>
                        <w:rFonts w:ascii="Cambria Math" w:hAnsi="Cambria Math"/>
                        <w:i/>
                      </w:rPr>
                    </m:ctrlPr>
                  </m:fPr>
                  <m:num>
                    <m:r>
                      <w:rPr>
                        <w:rFonts w:ascii="Cambria Math" w:hAnsi="Cambria Math"/>
                      </w:rPr>
                      <m:t>S</m:t>
                    </m:r>
                  </m:num>
                  <m:den>
                    <m:r>
                      <w:rPr>
                        <w:rFonts w:ascii="Cambria Math" w:hAnsi="Cambria Math"/>
                      </w:rPr>
                      <m:t>d</m:t>
                    </m:r>
                  </m:den>
                </m:f>
              </m:oMath>
            </m:oMathPara>
          </w:p>
        </w:tc>
        <w:tc>
          <w:tcPr>
            <w:tcW w:w="1699" w:type="dxa"/>
            <w:vAlign w:val="center"/>
          </w:tcPr>
          <w:p w14:paraId="7738C952" w14:textId="1E3FAA7D" w:rsidR="00D43561" w:rsidRPr="005D5F52" w:rsidRDefault="00D43561" w:rsidP="00625920">
            <w:pPr>
              <w:pStyle w:val="Titulek"/>
            </w:pPr>
            <w:bookmarkStart w:id="156" w:name="_Ref104046339"/>
            <w:r w:rsidRPr="005D5F52">
              <w:rPr>
                <w:rFonts w:eastAsia="Adobe Heiti Std R"/>
              </w:rPr>
              <w:t>(</w:t>
            </w:r>
            <w:r>
              <w:fldChar w:fldCharType="begin"/>
            </w:r>
            <w:r>
              <w:instrText xml:space="preserve"> STYLEREF 1 \s </w:instrText>
            </w:r>
            <w:r>
              <w:fldChar w:fldCharType="separate"/>
            </w:r>
            <w:r w:rsidR="00017C75">
              <w:rPr>
                <w:noProof/>
              </w:rPr>
              <w:t>4</w:t>
            </w:r>
            <w:r>
              <w:fldChar w:fldCharType="end"/>
            </w:r>
            <w:r>
              <w:t>.</w:t>
            </w:r>
            <w:r>
              <w:fldChar w:fldCharType="begin"/>
            </w:r>
            <w:r>
              <w:instrText xml:space="preserve"> SEQ Rovnice \* ARABIC \s 1 </w:instrText>
            </w:r>
            <w:r>
              <w:fldChar w:fldCharType="separate"/>
            </w:r>
            <w:r w:rsidR="00017C75">
              <w:rPr>
                <w:noProof/>
              </w:rPr>
              <w:t>1</w:t>
            </w:r>
            <w:r>
              <w:fldChar w:fldCharType="end"/>
            </w:r>
            <w:bookmarkEnd w:id="156"/>
            <w:r w:rsidRPr="005D5F52">
              <w:rPr>
                <w:rFonts w:eastAsia="Adobe Heiti Std R"/>
              </w:rPr>
              <w:t>)</w:t>
            </w:r>
          </w:p>
        </w:tc>
      </w:tr>
      <w:tr w:rsidR="00D43561" w:rsidRPr="005D5F52" w14:paraId="39BD000C" w14:textId="77777777" w:rsidTr="00625920">
        <w:tc>
          <w:tcPr>
            <w:tcW w:w="6801" w:type="dxa"/>
            <w:vAlign w:val="center"/>
          </w:tcPr>
          <w:p w14:paraId="332D7848" w14:textId="77777777" w:rsidR="00D43561" w:rsidRPr="00036588" w:rsidRDefault="00D43561" w:rsidP="00625920">
            <w:pPr>
              <w:pStyle w:val="Odstavec"/>
              <w:ind w:firstLine="0"/>
              <w:jc w:val="center"/>
              <w:rPr>
                <w:rFonts w:ascii="Calibri" w:hAnsi="Calibri" w:cs="Calibri"/>
              </w:rPr>
            </w:pPr>
            <m:oMathPara>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m:t>
                </m:r>
                <m:f>
                  <m:fPr>
                    <m:ctrlPr>
                      <w:rPr>
                        <w:rFonts w:ascii="Cambria Math" w:hAnsi="Cambria Math"/>
                        <w:i/>
                      </w:rPr>
                    </m:ctrlPr>
                  </m:fPr>
                  <m:num>
                    <m:r>
                      <w:rPr>
                        <w:rFonts w:ascii="Cambria Math" w:hAnsi="Cambria Math"/>
                      </w:rPr>
                      <m:t>C</m:t>
                    </m:r>
                    <m:r>
                      <w:rPr>
                        <w:rFonts w:ascii="Cambria Math" w:hAnsi="Cambria Math"/>
                      </w:rPr>
                      <m:t>∙</m:t>
                    </m:r>
                    <m:r>
                      <w:rPr>
                        <w:rFonts w:ascii="Cambria Math" w:hAnsi="Cambria Math"/>
                      </w:rPr>
                      <m:t>d</m:t>
                    </m:r>
                  </m:num>
                  <m:den>
                    <m:sSub>
                      <m:sSubPr>
                        <m:ctrlPr>
                          <w:rPr>
                            <w:rFonts w:ascii="Cambria Math" w:hAnsi="Cambria Math"/>
                            <w:i/>
                          </w:rPr>
                        </m:ctrlPr>
                      </m:sSubPr>
                      <m:e>
                        <m:r>
                          <w:rPr>
                            <w:rFonts w:ascii="Cambria Math" w:hAnsi="Cambria Math"/>
                          </w:rPr>
                          <m:t>ϵ</m:t>
                        </m:r>
                      </m:e>
                      <m:sub>
                        <m:r>
                          <w:rPr>
                            <w:rFonts w:ascii="Cambria Math" w:hAnsi="Cambria Math"/>
                          </w:rPr>
                          <m:t>0</m:t>
                        </m:r>
                      </m:sub>
                    </m:sSub>
                    <m:r>
                      <w:rPr>
                        <w:rFonts w:ascii="Cambria Math" w:hAnsi="Cambria Math"/>
                      </w:rPr>
                      <m:t>∙</m:t>
                    </m:r>
                    <m:r>
                      <w:rPr>
                        <w:rFonts w:ascii="Cambria Math" w:hAnsi="Cambria Math"/>
                      </w:rPr>
                      <m:t>S</m:t>
                    </m:r>
                  </m:den>
                </m:f>
                <m:r>
                  <w:rPr>
                    <w:rFonts w:ascii="Cambria Math" w:hAnsi="Cambria Math"/>
                  </w:rPr>
                  <m:t>=</m:t>
                </m:r>
                <m:f>
                  <m:fPr>
                    <m:ctrlPr>
                      <w:rPr>
                        <w:rFonts w:ascii="Cambria Math" w:hAnsi="Cambria Math"/>
                        <w:i/>
                      </w:rPr>
                    </m:ctrlPr>
                  </m:fPr>
                  <m:num>
                    <m:r>
                      <m:rPr>
                        <m:sty m:val="p"/>
                      </m:rPr>
                      <w:rPr>
                        <w:rFonts w:ascii="Cambria Math" w:hAnsi="Cambria Math" w:cs="Calibri"/>
                        <w:sz w:val="22"/>
                        <w:szCs w:val="22"/>
                      </w:rPr>
                      <m:t>1,531</m:t>
                    </m:r>
                    <m:r>
                      <m:rPr>
                        <m:sty m:val="p"/>
                      </m:rPr>
                      <w:rPr>
                        <w:rFonts w:ascii="Cambria Math" w:hAnsi="Cambria Math" w:cs="Calibri"/>
                        <w:sz w:val="22"/>
                        <w:szCs w:val="22"/>
                      </w:rPr>
                      <m:t>∙</m:t>
                    </m:r>
                    <m:sSup>
                      <m:sSupPr>
                        <m:ctrlPr>
                          <w:rPr>
                            <w:rFonts w:ascii="Cambria Math" w:hAnsi="Cambria Math" w:cs="Calibri"/>
                            <w:sz w:val="22"/>
                            <w:szCs w:val="22"/>
                          </w:rPr>
                        </m:ctrlPr>
                      </m:sSupPr>
                      <m:e>
                        <m:r>
                          <m:rPr>
                            <m:sty m:val="p"/>
                          </m:rPr>
                          <w:rPr>
                            <w:rFonts w:ascii="Cambria Math" w:hAnsi="Cambria Math" w:cs="Calibri"/>
                            <w:sz w:val="22"/>
                            <w:szCs w:val="22"/>
                          </w:rPr>
                          <m:t>10</m:t>
                        </m:r>
                      </m:e>
                      <m:sup>
                        <m:r>
                          <m:rPr>
                            <m:sty m:val="p"/>
                          </m:rPr>
                          <w:rPr>
                            <w:rFonts w:ascii="Cambria Math" w:hAnsi="Cambria Math" w:cs="Calibri"/>
                            <w:sz w:val="22"/>
                            <w:szCs w:val="22"/>
                          </w:rPr>
                          <m:t>-12</m:t>
                        </m:r>
                      </m:sup>
                    </m:sSup>
                    <m:r>
                      <m:rPr>
                        <m:sty m:val="p"/>
                      </m:rPr>
                      <w:rPr>
                        <w:rFonts w:ascii="Cambria Math" w:hAnsi="Calibri" w:cs="Calibri"/>
                        <w:sz w:val="22"/>
                        <w:szCs w:val="22"/>
                      </w:rPr>
                      <m:t>∙</m:t>
                    </m:r>
                    <m:r>
                      <m:rPr>
                        <m:sty m:val="p"/>
                      </m:rPr>
                      <w:rPr>
                        <w:rFonts w:ascii="Cambria Math" w:hAnsi="Cambria Math" w:cs="Calibri"/>
                        <w:sz w:val="22"/>
                        <w:szCs w:val="22"/>
                      </w:rPr>
                      <m:t>0,01</m:t>
                    </m:r>
                  </m:num>
                  <m:den>
                    <m:r>
                      <m:rPr>
                        <m:sty m:val="p"/>
                      </m:rPr>
                      <w:rPr>
                        <w:rFonts w:ascii="Cambria Math" w:hAnsi="Cambria Math" w:cs="Calibri"/>
                        <w:sz w:val="22"/>
                        <w:szCs w:val="22"/>
                      </w:rPr>
                      <m:t>8,854</m:t>
                    </m:r>
                    <m:r>
                      <m:rPr>
                        <m:sty m:val="p"/>
                      </m:rPr>
                      <w:rPr>
                        <w:rFonts w:ascii="Cambria Math" w:hAnsi="Cambria Math" w:cs="Calibri"/>
                        <w:sz w:val="22"/>
                        <w:szCs w:val="22"/>
                      </w:rPr>
                      <m:t>∙</m:t>
                    </m:r>
                    <m:sSup>
                      <m:sSupPr>
                        <m:ctrlPr>
                          <w:rPr>
                            <w:rFonts w:ascii="Cambria Math" w:hAnsi="Cambria Math" w:cs="Calibri"/>
                            <w:sz w:val="22"/>
                            <w:szCs w:val="22"/>
                          </w:rPr>
                        </m:ctrlPr>
                      </m:sSupPr>
                      <m:e>
                        <m:r>
                          <m:rPr>
                            <m:sty m:val="p"/>
                          </m:rPr>
                          <w:rPr>
                            <w:rFonts w:ascii="Cambria Math" w:hAnsi="Cambria Math" w:cs="Calibri"/>
                            <w:sz w:val="22"/>
                            <w:szCs w:val="22"/>
                          </w:rPr>
                          <m:t>10</m:t>
                        </m:r>
                      </m:e>
                      <m:sup>
                        <m:r>
                          <m:rPr>
                            <m:sty m:val="p"/>
                          </m:rPr>
                          <w:rPr>
                            <w:rFonts w:ascii="Cambria Math" w:hAnsi="Cambria Math" w:cs="Calibri"/>
                            <w:sz w:val="22"/>
                            <w:szCs w:val="22"/>
                          </w:rPr>
                          <m:t>12</m:t>
                        </m:r>
                      </m:sup>
                    </m:sSup>
                    <m:r>
                      <w:rPr>
                        <w:rFonts w:ascii="Cambria Math" w:hAnsi="Cambria Math" w:cs="Calibri"/>
                        <w:sz w:val="22"/>
                        <w:szCs w:val="22"/>
                      </w:rPr>
                      <m:t>∙</m:t>
                    </m:r>
                    <m:r>
                      <m:rPr>
                        <m:sty m:val="p"/>
                      </m:rPr>
                      <w:rPr>
                        <w:rFonts w:ascii="Cambria Math" w:hAnsi="Cambria Math" w:cs="Calibri"/>
                        <w:sz w:val="22"/>
                        <w:szCs w:val="22"/>
                      </w:rPr>
                      <m:t>0,0016</m:t>
                    </m:r>
                  </m:den>
                </m:f>
                <m:r>
                  <w:rPr>
                    <w:rFonts w:ascii="Cambria Math" w:hAnsi="Cambria Math"/>
                  </w:rPr>
                  <m:t>=1,081</m:t>
                </m:r>
              </m:oMath>
            </m:oMathPara>
          </w:p>
        </w:tc>
        <w:tc>
          <w:tcPr>
            <w:tcW w:w="1699" w:type="dxa"/>
            <w:vAlign w:val="center"/>
          </w:tcPr>
          <w:p w14:paraId="726C2464" w14:textId="77777777" w:rsidR="00D43561" w:rsidRPr="005D5F52" w:rsidRDefault="00D43561" w:rsidP="00625920">
            <w:pPr>
              <w:pStyle w:val="Titulek"/>
              <w:rPr>
                <w:rFonts w:eastAsia="Adobe Heiti Std R"/>
              </w:rPr>
            </w:pPr>
          </w:p>
        </w:tc>
      </w:tr>
    </w:tbl>
    <w:p w14:paraId="22B79F9B" w14:textId="77777777" w:rsidR="00D43561" w:rsidRPr="00A76EA4" w:rsidRDefault="00D43561" w:rsidP="00FB3F8B">
      <w:pPr>
        <w:pStyle w:val="Prvnodstavec"/>
      </w:pPr>
      <w:r>
        <w:t xml:space="preserve">Vypočítaná relativní permitivita vzduchu z experimentálně změřených dat vyšla </w:t>
      </w:r>
      <m:oMath>
        <m:r>
          <w:rPr>
            <w:rFonts w:ascii="Cambria Math" w:hAnsi="Cambria Math"/>
          </w:rPr>
          <m:t>1,081</m:t>
        </m:r>
      </m:oMath>
      <w:r>
        <w:t xml:space="preserve">. Tato hodnota se velmi blíží tabulkové hodnotě, kde skutečná </w:t>
      </w:r>
      <m:oMath>
        <m:sSub>
          <m:sSubPr>
            <m:ctrlPr>
              <w:rPr>
                <w:rFonts w:ascii="Cambria Math" w:hAnsi="Cambria Math"/>
                <w:i/>
              </w:rPr>
            </m:ctrlPr>
          </m:sSubPr>
          <m:e>
            <m:r>
              <w:rPr>
                <w:rFonts w:ascii="Cambria Math" w:hAnsi="Cambria Math"/>
              </w:rPr>
              <m:t>ϵ</m:t>
            </m:r>
          </m:e>
          <m:sub>
            <m:r>
              <w:rPr>
                <w:rFonts w:ascii="Cambria Math" w:hAnsi="Cambria Math"/>
              </w:rPr>
              <m:t>rs</m:t>
            </m:r>
          </m:sub>
        </m:sSub>
        <m:r>
          <w:rPr>
            <w:rFonts w:ascii="Cambria Math" w:hAnsi="Cambria Math"/>
          </w:rPr>
          <m:t>=</m:t>
        </m:r>
        <m:r>
          <w:rPr>
            <w:rFonts w:ascii="Cambria Math" w:hAnsi="Cambria Math"/>
          </w:rPr>
          <m:t>1,00054</m:t>
        </m:r>
      </m:oMath>
      <w:r>
        <w:t>.</w:t>
      </w:r>
    </w:p>
    <w:p w14:paraId="28C4B9BB" w14:textId="6806DD0C" w:rsidR="00733DC7" w:rsidRDefault="00102A01" w:rsidP="00102A01">
      <w:pPr>
        <w:pStyle w:val="Nadpis2"/>
      </w:pPr>
      <w:bookmarkStart w:id="157" w:name="_Toc104156258"/>
      <w:r>
        <w:lastRenderedPageBreak/>
        <w:t>Měření</w:t>
      </w:r>
      <w:r w:rsidR="006D08C5">
        <w:t xml:space="preserve"> impedance s</w:t>
      </w:r>
      <w:r>
        <w:t xml:space="preserve"> </w:t>
      </w:r>
      <w:r w:rsidR="008E0F33">
        <w:t>vod</w:t>
      </w:r>
      <w:r w:rsidR="006D08C5">
        <w:t>ou</w:t>
      </w:r>
      <w:r w:rsidR="008E0F33">
        <w:t xml:space="preserve"> z</w:t>
      </w:r>
      <w:r w:rsidR="00D02BD3">
        <w:t> </w:t>
      </w:r>
      <w:r w:rsidR="008E0F33">
        <w:t>vodovodu</w:t>
      </w:r>
      <w:bookmarkEnd w:id="157"/>
    </w:p>
    <w:p w14:paraId="288E727C" w14:textId="5BC97A61" w:rsidR="00D02BD3" w:rsidRDefault="00501578" w:rsidP="006B2800">
      <w:pPr>
        <w:pStyle w:val="Prvnodstavec"/>
      </w:pPr>
      <w:r>
        <w:t xml:space="preserve">V tomto měření bylo cílem vykreslit Nyquistovy diagramy </w:t>
      </w:r>
      <w:r w:rsidR="003F37DC">
        <w:t>elektrochemického systému s</w:t>
      </w:r>
      <w:r w:rsidR="003820E2">
        <w:t> </w:t>
      </w:r>
      <w:r w:rsidR="003F37DC">
        <w:t>vod</w:t>
      </w:r>
      <w:r w:rsidR="003820E2">
        <w:t>ou z</w:t>
      </w:r>
      <w:r w:rsidR="000C7E26">
        <w:t> </w:t>
      </w:r>
      <w:r w:rsidR="003820E2">
        <w:t>vodovodu</w:t>
      </w:r>
      <w:r w:rsidR="000C7E26">
        <w:t xml:space="preserve"> v závislosti na vzdálenosti elektrod a pokusit se odhadnout parametry náhradního Randlesova obvodu</w:t>
      </w:r>
      <w:r w:rsidR="003820E2">
        <w:t xml:space="preserve">. </w:t>
      </w:r>
      <w:r w:rsidR="00BD6A0E">
        <w:t>Tato měření byla prováděna s malou a velkou elektrodou v různých vzdálenostech od sebe</w:t>
      </w:r>
      <w:r w:rsidR="009C5436">
        <w:t xml:space="preserve">. Malá elektroda </w:t>
      </w:r>
      <w:r w:rsidR="00B37E15">
        <w:t>s</w:t>
      </w:r>
      <w:r w:rsidR="009C5436">
        <w:t xml:space="preserve"> rozměry </w:t>
      </w:r>
      <m:oMath>
        <m:r>
          <w:rPr>
            <w:rFonts w:ascii="Cambria Math" w:hAnsi="Cambria Math"/>
          </w:rPr>
          <m:t>40x20 mm</m:t>
        </m:r>
      </m:oMath>
      <w:r w:rsidR="00817713">
        <w:t xml:space="preserve"> a velká</w:t>
      </w:r>
      <w:r w:rsidR="00020774">
        <w:t xml:space="preserve"> s rozměry</w:t>
      </w:r>
      <w:r w:rsidR="00817713">
        <w:t xml:space="preserve"> </w:t>
      </w:r>
      <m:oMath>
        <m:r>
          <w:rPr>
            <w:rFonts w:ascii="Cambria Math" w:hAnsi="Cambria Math"/>
          </w:rPr>
          <m:t>40x40 mm</m:t>
        </m:r>
      </m:oMath>
      <w:r w:rsidR="00817713">
        <w:t xml:space="preserve">. Vzdálenosti mezi elektrodami se </w:t>
      </w:r>
      <w:r w:rsidR="00D62428">
        <w:t>měnil</w:t>
      </w:r>
      <w:r w:rsidR="00E46735">
        <w:t>y</w:t>
      </w:r>
      <w:r w:rsidR="00D62428">
        <w:t xml:space="preserve"> od </w:t>
      </w:r>
      <m:oMath>
        <m:r>
          <w:rPr>
            <w:rFonts w:ascii="Cambria Math" w:hAnsi="Cambria Math"/>
          </w:rPr>
          <m:t>10 mm</m:t>
        </m:r>
      </m:oMath>
      <w:r w:rsidR="00D62428">
        <w:t xml:space="preserve"> do </w:t>
      </w:r>
      <m:oMath>
        <m:r>
          <w:rPr>
            <w:rFonts w:ascii="Cambria Math" w:hAnsi="Cambria Math"/>
          </w:rPr>
          <m:t>40 mm</m:t>
        </m:r>
      </m:oMath>
      <w:r w:rsidR="00D62428">
        <w:t>.</w:t>
      </w:r>
    </w:p>
    <w:p w14:paraId="251C3D1C" w14:textId="4F4580F3" w:rsidR="002E372A" w:rsidRDefault="002E372A" w:rsidP="002E372A">
      <w:pPr>
        <w:pStyle w:val="Titulek"/>
        <w:keepNext/>
      </w:pPr>
      <w:bookmarkStart w:id="158" w:name="_Toc104156323"/>
      <w:r>
        <w:t xml:space="preserve">Tabulka </w:t>
      </w:r>
      <w:r w:rsidR="00F35862">
        <w:fldChar w:fldCharType="begin"/>
      </w:r>
      <w:r w:rsidR="00F35862">
        <w:instrText xml:space="preserve"> SEQ Tabulka \* ARABIC </w:instrText>
      </w:r>
      <w:r w:rsidR="00F35862">
        <w:fldChar w:fldCharType="separate"/>
      </w:r>
      <w:r w:rsidR="00017C75">
        <w:rPr>
          <w:noProof/>
        </w:rPr>
        <w:t>8</w:t>
      </w:r>
      <w:r w:rsidR="00F35862">
        <w:rPr>
          <w:noProof/>
        </w:rPr>
        <w:fldChar w:fldCharType="end"/>
      </w:r>
      <w:r>
        <w:t xml:space="preserve"> - </w:t>
      </w:r>
      <w:r w:rsidR="00795809">
        <w:t>Odhadnuté parametry z aplikace Z-Spectroscopy pr</w:t>
      </w:r>
      <w:r w:rsidR="00610C94">
        <w:t>o vodu z</w:t>
      </w:r>
      <w:r w:rsidR="00C332C2">
        <w:t> </w:t>
      </w:r>
      <w:r w:rsidR="00610C94">
        <w:t>vodovodu</w:t>
      </w:r>
      <w:r w:rsidR="00C332C2">
        <w:t>.</w:t>
      </w:r>
      <w:bookmarkEnd w:id="158"/>
    </w:p>
    <w:tbl>
      <w:tblPr>
        <w:tblW w:w="8020" w:type="dxa"/>
        <w:tblCellMar>
          <w:left w:w="70" w:type="dxa"/>
          <w:right w:w="70" w:type="dxa"/>
        </w:tblCellMar>
        <w:tblLook w:val="04A0" w:firstRow="1" w:lastRow="0" w:firstColumn="1" w:lastColumn="0" w:noHBand="0" w:noVBand="1"/>
      </w:tblPr>
      <w:tblGrid>
        <w:gridCol w:w="1420"/>
        <w:gridCol w:w="1240"/>
        <w:gridCol w:w="960"/>
        <w:gridCol w:w="960"/>
        <w:gridCol w:w="1060"/>
        <w:gridCol w:w="960"/>
        <w:gridCol w:w="1420"/>
      </w:tblGrid>
      <w:tr w:rsidR="002A1F91" w:rsidRPr="002A1F91" w14:paraId="1CB0E20D" w14:textId="77777777" w:rsidTr="002A1F91">
        <w:trPr>
          <w:trHeight w:val="315"/>
        </w:trPr>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ABD1D0" w14:textId="758BD71C" w:rsidR="002A1F91" w:rsidRPr="002A1F91" w:rsidRDefault="00920912"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V</w:t>
            </w:r>
            <w:r w:rsidR="002A1F91" w:rsidRPr="002A1F91">
              <w:rPr>
                <w:rFonts w:ascii="Calibri" w:hAnsi="Calibri" w:cs="Calibri"/>
                <w:color w:val="000000"/>
                <w:sz w:val="22"/>
                <w:szCs w:val="22"/>
              </w:rPr>
              <w:t>zdálenost</w:t>
            </w:r>
            <w:r>
              <w:rPr>
                <w:rFonts w:ascii="Calibri" w:hAnsi="Calibri" w:cs="Calibri"/>
                <w:color w:val="000000"/>
                <w:sz w:val="22"/>
                <w:szCs w:val="22"/>
              </w:rPr>
              <w:t xml:space="preserve"> el</w:t>
            </w:r>
            <w:r w:rsidR="00211EE6">
              <w:rPr>
                <w:rFonts w:ascii="Calibri" w:hAnsi="Calibri" w:cs="Calibri"/>
                <w:color w:val="000000"/>
                <w:sz w:val="22"/>
                <w:szCs w:val="22"/>
              </w:rPr>
              <w:t>ektrod - d</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14:paraId="229D1339" w14:textId="6B481BEB" w:rsidR="002A1F91" w:rsidRPr="002A1F91" w:rsidRDefault="00211EE6" w:rsidP="00211EE6">
            <w:pPr>
              <w:spacing w:line="240" w:lineRule="auto"/>
              <w:ind w:left="0"/>
              <w:jc w:val="center"/>
              <w:rPr>
                <w:rFonts w:ascii="Calibri" w:hAnsi="Calibri" w:cs="Calibri"/>
                <w:color w:val="000000"/>
                <w:sz w:val="22"/>
                <w:szCs w:val="22"/>
              </w:rPr>
            </w:pPr>
            <w:r>
              <w:rPr>
                <w:rFonts w:ascii="Calibri" w:hAnsi="Calibri" w:cs="Calibri"/>
                <w:color w:val="000000"/>
                <w:sz w:val="22"/>
                <w:szCs w:val="22"/>
              </w:rPr>
              <w:t xml:space="preserve">Plocha </w:t>
            </w:r>
            <w:r w:rsidR="002A1F91" w:rsidRPr="002A1F91">
              <w:rPr>
                <w:rFonts w:ascii="Calibri" w:hAnsi="Calibri" w:cs="Calibri"/>
                <w:color w:val="000000"/>
                <w:sz w:val="22"/>
                <w:szCs w:val="22"/>
              </w:rPr>
              <w:t>elektrod</w:t>
            </w:r>
            <w:r>
              <w:rPr>
                <w:rFonts w:ascii="Calibri" w:hAnsi="Calibri" w:cs="Calibri"/>
                <w:color w:val="000000"/>
                <w:sz w:val="22"/>
                <w:szCs w:val="22"/>
              </w:rPr>
              <w:t xml:space="preserve"> -</w:t>
            </w:r>
            <w:r w:rsidR="002A1F91" w:rsidRPr="002A1F91">
              <w:rPr>
                <w:rFonts w:ascii="Calibri" w:hAnsi="Calibri" w:cs="Calibri"/>
                <w:color w:val="000000"/>
                <w:sz w:val="22"/>
                <w:szCs w:val="22"/>
              </w:rPr>
              <w:t xml:space="preserve"> 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EF73271"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R</w:t>
            </w:r>
            <w:r w:rsidRPr="00B37C29">
              <w:rPr>
                <w:rFonts w:ascii="Calibri" w:hAnsi="Calibri" w:cs="Calibri"/>
                <w:color w:val="000000"/>
                <w:sz w:val="22"/>
                <w:szCs w:val="22"/>
                <w:vertAlign w:val="subscript"/>
              </w:rPr>
              <w:t>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C5716DA"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R</w:t>
            </w:r>
            <w:r w:rsidRPr="00B37C29">
              <w:rPr>
                <w:rFonts w:ascii="Calibri" w:hAnsi="Calibri" w:cs="Calibri"/>
                <w:color w:val="000000"/>
                <w:sz w:val="22"/>
                <w:szCs w:val="22"/>
                <w:vertAlign w:val="subscript"/>
              </w:rPr>
              <w:t>p</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6414A87F"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Q</w:t>
            </w:r>
            <w:r w:rsidRPr="00B37C29">
              <w:rPr>
                <w:rFonts w:ascii="Calibri" w:hAnsi="Calibri" w:cs="Calibri"/>
                <w:color w:val="000000"/>
                <w:sz w:val="22"/>
                <w:szCs w:val="22"/>
                <w:vertAlign w:val="subscript"/>
              </w:rPr>
              <w:t>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791015B"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α</w:t>
            </w:r>
          </w:p>
        </w:tc>
        <w:tc>
          <w:tcPr>
            <w:tcW w:w="1420" w:type="dxa"/>
            <w:tcBorders>
              <w:top w:val="single" w:sz="4" w:space="0" w:color="auto"/>
              <w:left w:val="nil"/>
              <w:bottom w:val="single" w:sz="4" w:space="0" w:color="auto"/>
              <w:right w:val="single" w:sz="4" w:space="0" w:color="auto"/>
            </w:tcBorders>
            <w:shd w:val="clear" w:color="auto" w:fill="auto"/>
            <w:noWrap/>
            <w:vAlign w:val="center"/>
            <w:hideMark/>
          </w:tcPr>
          <w:p w14:paraId="60EDC524" w14:textId="6EBA38C4" w:rsidR="002A1F91" w:rsidRPr="002A1F91" w:rsidRDefault="005A64F9" w:rsidP="002A1F91">
            <w:pPr>
              <w:spacing w:line="240" w:lineRule="auto"/>
              <w:ind w:left="0"/>
              <w:jc w:val="center"/>
              <w:rPr>
                <w:rFonts w:ascii="Calibri" w:hAnsi="Calibri" w:cs="Calibri"/>
                <w:color w:val="000000"/>
                <w:sz w:val="22"/>
                <w:szCs w:val="22"/>
              </w:rPr>
            </w:pPr>
            <m:oMathPara>
              <m:oMath>
                <m:sSub>
                  <m:sSubPr>
                    <m:ctrlPr>
                      <w:rPr>
                        <w:rFonts w:ascii="Cambria Math" w:hAnsi="Cambria Math"/>
                      </w:rPr>
                    </m:ctrlPr>
                  </m:sSubPr>
                  <m:e>
                    <m:r>
                      <w:rPr>
                        <w:rFonts w:ascii="Cambria Math" w:hAnsi="Cambria Math"/>
                      </w:rPr>
                      <m:t>σ</m:t>
                    </m:r>
                  </m:e>
                  <m:sub>
                    <m:r>
                      <w:rPr>
                        <w:rFonts w:ascii="Cambria Math" w:hAnsi="Cambria Math"/>
                      </w:rPr>
                      <m:t>w</m:t>
                    </m:r>
                  </m:sub>
                </m:sSub>
              </m:oMath>
            </m:oMathPara>
          </w:p>
        </w:tc>
      </w:tr>
      <w:tr w:rsidR="002A1F91" w:rsidRPr="002A1F91" w14:paraId="6E300A4A" w14:textId="77777777" w:rsidTr="002A1F91">
        <w:trPr>
          <w:trHeight w:val="360"/>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48DCDCBF"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m</w:t>
            </w:r>
          </w:p>
        </w:tc>
        <w:tc>
          <w:tcPr>
            <w:tcW w:w="1240" w:type="dxa"/>
            <w:tcBorders>
              <w:top w:val="nil"/>
              <w:left w:val="nil"/>
              <w:bottom w:val="single" w:sz="4" w:space="0" w:color="auto"/>
              <w:right w:val="single" w:sz="4" w:space="0" w:color="auto"/>
            </w:tcBorders>
            <w:shd w:val="clear" w:color="auto" w:fill="auto"/>
            <w:noWrap/>
            <w:vAlign w:val="center"/>
            <w:hideMark/>
          </w:tcPr>
          <w:p w14:paraId="5C0D64ED"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m</w:t>
            </w:r>
            <w:r w:rsidRPr="002A1F91">
              <w:rPr>
                <w:rFonts w:ascii="Calibri" w:hAnsi="Calibri" w:cs="Calibri"/>
                <w:color w:val="000000"/>
                <w:sz w:val="22"/>
                <w:szCs w:val="22"/>
                <w:vertAlign w:val="superscript"/>
              </w:rPr>
              <w:t>2</w:t>
            </w:r>
          </w:p>
        </w:tc>
        <w:tc>
          <w:tcPr>
            <w:tcW w:w="960" w:type="dxa"/>
            <w:tcBorders>
              <w:top w:val="nil"/>
              <w:left w:val="nil"/>
              <w:bottom w:val="single" w:sz="4" w:space="0" w:color="auto"/>
              <w:right w:val="single" w:sz="4" w:space="0" w:color="auto"/>
            </w:tcBorders>
            <w:shd w:val="clear" w:color="auto" w:fill="auto"/>
            <w:noWrap/>
            <w:vAlign w:val="center"/>
            <w:hideMark/>
          </w:tcPr>
          <w:p w14:paraId="08E5B443"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Ω</w:t>
            </w:r>
          </w:p>
        </w:tc>
        <w:tc>
          <w:tcPr>
            <w:tcW w:w="960" w:type="dxa"/>
            <w:tcBorders>
              <w:top w:val="nil"/>
              <w:left w:val="nil"/>
              <w:bottom w:val="single" w:sz="4" w:space="0" w:color="auto"/>
              <w:right w:val="single" w:sz="4" w:space="0" w:color="auto"/>
            </w:tcBorders>
            <w:shd w:val="clear" w:color="auto" w:fill="auto"/>
            <w:noWrap/>
            <w:vAlign w:val="center"/>
            <w:hideMark/>
          </w:tcPr>
          <w:p w14:paraId="6F4131D9"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Ω</w:t>
            </w:r>
          </w:p>
        </w:tc>
        <w:tc>
          <w:tcPr>
            <w:tcW w:w="1060" w:type="dxa"/>
            <w:tcBorders>
              <w:top w:val="nil"/>
              <w:left w:val="nil"/>
              <w:bottom w:val="single" w:sz="4" w:space="0" w:color="auto"/>
              <w:right w:val="single" w:sz="4" w:space="0" w:color="auto"/>
            </w:tcBorders>
            <w:shd w:val="clear" w:color="auto" w:fill="auto"/>
            <w:noWrap/>
            <w:vAlign w:val="center"/>
            <w:hideMark/>
          </w:tcPr>
          <w:p w14:paraId="332244EC"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F·</w:t>
            </w:r>
            <w:r w:rsidRPr="002A1F91">
              <w:rPr>
                <w:rFonts w:ascii="Calibri" w:hAnsi="Calibri" w:cs="Calibri"/>
                <w:color w:val="000000"/>
              </w:rPr>
              <w:t>s</w:t>
            </w:r>
            <w:r w:rsidRPr="002A1F91">
              <w:rPr>
                <w:rFonts w:ascii="Calibri" w:hAnsi="Calibri" w:cs="Calibri"/>
                <w:color w:val="000000"/>
                <w:vertAlign w:val="superscript"/>
              </w:rPr>
              <w:t>α-1</w:t>
            </w:r>
          </w:p>
        </w:tc>
        <w:tc>
          <w:tcPr>
            <w:tcW w:w="960" w:type="dxa"/>
            <w:tcBorders>
              <w:top w:val="nil"/>
              <w:left w:val="nil"/>
              <w:bottom w:val="single" w:sz="4" w:space="0" w:color="auto"/>
              <w:right w:val="single" w:sz="4" w:space="0" w:color="auto"/>
            </w:tcBorders>
            <w:shd w:val="clear" w:color="auto" w:fill="auto"/>
            <w:noWrap/>
            <w:vAlign w:val="center"/>
            <w:hideMark/>
          </w:tcPr>
          <w:p w14:paraId="44BAEB93"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w:t>
            </w:r>
          </w:p>
        </w:tc>
        <w:tc>
          <w:tcPr>
            <w:tcW w:w="1420" w:type="dxa"/>
            <w:tcBorders>
              <w:top w:val="nil"/>
              <w:left w:val="nil"/>
              <w:bottom w:val="single" w:sz="4" w:space="0" w:color="auto"/>
              <w:right w:val="single" w:sz="4" w:space="0" w:color="auto"/>
            </w:tcBorders>
            <w:shd w:val="clear" w:color="auto" w:fill="auto"/>
            <w:noWrap/>
            <w:vAlign w:val="center"/>
            <w:hideMark/>
          </w:tcPr>
          <w:p w14:paraId="51EC3813"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Ω·s</w:t>
            </w:r>
            <w:r w:rsidRPr="002A1F91">
              <w:rPr>
                <w:rFonts w:ascii="Calibri" w:hAnsi="Calibri" w:cs="Calibri"/>
                <w:color w:val="000000"/>
                <w:sz w:val="22"/>
                <w:szCs w:val="22"/>
                <w:vertAlign w:val="superscript"/>
              </w:rPr>
              <w:t>(-1/2)</w:t>
            </w:r>
          </w:p>
        </w:tc>
      </w:tr>
      <w:tr w:rsidR="002A1F91" w:rsidRPr="002A1F91" w14:paraId="7C742D67" w14:textId="77777777" w:rsidTr="002A1F91">
        <w:trPr>
          <w:trHeight w:val="300"/>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4407AD79"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0,01</w:t>
            </w:r>
          </w:p>
        </w:tc>
        <w:tc>
          <w:tcPr>
            <w:tcW w:w="1240" w:type="dxa"/>
            <w:tcBorders>
              <w:top w:val="nil"/>
              <w:left w:val="nil"/>
              <w:bottom w:val="single" w:sz="4" w:space="0" w:color="auto"/>
              <w:right w:val="single" w:sz="4" w:space="0" w:color="auto"/>
            </w:tcBorders>
            <w:shd w:val="clear" w:color="auto" w:fill="auto"/>
            <w:noWrap/>
            <w:vAlign w:val="center"/>
            <w:hideMark/>
          </w:tcPr>
          <w:p w14:paraId="7596C6B5"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0,0016</w:t>
            </w:r>
          </w:p>
        </w:tc>
        <w:tc>
          <w:tcPr>
            <w:tcW w:w="960" w:type="dxa"/>
            <w:tcBorders>
              <w:top w:val="nil"/>
              <w:left w:val="nil"/>
              <w:bottom w:val="single" w:sz="4" w:space="0" w:color="auto"/>
              <w:right w:val="single" w:sz="4" w:space="0" w:color="auto"/>
            </w:tcBorders>
            <w:shd w:val="clear" w:color="auto" w:fill="auto"/>
            <w:noWrap/>
            <w:vAlign w:val="center"/>
            <w:hideMark/>
          </w:tcPr>
          <w:p w14:paraId="34520018"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57,89</w:t>
            </w:r>
          </w:p>
        </w:tc>
        <w:tc>
          <w:tcPr>
            <w:tcW w:w="960" w:type="dxa"/>
            <w:tcBorders>
              <w:top w:val="nil"/>
              <w:left w:val="nil"/>
              <w:bottom w:val="single" w:sz="4" w:space="0" w:color="auto"/>
              <w:right w:val="single" w:sz="4" w:space="0" w:color="auto"/>
            </w:tcBorders>
            <w:shd w:val="clear" w:color="auto" w:fill="auto"/>
            <w:noWrap/>
            <w:vAlign w:val="center"/>
            <w:hideMark/>
          </w:tcPr>
          <w:p w14:paraId="48DA79C0"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67,25</w:t>
            </w:r>
          </w:p>
        </w:tc>
        <w:tc>
          <w:tcPr>
            <w:tcW w:w="1060" w:type="dxa"/>
            <w:tcBorders>
              <w:top w:val="nil"/>
              <w:left w:val="nil"/>
              <w:bottom w:val="single" w:sz="4" w:space="0" w:color="auto"/>
              <w:right w:val="single" w:sz="4" w:space="0" w:color="auto"/>
            </w:tcBorders>
            <w:shd w:val="clear" w:color="auto" w:fill="auto"/>
            <w:noWrap/>
            <w:vAlign w:val="center"/>
            <w:hideMark/>
          </w:tcPr>
          <w:p w14:paraId="007D9D36"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4,627E-10</w:t>
            </w:r>
          </w:p>
        </w:tc>
        <w:tc>
          <w:tcPr>
            <w:tcW w:w="960" w:type="dxa"/>
            <w:tcBorders>
              <w:top w:val="nil"/>
              <w:left w:val="nil"/>
              <w:bottom w:val="single" w:sz="4" w:space="0" w:color="auto"/>
              <w:right w:val="single" w:sz="4" w:space="0" w:color="auto"/>
            </w:tcBorders>
            <w:shd w:val="clear" w:color="auto" w:fill="auto"/>
            <w:noWrap/>
            <w:vAlign w:val="center"/>
            <w:hideMark/>
          </w:tcPr>
          <w:p w14:paraId="6E04C7A7"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1,000</w:t>
            </w:r>
          </w:p>
        </w:tc>
        <w:tc>
          <w:tcPr>
            <w:tcW w:w="1420" w:type="dxa"/>
            <w:tcBorders>
              <w:top w:val="nil"/>
              <w:left w:val="nil"/>
              <w:bottom w:val="single" w:sz="4" w:space="0" w:color="auto"/>
              <w:right w:val="single" w:sz="4" w:space="0" w:color="auto"/>
            </w:tcBorders>
            <w:shd w:val="clear" w:color="auto" w:fill="auto"/>
            <w:noWrap/>
            <w:vAlign w:val="center"/>
            <w:hideMark/>
          </w:tcPr>
          <w:p w14:paraId="486C43DC"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2,408E-04</w:t>
            </w:r>
          </w:p>
        </w:tc>
      </w:tr>
      <w:tr w:rsidR="002A1F91" w:rsidRPr="002A1F91" w14:paraId="64C79686" w14:textId="77777777" w:rsidTr="002A1F91">
        <w:trPr>
          <w:trHeight w:val="300"/>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0FFECA7F"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0,02</w:t>
            </w:r>
          </w:p>
        </w:tc>
        <w:tc>
          <w:tcPr>
            <w:tcW w:w="1240" w:type="dxa"/>
            <w:tcBorders>
              <w:top w:val="nil"/>
              <w:left w:val="nil"/>
              <w:bottom w:val="single" w:sz="4" w:space="0" w:color="auto"/>
              <w:right w:val="single" w:sz="4" w:space="0" w:color="auto"/>
            </w:tcBorders>
            <w:shd w:val="clear" w:color="auto" w:fill="auto"/>
            <w:noWrap/>
            <w:vAlign w:val="center"/>
            <w:hideMark/>
          </w:tcPr>
          <w:p w14:paraId="3CAB2A33"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0,0016</w:t>
            </w:r>
          </w:p>
        </w:tc>
        <w:tc>
          <w:tcPr>
            <w:tcW w:w="960" w:type="dxa"/>
            <w:tcBorders>
              <w:top w:val="nil"/>
              <w:left w:val="nil"/>
              <w:bottom w:val="single" w:sz="4" w:space="0" w:color="auto"/>
              <w:right w:val="single" w:sz="4" w:space="0" w:color="auto"/>
            </w:tcBorders>
            <w:shd w:val="clear" w:color="auto" w:fill="auto"/>
            <w:noWrap/>
            <w:vAlign w:val="center"/>
            <w:hideMark/>
          </w:tcPr>
          <w:p w14:paraId="0D7ECBFC"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77,52</w:t>
            </w:r>
          </w:p>
        </w:tc>
        <w:tc>
          <w:tcPr>
            <w:tcW w:w="960" w:type="dxa"/>
            <w:tcBorders>
              <w:top w:val="nil"/>
              <w:left w:val="nil"/>
              <w:bottom w:val="single" w:sz="4" w:space="0" w:color="auto"/>
              <w:right w:val="single" w:sz="4" w:space="0" w:color="auto"/>
            </w:tcBorders>
            <w:shd w:val="clear" w:color="auto" w:fill="auto"/>
            <w:noWrap/>
            <w:vAlign w:val="center"/>
            <w:hideMark/>
          </w:tcPr>
          <w:p w14:paraId="546433C6"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127,32</w:t>
            </w:r>
          </w:p>
        </w:tc>
        <w:tc>
          <w:tcPr>
            <w:tcW w:w="1060" w:type="dxa"/>
            <w:tcBorders>
              <w:top w:val="nil"/>
              <w:left w:val="nil"/>
              <w:bottom w:val="single" w:sz="4" w:space="0" w:color="auto"/>
              <w:right w:val="single" w:sz="4" w:space="0" w:color="auto"/>
            </w:tcBorders>
            <w:shd w:val="clear" w:color="auto" w:fill="auto"/>
            <w:noWrap/>
            <w:vAlign w:val="center"/>
            <w:hideMark/>
          </w:tcPr>
          <w:p w14:paraId="232319BC"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2,292E-10</w:t>
            </w:r>
          </w:p>
        </w:tc>
        <w:tc>
          <w:tcPr>
            <w:tcW w:w="960" w:type="dxa"/>
            <w:tcBorders>
              <w:top w:val="nil"/>
              <w:left w:val="nil"/>
              <w:bottom w:val="single" w:sz="4" w:space="0" w:color="auto"/>
              <w:right w:val="single" w:sz="4" w:space="0" w:color="auto"/>
            </w:tcBorders>
            <w:shd w:val="clear" w:color="auto" w:fill="auto"/>
            <w:noWrap/>
            <w:vAlign w:val="center"/>
            <w:hideMark/>
          </w:tcPr>
          <w:p w14:paraId="149EFCDE"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1,000</w:t>
            </w:r>
          </w:p>
        </w:tc>
        <w:tc>
          <w:tcPr>
            <w:tcW w:w="1420" w:type="dxa"/>
            <w:tcBorders>
              <w:top w:val="nil"/>
              <w:left w:val="nil"/>
              <w:bottom w:val="single" w:sz="4" w:space="0" w:color="auto"/>
              <w:right w:val="single" w:sz="4" w:space="0" w:color="auto"/>
            </w:tcBorders>
            <w:shd w:val="clear" w:color="auto" w:fill="auto"/>
            <w:noWrap/>
            <w:vAlign w:val="center"/>
            <w:hideMark/>
          </w:tcPr>
          <w:p w14:paraId="325793A3"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2,003E-04</w:t>
            </w:r>
          </w:p>
        </w:tc>
      </w:tr>
      <w:tr w:rsidR="002A1F91" w:rsidRPr="002A1F91" w14:paraId="1D672EB7" w14:textId="77777777" w:rsidTr="002A1F91">
        <w:trPr>
          <w:trHeight w:val="300"/>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57E6895D"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0,03</w:t>
            </w:r>
          </w:p>
        </w:tc>
        <w:tc>
          <w:tcPr>
            <w:tcW w:w="1240" w:type="dxa"/>
            <w:tcBorders>
              <w:top w:val="nil"/>
              <w:left w:val="nil"/>
              <w:bottom w:val="single" w:sz="4" w:space="0" w:color="auto"/>
              <w:right w:val="single" w:sz="4" w:space="0" w:color="auto"/>
            </w:tcBorders>
            <w:shd w:val="clear" w:color="auto" w:fill="auto"/>
            <w:noWrap/>
            <w:vAlign w:val="center"/>
            <w:hideMark/>
          </w:tcPr>
          <w:p w14:paraId="4230AA33"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0,0016</w:t>
            </w:r>
          </w:p>
        </w:tc>
        <w:tc>
          <w:tcPr>
            <w:tcW w:w="960" w:type="dxa"/>
            <w:tcBorders>
              <w:top w:val="nil"/>
              <w:left w:val="nil"/>
              <w:bottom w:val="single" w:sz="4" w:space="0" w:color="auto"/>
              <w:right w:val="single" w:sz="4" w:space="0" w:color="auto"/>
            </w:tcBorders>
            <w:shd w:val="clear" w:color="auto" w:fill="auto"/>
            <w:noWrap/>
            <w:vAlign w:val="center"/>
            <w:hideMark/>
          </w:tcPr>
          <w:p w14:paraId="5FFE3234"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87,27</w:t>
            </w:r>
          </w:p>
        </w:tc>
        <w:tc>
          <w:tcPr>
            <w:tcW w:w="960" w:type="dxa"/>
            <w:tcBorders>
              <w:top w:val="nil"/>
              <w:left w:val="nil"/>
              <w:bottom w:val="single" w:sz="4" w:space="0" w:color="auto"/>
              <w:right w:val="single" w:sz="4" w:space="0" w:color="auto"/>
            </w:tcBorders>
            <w:shd w:val="clear" w:color="auto" w:fill="auto"/>
            <w:noWrap/>
            <w:vAlign w:val="center"/>
            <w:hideMark/>
          </w:tcPr>
          <w:p w14:paraId="35D8E044"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175,71</w:t>
            </w:r>
          </w:p>
        </w:tc>
        <w:tc>
          <w:tcPr>
            <w:tcW w:w="1060" w:type="dxa"/>
            <w:tcBorders>
              <w:top w:val="nil"/>
              <w:left w:val="nil"/>
              <w:bottom w:val="single" w:sz="4" w:space="0" w:color="auto"/>
              <w:right w:val="single" w:sz="4" w:space="0" w:color="auto"/>
            </w:tcBorders>
            <w:shd w:val="clear" w:color="auto" w:fill="auto"/>
            <w:noWrap/>
            <w:vAlign w:val="center"/>
            <w:hideMark/>
          </w:tcPr>
          <w:p w14:paraId="5C204F57"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1,624E-10</w:t>
            </w:r>
          </w:p>
        </w:tc>
        <w:tc>
          <w:tcPr>
            <w:tcW w:w="960" w:type="dxa"/>
            <w:tcBorders>
              <w:top w:val="nil"/>
              <w:left w:val="nil"/>
              <w:bottom w:val="single" w:sz="4" w:space="0" w:color="auto"/>
              <w:right w:val="single" w:sz="4" w:space="0" w:color="auto"/>
            </w:tcBorders>
            <w:shd w:val="clear" w:color="auto" w:fill="auto"/>
            <w:noWrap/>
            <w:vAlign w:val="center"/>
            <w:hideMark/>
          </w:tcPr>
          <w:p w14:paraId="5E90B71D"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1,000</w:t>
            </w:r>
          </w:p>
        </w:tc>
        <w:tc>
          <w:tcPr>
            <w:tcW w:w="1420" w:type="dxa"/>
            <w:tcBorders>
              <w:top w:val="nil"/>
              <w:left w:val="nil"/>
              <w:bottom w:val="single" w:sz="4" w:space="0" w:color="auto"/>
              <w:right w:val="single" w:sz="4" w:space="0" w:color="auto"/>
            </w:tcBorders>
            <w:shd w:val="clear" w:color="auto" w:fill="auto"/>
            <w:noWrap/>
            <w:vAlign w:val="center"/>
            <w:hideMark/>
          </w:tcPr>
          <w:p w14:paraId="70CDACB2"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1,850E-04</w:t>
            </w:r>
          </w:p>
        </w:tc>
      </w:tr>
      <w:tr w:rsidR="002A1F91" w:rsidRPr="002A1F91" w14:paraId="690D7967" w14:textId="77777777" w:rsidTr="002A1F91">
        <w:trPr>
          <w:trHeight w:val="300"/>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1A77D44F"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0,04</w:t>
            </w:r>
          </w:p>
        </w:tc>
        <w:tc>
          <w:tcPr>
            <w:tcW w:w="1240" w:type="dxa"/>
            <w:tcBorders>
              <w:top w:val="nil"/>
              <w:left w:val="nil"/>
              <w:bottom w:val="single" w:sz="4" w:space="0" w:color="auto"/>
              <w:right w:val="single" w:sz="4" w:space="0" w:color="auto"/>
            </w:tcBorders>
            <w:shd w:val="clear" w:color="auto" w:fill="auto"/>
            <w:noWrap/>
            <w:vAlign w:val="center"/>
            <w:hideMark/>
          </w:tcPr>
          <w:p w14:paraId="0218AC86"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0,0016</w:t>
            </w:r>
          </w:p>
        </w:tc>
        <w:tc>
          <w:tcPr>
            <w:tcW w:w="960" w:type="dxa"/>
            <w:tcBorders>
              <w:top w:val="nil"/>
              <w:left w:val="nil"/>
              <w:bottom w:val="single" w:sz="4" w:space="0" w:color="auto"/>
              <w:right w:val="single" w:sz="4" w:space="0" w:color="auto"/>
            </w:tcBorders>
            <w:shd w:val="clear" w:color="auto" w:fill="auto"/>
            <w:noWrap/>
            <w:vAlign w:val="center"/>
            <w:hideMark/>
          </w:tcPr>
          <w:p w14:paraId="079F51A5"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92,30</w:t>
            </w:r>
          </w:p>
        </w:tc>
        <w:tc>
          <w:tcPr>
            <w:tcW w:w="960" w:type="dxa"/>
            <w:tcBorders>
              <w:top w:val="nil"/>
              <w:left w:val="nil"/>
              <w:bottom w:val="single" w:sz="4" w:space="0" w:color="auto"/>
              <w:right w:val="single" w:sz="4" w:space="0" w:color="auto"/>
            </w:tcBorders>
            <w:shd w:val="clear" w:color="auto" w:fill="auto"/>
            <w:noWrap/>
            <w:vAlign w:val="center"/>
            <w:hideMark/>
          </w:tcPr>
          <w:p w14:paraId="060BECEE"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228,66</w:t>
            </w:r>
          </w:p>
        </w:tc>
        <w:tc>
          <w:tcPr>
            <w:tcW w:w="1060" w:type="dxa"/>
            <w:tcBorders>
              <w:top w:val="nil"/>
              <w:left w:val="nil"/>
              <w:bottom w:val="single" w:sz="4" w:space="0" w:color="auto"/>
              <w:right w:val="single" w:sz="4" w:space="0" w:color="auto"/>
            </w:tcBorders>
            <w:shd w:val="clear" w:color="auto" w:fill="auto"/>
            <w:noWrap/>
            <w:vAlign w:val="center"/>
            <w:hideMark/>
          </w:tcPr>
          <w:p w14:paraId="128D2399"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1,192E-10</w:t>
            </w:r>
          </w:p>
        </w:tc>
        <w:tc>
          <w:tcPr>
            <w:tcW w:w="960" w:type="dxa"/>
            <w:tcBorders>
              <w:top w:val="nil"/>
              <w:left w:val="nil"/>
              <w:bottom w:val="single" w:sz="4" w:space="0" w:color="auto"/>
              <w:right w:val="single" w:sz="4" w:space="0" w:color="auto"/>
            </w:tcBorders>
            <w:shd w:val="clear" w:color="auto" w:fill="auto"/>
            <w:noWrap/>
            <w:vAlign w:val="center"/>
            <w:hideMark/>
          </w:tcPr>
          <w:p w14:paraId="4B9B5131"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1,000</w:t>
            </w:r>
          </w:p>
        </w:tc>
        <w:tc>
          <w:tcPr>
            <w:tcW w:w="1420" w:type="dxa"/>
            <w:tcBorders>
              <w:top w:val="nil"/>
              <w:left w:val="nil"/>
              <w:bottom w:val="single" w:sz="4" w:space="0" w:color="auto"/>
              <w:right w:val="single" w:sz="4" w:space="0" w:color="auto"/>
            </w:tcBorders>
            <w:shd w:val="clear" w:color="auto" w:fill="auto"/>
            <w:noWrap/>
            <w:vAlign w:val="center"/>
            <w:hideMark/>
          </w:tcPr>
          <w:p w14:paraId="2086A8FB"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1,711E-04</w:t>
            </w:r>
          </w:p>
        </w:tc>
      </w:tr>
      <w:tr w:rsidR="002A1F91" w:rsidRPr="002A1F91" w14:paraId="2293645D" w14:textId="77777777" w:rsidTr="002A1F91">
        <w:trPr>
          <w:trHeight w:val="300"/>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44F7448D"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0,01</w:t>
            </w:r>
          </w:p>
        </w:tc>
        <w:tc>
          <w:tcPr>
            <w:tcW w:w="1240" w:type="dxa"/>
            <w:tcBorders>
              <w:top w:val="nil"/>
              <w:left w:val="nil"/>
              <w:bottom w:val="single" w:sz="4" w:space="0" w:color="auto"/>
              <w:right w:val="single" w:sz="4" w:space="0" w:color="auto"/>
            </w:tcBorders>
            <w:shd w:val="clear" w:color="auto" w:fill="auto"/>
            <w:noWrap/>
            <w:vAlign w:val="center"/>
            <w:hideMark/>
          </w:tcPr>
          <w:p w14:paraId="5D0DB0C9"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0,0008</w:t>
            </w:r>
          </w:p>
        </w:tc>
        <w:tc>
          <w:tcPr>
            <w:tcW w:w="960" w:type="dxa"/>
            <w:tcBorders>
              <w:top w:val="nil"/>
              <w:left w:val="nil"/>
              <w:bottom w:val="single" w:sz="4" w:space="0" w:color="auto"/>
              <w:right w:val="single" w:sz="4" w:space="0" w:color="auto"/>
            </w:tcBorders>
            <w:shd w:val="clear" w:color="auto" w:fill="auto"/>
            <w:noWrap/>
            <w:vAlign w:val="center"/>
            <w:hideMark/>
          </w:tcPr>
          <w:p w14:paraId="7143E782"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58,24</w:t>
            </w:r>
          </w:p>
        </w:tc>
        <w:tc>
          <w:tcPr>
            <w:tcW w:w="960" w:type="dxa"/>
            <w:tcBorders>
              <w:top w:val="nil"/>
              <w:left w:val="nil"/>
              <w:bottom w:val="single" w:sz="4" w:space="0" w:color="auto"/>
              <w:right w:val="single" w:sz="4" w:space="0" w:color="auto"/>
            </w:tcBorders>
            <w:shd w:val="clear" w:color="auto" w:fill="auto"/>
            <w:noWrap/>
            <w:vAlign w:val="center"/>
            <w:hideMark/>
          </w:tcPr>
          <w:p w14:paraId="551553EC"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175,26</w:t>
            </w:r>
          </w:p>
        </w:tc>
        <w:tc>
          <w:tcPr>
            <w:tcW w:w="1060" w:type="dxa"/>
            <w:tcBorders>
              <w:top w:val="nil"/>
              <w:left w:val="nil"/>
              <w:bottom w:val="single" w:sz="4" w:space="0" w:color="auto"/>
              <w:right w:val="single" w:sz="4" w:space="0" w:color="auto"/>
            </w:tcBorders>
            <w:shd w:val="clear" w:color="auto" w:fill="auto"/>
            <w:noWrap/>
            <w:vAlign w:val="center"/>
            <w:hideMark/>
          </w:tcPr>
          <w:p w14:paraId="2E415B94"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1,508E-10</w:t>
            </w:r>
          </w:p>
        </w:tc>
        <w:tc>
          <w:tcPr>
            <w:tcW w:w="960" w:type="dxa"/>
            <w:tcBorders>
              <w:top w:val="nil"/>
              <w:left w:val="nil"/>
              <w:bottom w:val="single" w:sz="4" w:space="0" w:color="auto"/>
              <w:right w:val="single" w:sz="4" w:space="0" w:color="auto"/>
            </w:tcBorders>
            <w:shd w:val="clear" w:color="auto" w:fill="auto"/>
            <w:noWrap/>
            <w:vAlign w:val="center"/>
            <w:hideMark/>
          </w:tcPr>
          <w:p w14:paraId="1C630440"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1,000</w:t>
            </w:r>
          </w:p>
        </w:tc>
        <w:tc>
          <w:tcPr>
            <w:tcW w:w="1420" w:type="dxa"/>
            <w:tcBorders>
              <w:top w:val="nil"/>
              <w:left w:val="nil"/>
              <w:bottom w:val="single" w:sz="4" w:space="0" w:color="auto"/>
              <w:right w:val="single" w:sz="4" w:space="0" w:color="auto"/>
            </w:tcBorders>
            <w:shd w:val="clear" w:color="auto" w:fill="auto"/>
            <w:noWrap/>
            <w:vAlign w:val="center"/>
            <w:hideMark/>
          </w:tcPr>
          <w:p w14:paraId="1DA6C9AB"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9,971E-05</w:t>
            </w:r>
          </w:p>
        </w:tc>
      </w:tr>
      <w:tr w:rsidR="002A1F91" w:rsidRPr="002A1F91" w14:paraId="4B415A46" w14:textId="77777777" w:rsidTr="002A1F91">
        <w:trPr>
          <w:trHeight w:val="300"/>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0B7E02F4"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0,02</w:t>
            </w:r>
          </w:p>
        </w:tc>
        <w:tc>
          <w:tcPr>
            <w:tcW w:w="1240" w:type="dxa"/>
            <w:tcBorders>
              <w:top w:val="nil"/>
              <w:left w:val="nil"/>
              <w:bottom w:val="single" w:sz="4" w:space="0" w:color="auto"/>
              <w:right w:val="single" w:sz="4" w:space="0" w:color="auto"/>
            </w:tcBorders>
            <w:shd w:val="clear" w:color="auto" w:fill="auto"/>
            <w:noWrap/>
            <w:vAlign w:val="center"/>
            <w:hideMark/>
          </w:tcPr>
          <w:p w14:paraId="7C4402D5"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0,0008</w:t>
            </w:r>
          </w:p>
        </w:tc>
        <w:tc>
          <w:tcPr>
            <w:tcW w:w="960" w:type="dxa"/>
            <w:tcBorders>
              <w:top w:val="nil"/>
              <w:left w:val="nil"/>
              <w:bottom w:val="single" w:sz="4" w:space="0" w:color="auto"/>
              <w:right w:val="single" w:sz="4" w:space="0" w:color="auto"/>
            </w:tcBorders>
            <w:shd w:val="clear" w:color="auto" w:fill="auto"/>
            <w:noWrap/>
            <w:vAlign w:val="center"/>
            <w:hideMark/>
          </w:tcPr>
          <w:p w14:paraId="582DAE6C"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106,35</w:t>
            </w:r>
          </w:p>
        </w:tc>
        <w:tc>
          <w:tcPr>
            <w:tcW w:w="960" w:type="dxa"/>
            <w:tcBorders>
              <w:top w:val="nil"/>
              <w:left w:val="nil"/>
              <w:bottom w:val="single" w:sz="4" w:space="0" w:color="auto"/>
              <w:right w:val="single" w:sz="4" w:space="0" w:color="auto"/>
            </w:tcBorders>
            <w:shd w:val="clear" w:color="auto" w:fill="auto"/>
            <w:noWrap/>
            <w:vAlign w:val="center"/>
            <w:hideMark/>
          </w:tcPr>
          <w:p w14:paraId="6B89479D"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248,18</w:t>
            </w:r>
          </w:p>
        </w:tc>
        <w:tc>
          <w:tcPr>
            <w:tcW w:w="1060" w:type="dxa"/>
            <w:tcBorders>
              <w:top w:val="nil"/>
              <w:left w:val="nil"/>
              <w:bottom w:val="single" w:sz="4" w:space="0" w:color="auto"/>
              <w:right w:val="single" w:sz="4" w:space="0" w:color="auto"/>
            </w:tcBorders>
            <w:shd w:val="clear" w:color="auto" w:fill="auto"/>
            <w:noWrap/>
            <w:vAlign w:val="center"/>
            <w:hideMark/>
          </w:tcPr>
          <w:p w14:paraId="0C8D3ED6"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1,268E-10</w:t>
            </w:r>
          </w:p>
        </w:tc>
        <w:tc>
          <w:tcPr>
            <w:tcW w:w="960" w:type="dxa"/>
            <w:tcBorders>
              <w:top w:val="nil"/>
              <w:left w:val="nil"/>
              <w:bottom w:val="single" w:sz="4" w:space="0" w:color="auto"/>
              <w:right w:val="single" w:sz="4" w:space="0" w:color="auto"/>
            </w:tcBorders>
            <w:shd w:val="clear" w:color="auto" w:fill="auto"/>
            <w:noWrap/>
            <w:vAlign w:val="center"/>
            <w:hideMark/>
          </w:tcPr>
          <w:p w14:paraId="21B04154"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1,000</w:t>
            </w:r>
          </w:p>
        </w:tc>
        <w:tc>
          <w:tcPr>
            <w:tcW w:w="1420" w:type="dxa"/>
            <w:tcBorders>
              <w:top w:val="nil"/>
              <w:left w:val="nil"/>
              <w:bottom w:val="single" w:sz="4" w:space="0" w:color="auto"/>
              <w:right w:val="single" w:sz="4" w:space="0" w:color="auto"/>
            </w:tcBorders>
            <w:shd w:val="clear" w:color="auto" w:fill="auto"/>
            <w:noWrap/>
            <w:vAlign w:val="center"/>
            <w:hideMark/>
          </w:tcPr>
          <w:p w14:paraId="01C70617"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8,958E-05</w:t>
            </w:r>
          </w:p>
        </w:tc>
      </w:tr>
      <w:tr w:rsidR="002A1F91" w:rsidRPr="002A1F91" w14:paraId="1A00D76A" w14:textId="77777777" w:rsidTr="002A1F91">
        <w:trPr>
          <w:trHeight w:val="300"/>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253118EF"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0,03</w:t>
            </w:r>
          </w:p>
        </w:tc>
        <w:tc>
          <w:tcPr>
            <w:tcW w:w="1240" w:type="dxa"/>
            <w:tcBorders>
              <w:top w:val="nil"/>
              <w:left w:val="nil"/>
              <w:bottom w:val="single" w:sz="4" w:space="0" w:color="auto"/>
              <w:right w:val="single" w:sz="4" w:space="0" w:color="auto"/>
            </w:tcBorders>
            <w:shd w:val="clear" w:color="auto" w:fill="auto"/>
            <w:noWrap/>
            <w:vAlign w:val="center"/>
            <w:hideMark/>
          </w:tcPr>
          <w:p w14:paraId="679649B6"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0,0008</w:t>
            </w:r>
          </w:p>
        </w:tc>
        <w:tc>
          <w:tcPr>
            <w:tcW w:w="960" w:type="dxa"/>
            <w:tcBorders>
              <w:top w:val="nil"/>
              <w:left w:val="nil"/>
              <w:bottom w:val="single" w:sz="4" w:space="0" w:color="auto"/>
              <w:right w:val="single" w:sz="4" w:space="0" w:color="auto"/>
            </w:tcBorders>
            <w:shd w:val="clear" w:color="auto" w:fill="auto"/>
            <w:noWrap/>
            <w:vAlign w:val="center"/>
            <w:hideMark/>
          </w:tcPr>
          <w:p w14:paraId="0B96B080"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114,03</w:t>
            </w:r>
          </w:p>
        </w:tc>
        <w:tc>
          <w:tcPr>
            <w:tcW w:w="960" w:type="dxa"/>
            <w:tcBorders>
              <w:top w:val="nil"/>
              <w:left w:val="nil"/>
              <w:bottom w:val="single" w:sz="4" w:space="0" w:color="auto"/>
              <w:right w:val="single" w:sz="4" w:space="0" w:color="auto"/>
            </w:tcBorders>
            <w:shd w:val="clear" w:color="auto" w:fill="auto"/>
            <w:noWrap/>
            <w:vAlign w:val="center"/>
            <w:hideMark/>
          </w:tcPr>
          <w:p w14:paraId="2EFDC8C3"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341,52</w:t>
            </w:r>
          </w:p>
        </w:tc>
        <w:tc>
          <w:tcPr>
            <w:tcW w:w="1060" w:type="dxa"/>
            <w:tcBorders>
              <w:top w:val="nil"/>
              <w:left w:val="nil"/>
              <w:bottom w:val="single" w:sz="4" w:space="0" w:color="auto"/>
              <w:right w:val="single" w:sz="4" w:space="0" w:color="auto"/>
            </w:tcBorders>
            <w:shd w:val="clear" w:color="auto" w:fill="auto"/>
            <w:noWrap/>
            <w:vAlign w:val="center"/>
            <w:hideMark/>
          </w:tcPr>
          <w:p w14:paraId="590BA566"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9,218E-11</w:t>
            </w:r>
          </w:p>
        </w:tc>
        <w:tc>
          <w:tcPr>
            <w:tcW w:w="960" w:type="dxa"/>
            <w:tcBorders>
              <w:top w:val="nil"/>
              <w:left w:val="nil"/>
              <w:bottom w:val="single" w:sz="4" w:space="0" w:color="auto"/>
              <w:right w:val="single" w:sz="4" w:space="0" w:color="auto"/>
            </w:tcBorders>
            <w:shd w:val="clear" w:color="auto" w:fill="auto"/>
            <w:noWrap/>
            <w:vAlign w:val="center"/>
            <w:hideMark/>
          </w:tcPr>
          <w:p w14:paraId="2ED51B9D"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1,000</w:t>
            </w:r>
          </w:p>
        </w:tc>
        <w:tc>
          <w:tcPr>
            <w:tcW w:w="1420" w:type="dxa"/>
            <w:tcBorders>
              <w:top w:val="nil"/>
              <w:left w:val="nil"/>
              <w:bottom w:val="single" w:sz="4" w:space="0" w:color="auto"/>
              <w:right w:val="single" w:sz="4" w:space="0" w:color="auto"/>
            </w:tcBorders>
            <w:shd w:val="clear" w:color="auto" w:fill="auto"/>
            <w:noWrap/>
            <w:vAlign w:val="center"/>
            <w:hideMark/>
          </w:tcPr>
          <w:p w14:paraId="40911C8B"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8,423E-05</w:t>
            </w:r>
          </w:p>
        </w:tc>
      </w:tr>
      <w:tr w:rsidR="002A1F91" w:rsidRPr="002A1F91" w14:paraId="1C8BA266" w14:textId="77777777" w:rsidTr="002A1F91">
        <w:trPr>
          <w:trHeight w:val="300"/>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2D54CBF6"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0,04</w:t>
            </w:r>
          </w:p>
        </w:tc>
        <w:tc>
          <w:tcPr>
            <w:tcW w:w="1240" w:type="dxa"/>
            <w:tcBorders>
              <w:top w:val="nil"/>
              <w:left w:val="nil"/>
              <w:bottom w:val="single" w:sz="4" w:space="0" w:color="auto"/>
              <w:right w:val="single" w:sz="4" w:space="0" w:color="auto"/>
            </w:tcBorders>
            <w:shd w:val="clear" w:color="auto" w:fill="auto"/>
            <w:noWrap/>
            <w:vAlign w:val="center"/>
            <w:hideMark/>
          </w:tcPr>
          <w:p w14:paraId="292156AA"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0,0008</w:t>
            </w:r>
          </w:p>
        </w:tc>
        <w:tc>
          <w:tcPr>
            <w:tcW w:w="960" w:type="dxa"/>
            <w:tcBorders>
              <w:top w:val="nil"/>
              <w:left w:val="nil"/>
              <w:bottom w:val="single" w:sz="4" w:space="0" w:color="auto"/>
              <w:right w:val="single" w:sz="4" w:space="0" w:color="auto"/>
            </w:tcBorders>
            <w:shd w:val="clear" w:color="auto" w:fill="auto"/>
            <w:noWrap/>
            <w:vAlign w:val="center"/>
            <w:hideMark/>
          </w:tcPr>
          <w:p w14:paraId="7F06775E"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98,51</w:t>
            </w:r>
          </w:p>
        </w:tc>
        <w:tc>
          <w:tcPr>
            <w:tcW w:w="960" w:type="dxa"/>
            <w:tcBorders>
              <w:top w:val="nil"/>
              <w:left w:val="nil"/>
              <w:bottom w:val="single" w:sz="4" w:space="0" w:color="auto"/>
              <w:right w:val="single" w:sz="4" w:space="0" w:color="auto"/>
            </w:tcBorders>
            <w:shd w:val="clear" w:color="auto" w:fill="auto"/>
            <w:noWrap/>
            <w:vAlign w:val="center"/>
            <w:hideMark/>
          </w:tcPr>
          <w:p w14:paraId="361E5985"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415,26</w:t>
            </w:r>
          </w:p>
        </w:tc>
        <w:tc>
          <w:tcPr>
            <w:tcW w:w="1060" w:type="dxa"/>
            <w:tcBorders>
              <w:top w:val="nil"/>
              <w:left w:val="nil"/>
              <w:bottom w:val="single" w:sz="4" w:space="0" w:color="auto"/>
              <w:right w:val="single" w:sz="4" w:space="0" w:color="auto"/>
            </w:tcBorders>
            <w:shd w:val="clear" w:color="auto" w:fill="auto"/>
            <w:noWrap/>
            <w:vAlign w:val="center"/>
            <w:hideMark/>
          </w:tcPr>
          <w:p w14:paraId="455D0D45"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7,105E-11</w:t>
            </w:r>
          </w:p>
        </w:tc>
        <w:tc>
          <w:tcPr>
            <w:tcW w:w="960" w:type="dxa"/>
            <w:tcBorders>
              <w:top w:val="nil"/>
              <w:left w:val="nil"/>
              <w:bottom w:val="single" w:sz="4" w:space="0" w:color="auto"/>
              <w:right w:val="single" w:sz="4" w:space="0" w:color="auto"/>
            </w:tcBorders>
            <w:shd w:val="clear" w:color="auto" w:fill="auto"/>
            <w:noWrap/>
            <w:vAlign w:val="center"/>
            <w:hideMark/>
          </w:tcPr>
          <w:p w14:paraId="1DD2F49F"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1,000</w:t>
            </w:r>
          </w:p>
        </w:tc>
        <w:tc>
          <w:tcPr>
            <w:tcW w:w="1420" w:type="dxa"/>
            <w:tcBorders>
              <w:top w:val="nil"/>
              <w:left w:val="nil"/>
              <w:bottom w:val="single" w:sz="4" w:space="0" w:color="auto"/>
              <w:right w:val="single" w:sz="4" w:space="0" w:color="auto"/>
            </w:tcBorders>
            <w:shd w:val="clear" w:color="auto" w:fill="auto"/>
            <w:noWrap/>
            <w:vAlign w:val="center"/>
            <w:hideMark/>
          </w:tcPr>
          <w:p w14:paraId="40FF4876" w14:textId="77777777" w:rsidR="002A1F91" w:rsidRPr="002A1F91" w:rsidRDefault="002A1F91" w:rsidP="002A1F91">
            <w:pPr>
              <w:spacing w:line="240" w:lineRule="auto"/>
              <w:ind w:left="0"/>
              <w:jc w:val="center"/>
              <w:rPr>
                <w:rFonts w:ascii="Calibri" w:hAnsi="Calibri" w:cs="Calibri"/>
                <w:color w:val="000000"/>
                <w:sz w:val="22"/>
                <w:szCs w:val="22"/>
              </w:rPr>
            </w:pPr>
            <w:r w:rsidRPr="002A1F91">
              <w:rPr>
                <w:rFonts w:ascii="Calibri" w:hAnsi="Calibri" w:cs="Calibri"/>
                <w:color w:val="000000"/>
                <w:sz w:val="22"/>
                <w:szCs w:val="22"/>
              </w:rPr>
              <w:t>7,876E-05</w:t>
            </w:r>
          </w:p>
        </w:tc>
      </w:tr>
    </w:tbl>
    <w:p w14:paraId="75A78025" w14:textId="7A72BAC1" w:rsidR="00183AA3" w:rsidRDefault="00183AA3" w:rsidP="00683457">
      <w:pPr>
        <w:pStyle w:val="Odstavec"/>
      </w:pPr>
    </w:p>
    <w:p w14:paraId="0AE757DE" w14:textId="77777777" w:rsidR="00EA4C38" w:rsidRDefault="002E372A" w:rsidP="00683457">
      <w:pPr>
        <w:pStyle w:val="Odstavec"/>
      </w:pPr>
      <w:r>
        <w:rPr>
          <w:noProof/>
        </w:rPr>
        <w:drawing>
          <wp:inline distT="0" distB="0" distL="0" distR="0" wp14:anchorId="13C707E9" wp14:editId="37F7A13B">
            <wp:extent cx="4763755" cy="2743200"/>
            <wp:effectExtent l="0" t="0" r="18415" b="0"/>
            <wp:docPr id="161" name="Graf 161">
              <a:extLst xmlns:a="http://schemas.openxmlformats.org/drawingml/2006/main">
                <a:ext uri="{FF2B5EF4-FFF2-40B4-BE49-F238E27FC236}">
                  <a16:creationId xmlns:a16="http://schemas.microsoft.com/office/drawing/2014/main" id="{AF70242F-BBAE-A0EF-48B8-9175819DE0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1E7372EE" w14:textId="22181885" w:rsidR="002E372A" w:rsidRDefault="00EA4C38" w:rsidP="00EA4C38">
      <w:pPr>
        <w:pStyle w:val="Titulek"/>
        <w:jc w:val="both"/>
      </w:pPr>
      <w:bookmarkStart w:id="159" w:name="_Toc104156314"/>
      <w:r>
        <w:t xml:space="preserve">Obrázek </w:t>
      </w:r>
      <w:r w:rsidR="00F35862">
        <w:fldChar w:fldCharType="begin"/>
      </w:r>
      <w:r w:rsidR="00F35862">
        <w:instrText xml:space="preserve"> SEQ Obrázek \* ARABIC </w:instrText>
      </w:r>
      <w:r w:rsidR="00F35862">
        <w:fldChar w:fldCharType="separate"/>
      </w:r>
      <w:r w:rsidR="00017C75">
        <w:rPr>
          <w:noProof/>
        </w:rPr>
        <w:t>52</w:t>
      </w:r>
      <w:r w:rsidR="00F35862">
        <w:rPr>
          <w:noProof/>
        </w:rPr>
        <w:fldChar w:fldCharType="end"/>
      </w:r>
      <w:r>
        <w:t xml:space="preserve"> - Nyquistovy diagramy pro velké elektrody</w:t>
      </w:r>
      <w:r w:rsidR="002127FD">
        <w:t xml:space="preserve"> s různými vzdálenostmi od sebe</w:t>
      </w:r>
      <w:r w:rsidR="00C332C2">
        <w:t>.</w:t>
      </w:r>
      <w:bookmarkEnd w:id="159"/>
    </w:p>
    <w:p w14:paraId="564B7F0A" w14:textId="77777777" w:rsidR="00B27692" w:rsidRDefault="0057198D" w:rsidP="00683457">
      <w:pPr>
        <w:pStyle w:val="Odstavec"/>
      </w:pPr>
      <w:r>
        <w:rPr>
          <w:noProof/>
        </w:rPr>
        <w:lastRenderedPageBreak/>
        <w:drawing>
          <wp:inline distT="0" distB="0" distL="0" distR="0" wp14:anchorId="3A460637" wp14:editId="31F11612">
            <wp:extent cx="4763755" cy="2743200"/>
            <wp:effectExtent l="0" t="0" r="18415" b="0"/>
            <wp:docPr id="162" name="Graf 162">
              <a:extLst xmlns:a="http://schemas.openxmlformats.org/drawingml/2006/main">
                <a:ext uri="{FF2B5EF4-FFF2-40B4-BE49-F238E27FC236}">
                  <a16:creationId xmlns:a16="http://schemas.microsoft.com/office/drawing/2014/main" id="{A727DA24-DA31-A30B-A806-4AB5BCA49E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4F4F5662" w14:textId="734712E4" w:rsidR="0057198D" w:rsidRDefault="00B27692" w:rsidP="00B27692">
      <w:pPr>
        <w:pStyle w:val="Titulek"/>
        <w:jc w:val="both"/>
      </w:pPr>
      <w:bookmarkStart w:id="160" w:name="_Toc104156315"/>
      <w:r>
        <w:t xml:space="preserve">Obrázek </w:t>
      </w:r>
      <w:r w:rsidR="00F35862">
        <w:fldChar w:fldCharType="begin"/>
      </w:r>
      <w:r w:rsidR="00F35862">
        <w:instrText xml:space="preserve"> SEQ Obrázek \* ARABIC </w:instrText>
      </w:r>
      <w:r w:rsidR="00F35862">
        <w:fldChar w:fldCharType="separate"/>
      </w:r>
      <w:r w:rsidR="00017C75">
        <w:rPr>
          <w:noProof/>
        </w:rPr>
        <w:t>53</w:t>
      </w:r>
      <w:r w:rsidR="00F35862">
        <w:rPr>
          <w:noProof/>
        </w:rPr>
        <w:fldChar w:fldCharType="end"/>
      </w:r>
      <w:r>
        <w:t xml:space="preserve"> - Nyquistovy diagramy pro malé </w:t>
      </w:r>
      <w:r w:rsidR="00663802">
        <w:t>elektrody s různými vzdálenostmi od sebe</w:t>
      </w:r>
      <w:r w:rsidR="00C332C2">
        <w:t>.</w:t>
      </w:r>
      <w:bookmarkEnd w:id="160"/>
    </w:p>
    <w:p w14:paraId="3F20F7F6" w14:textId="2AE0A467" w:rsidR="009229F6" w:rsidRPr="003D7FBB" w:rsidRDefault="00023379" w:rsidP="006805C9">
      <w:pPr>
        <w:pStyle w:val="Odstavec"/>
      </w:pPr>
      <w:r>
        <w:t xml:space="preserve">Jelikož se </w:t>
      </w:r>
      <w:r w:rsidR="001B4D8B">
        <w:t xml:space="preserve">měnili vzdálenosti a rozměry elektrod, měnili se výrazně i odhadnuté parametry náhradních obvodů. </w:t>
      </w:r>
      <w:r w:rsidR="00D0069C">
        <w:t xml:space="preserve">Když porovnáme </w:t>
      </w:r>
      <w:r w:rsidR="001C3955">
        <w:t xml:space="preserve">hodnoty </w:t>
      </w:r>
      <m:oMath>
        <m:sSub>
          <m:sSubPr>
            <m:ctrlPr>
              <w:rPr>
                <w:rFonts w:ascii="Cambria Math" w:hAnsi="Cambria Math"/>
                <w:i/>
              </w:rPr>
            </m:ctrlPr>
          </m:sSubPr>
          <m:e>
            <m:r>
              <w:rPr>
                <w:rFonts w:ascii="Cambria Math" w:hAnsi="Cambria Math"/>
              </w:rPr>
              <m:t>R</m:t>
            </m:r>
          </m:e>
          <m:sub>
            <m:r>
              <w:rPr>
                <w:rFonts w:ascii="Cambria Math" w:hAnsi="Cambria Math"/>
              </w:rPr>
              <m:t>p</m:t>
            </m:r>
          </m:sub>
        </m:sSub>
      </m:oMath>
      <w:r w:rsidR="001C3955">
        <w:t xml:space="preserve"> (</w:t>
      </w:r>
      <w:r w:rsidR="00D0069C">
        <w:t>odpor</w:t>
      </w:r>
      <w:r w:rsidR="00224509">
        <w:t xml:space="preserve"> přenosu náboje), tak lze říct, že</w:t>
      </w:r>
      <w:r w:rsidR="00D0069C">
        <w:t xml:space="preserve"> </w:t>
      </w:r>
      <w:r w:rsidR="00D32C63">
        <w:t xml:space="preserve">s poloviční plochou </w:t>
      </w:r>
      <w:r w:rsidR="006616F0">
        <w:t xml:space="preserve">elektrod </w:t>
      </w:r>
      <w:r w:rsidR="00D32C63">
        <w:t>je odpor dvojnásobný</w:t>
      </w:r>
      <w:r w:rsidR="006616F0">
        <w:t xml:space="preserve">. </w:t>
      </w:r>
      <w:r w:rsidR="00350342">
        <w:t xml:space="preserve">Ostatní </w:t>
      </w:r>
      <w:r w:rsidR="00493E9C">
        <w:t xml:space="preserve">parametry nelze kvůli různým rozměrům elektrod srovnávat. </w:t>
      </w:r>
      <w:r w:rsidR="00C9331A">
        <w:t xml:space="preserve">Jak je vidět průběhy Nyquistových diagramů </w:t>
      </w:r>
      <w:r w:rsidR="00C13963">
        <w:t xml:space="preserve">nejsou </w:t>
      </w:r>
      <w:r w:rsidR="00301AEC">
        <w:t xml:space="preserve">úplně </w:t>
      </w:r>
      <w:r w:rsidR="00367014">
        <w:t>srovnatelné s</w:t>
      </w:r>
      <w:r w:rsidR="006353AA">
        <w:t xml:space="preserve"> teoretické průběhy</w:t>
      </w:r>
      <w:r w:rsidR="00367014">
        <w:t>, protože měření bylo omezeno</w:t>
      </w:r>
      <w:r w:rsidR="003D6E41">
        <w:t> </w:t>
      </w:r>
      <w:r w:rsidR="00367014">
        <w:t>maximální</w:t>
      </w:r>
      <w:r w:rsidR="003D6E41">
        <w:t xml:space="preserve"> frekvencí</w:t>
      </w:r>
      <w:r w:rsidR="00B51BBC">
        <w:t xml:space="preserve"> </w:t>
      </w:r>
      <m:oMath>
        <m:r>
          <w:rPr>
            <w:rFonts w:ascii="Cambria Math" w:hAnsi="Cambria Math"/>
          </w:rPr>
          <m:t>5 M</m:t>
        </m:r>
        <m:r>
          <w:rPr>
            <w:rFonts w:ascii="Cambria Math" w:hAnsi="Cambria Math"/>
          </w:rPr>
          <m:t>H</m:t>
        </m:r>
        <m:r>
          <w:rPr>
            <w:rFonts w:ascii="Cambria Math" w:hAnsi="Cambria Math"/>
          </w:rPr>
          <m:t>z</m:t>
        </m:r>
      </m:oMath>
      <w:r w:rsidR="000F5A2C">
        <w:t xml:space="preserve"> </w:t>
      </w:r>
      <w:r w:rsidR="00367014">
        <w:t>měřicího přístroje Hioki</w:t>
      </w:r>
      <w:r w:rsidR="003D6E41">
        <w:t xml:space="preserve"> 3532-50</w:t>
      </w:r>
      <w:r w:rsidR="000F5A2C">
        <w:t>.</w:t>
      </w:r>
    </w:p>
    <w:p w14:paraId="1AE34D39" w14:textId="551E429B" w:rsidR="003813F7" w:rsidRPr="005D5F52" w:rsidRDefault="00C674D3" w:rsidP="00756E25">
      <w:pPr>
        <w:pStyle w:val="Nadpis1"/>
      </w:pPr>
      <w:bookmarkStart w:id="161" w:name="_Toc104156259"/>
      <w:r w:rsidRPr="005D5F52">
        <w:lastRenderedPageBreak/>
        <w:t>Závěr</w:t>
      </w:r>
      <w:bookmarkEnd w:id="90"/>
      <w:bookmarkEnd w:id="91"/>
      <w:bookmarkEnd w:id="92"/>
      <w:bookmarkEnd w:id="161"/>
    </w:p>
    <w:p w14:paraId="21263811" w14:textId="39BA7789" w:rsidR="008E172B" w:rsidRDefault="00990144" w:rsidP="00990144">
      <w:pPr>
        <w:pStyle w:val="Prvnodstavec"/>
        <w:rPr>
          <w:color w:val="auto"/>
        </w:rPr>
      </w:pPr>
      <w:r>
        <w:rPr>
          <w:color w:val="auto"/>
        </w:rPr>
        <w:t>V</w:t>
      </w:r>
      <w:r w:rsidR="00A464E4">
        <w:rPr>
          <w:color w:val="auto"/>
        </w:rPr>
        <w:t xml:space="preserve"> rámci mé </w:t>
      </w:r>
      <w:r w:rsidR="008E2805">
        <w:rPr>
          <w:color w:val="auto"/>
        </w:rPr>
        <w:t>bakalářské</w:t>
      </w:r>
      <w:r w:rsidR="00A464E4">
        <w:rPr>
          <w:color w:val="auto"/>
        </w:rPr>
        <w:t xml:space="preserve"> </w:t>
      </w:r>
      <w:r>
        <w:rPr>
          <w:color w:val="auto"/>
        </w:rPr>
        <w:t>prác</w:t>
      </w:r>
      <w:r w:rsidR="00A464E4">
        <w:rPr>
          <w:color w:val="auto"/>
        </w:rPr>
        <w:t>e jsem zpracoval způsoby záp</w:t>
      </w:r>
      <w:r w:rsidR="00AD3910">
        <w:rPr>
          <w:color w:val="auto"/>
        </w:rPr>
        <w:t>isu impedance a vhodné</w:t>
      </w:r>
      <w:r w:rsidR="00ED6E9F">
        <w:rPr>
          <w:color w:val="auto"/>
        </w:rPr>
        <w:t xml:space="preserve"> vyjádření impedancí v</w:t>
      </w:r>
      <w:r w:rsidR="007E16E7">
        <w:rPr>
          <w:color w:val="auto"/>
        </w:rPr>
        <w:t>e frekvenčních charakteristikách</w:t>
      </w:r>
      <w:r w:rsidR="0069089E">
        <w:rPr>
          <w:color w:val="auto"/>
        </w:rPr>
        <w:t>,</w:t>
      </w:r>
      <w:r w:rsidR="008511B5">
        <w:rPr>
          <w:color w:val="auto"/>
        </w:rPr>
        <w:t xml:space="preserve"> </w:t>
      </w:r>
      <w:r w:rsidR="0069089E">
        <w:rPr>
          <w:color w:val="auto"/>
        </w:rPr>
        <w:t>a</w:t>
      </w:r>
      <w:r w:rsidR="008511B5">
        <w:rPr>
          <w:color w:val="auto"/>
        </w:rPr>
        <w:t>ť už v</w:t>
      </w:r>
      <w:r w:rsidR="00A62710">
        <w:rPr>
          <w:color w:val="auto"/>
        </w:rPr>
        <w:t xml:space="preserve"> komplexní rovině, tak </w:t>
      </w:r>
      <w:r w:rsidR="00961DE2">
        <w:rPr>
          <w:color w:val="auto"/>
        </w:rPr>
        <w:t xml:space="preserve">i </w:t>
      </w:r>
      <w:r w:rsidR="00776BBF">
        <w:rPr>
          <w:color w:val="auto"/>
        </w:rPr>
        <w:t>v </w:t>
      </w:r>
      <w:r w:rsidR="00A62710">
        <w:rPr>
          <w:color w:val="auto"/>
        </w:rPr>
        <w:t>logaritmic</w:t>
      </w:r>
      <w:r w:rsidR="008E172B">
        <w:rPr>
          <w:color w:val="auto"/>
        </w:rPr>
        <w:t>k</w:t>
      </w:r>
      <w:r w:rsidR="00776BBF">
        <w:rPr>
          <w:color w:val="auto"/>
        </w:rPr>
        <w:t>ých souřadnicích</w:t>
      </w:r>
      <w:r w:rsidR="008E172B">
        <w:rPr>
          <w:color w:val="auto"/>
        </w:rPr>
        <w:t xml:space="preserve">. </w:t>
      </w:r>
    </w:p>
    <w:p w14:paraId="5568CA8A" w14:textId="77777777" w:rsidR="002004D8" w:rsidRDefault="008E172B" w:rsidP="00683457">
      <w:pPr>
        <w:pStyle w:val="Odstavec"/>
      </w:pPr>
      <w:r>
        <w:t xml:space="preserve">Popsal jsem </w:t>
      </w:r>
      <w:r w:rsidR="00BB4CB3">
        <w:t xml:space="preserve">základní </w:t>
      </w:r>
      <w:r w:rsidR="00961DE2">
        <w:t>rozdíly</w:t>
      </w:r>
      <w:r w:rsidR="00003EC5">
        <w:t xml:space="preserve"> mezi rezistorem a elektrochemickým článkem a jejich odlišné chování</w:t>
      </w:r>
      <w:r w:rsidR="006D4BBD">
        <w:t>. Elektrochemický systém jsem rozdělil na jednotlivé části a každou z nich popsal.</w:t>
      </w:r>
    </w:p>
    <w:p w14:paraId="5E69A1E9" w14:textId="7E1A70D3" w:rsidR="00A63626" w:rsidRDefault="00AC1A31" w:rsidP="00683457">
      <w:pPr>
        <w:pStyle w:val="Odstavec"/>
      </w:pPr>
      <w:r>
        <w:t>Dále jsem popsal základní prvky elektrických náhradních obvodů od jednoduchých</w:t>
      </w:r>
      <w:r w:rsidR="000D3CC0">
        <w:t xml:space="preserve"> prvků (rezistoru) až po speciální modely (Warburgov</w:t>
      </w:r>
      <w:r w:rsidR="0078053A">
        <w:t>u impedanci a CPE), které pop</w:t>
      </w:r>
      <w:r w:rsidR="008B7866">
        <w:t>isují dvouvrstvou kapacitu, které vzniká na rozhraní elektroda-elektrolyt</w:t>
      </w:r>
      <w:r w:rsidR="009B2357">
        <w:t>.</w:t>
      </w:r>
      <w:r w:rsidR="001A455F">
        <w:t xml:space="preserve"> U každého prvku </w:t>
      </w:r>
      <w:r w:rsidR="00552451">
        <w:t>jsem uvedl typickou</w:t>
      </w:r>
      <w:r w:rsidR="009400EB">
        <w:t xml:space="preserve"> závislost impedance na frekvenci v</w:t>
      </w:r>
      <w:r w:rsidR="00A63626">
        <w:t> </w:t>
      </w:r>
      <w:r w:rsidR="009400EB">
        <w:t>N</w:t>
      </w:r>
      <w:r w:rsidR="00A63626">
        <w:t xml:space="preserve">yquistově diagramu. Z těchto </w:t>
      </w:r>
      <w:r w:rsidR="002A0731">
        <w:t xml:space="preserve">prvků </w:t>
      </w:r>
      <w:r w:rsidR="00CF4C84">
        <w:t>lze</w:t>
      </w:r>
      <w:r w:rsidR="002A0731">
        <w:t xml:space="preserve"> sestavi</w:t>
      </w:r>
      <w:r w:rsidR="00CF4C84">
        <w:t>t</w:t>
      </w:r>
      <w:r w:rsidR="002A0731">
        <w:t xml:space="preserve"> tzv. Randlesův obvod</w:t>
      </w:r>
      <w:r w:rsidR="004B1FA0">
        <w:t>, který je nejtypičtější náhradou elektrochemického systému s elektrodami a vodným roztokem.</w:t>
      </w:r>
      <w:r w:rsidR="00603BC5">
        <w:t xml:space="preserve"> </w:t>
      </w:r>
      <w:r w:rsidR="00CB4C65">
        <w:t>Pro tento obvod jsem v</w:t>
      </w:r>
      <w:r w:rsidR="00603BC5">
        <w:t xml:space="preserve">ykreslil jeho </w:t>
      </w:r>
      <w:r w:rsidR="007E5440">
        <w:t xml:space="preserve">frekvenční </w:t>
      </w:r>
      <w:r w:rsidR="00603BC5">
        <w:t>charakteristiky</w:t>
      </w:r>
      <w:r w:rsidR="007E5440">
        <w:t xml:space="preserve"> a </w:t>
      </w:r>
      <w:r w:rsidR="00CF4C84">
        <w:t>z</w:t>
      </w:r>
      <w:r w:rsidR="00D22430">
        <w:t xml:space="preserve"> Nyquistova diagramu </w:t>
      </w:r>
      <w:r w:rsidR="002A0731">
        <w:t>ukáza</w:t>
      </w:r>
      <w:r w:rsidR="00546323">
        <w:t>l</w:t>
      </w:r>
      <w:r w:rsidR="00D22430">
        <w:t xml:space="preserve">, jak lze </w:t>
      </w:r>
      <w:r w:rsidR="007344CB">
        <w:t>odhadnout</w:t>
      </w:r>
      <w:r w:rsidR="00603BC5">
        <w:t xml:space="preserve"> parametr</w:t>
      </w:r>
      <w:r w:rsidR="00D22430">
        <w:t>y</w:t>
      </w:r>
      <w:r w:rsidR="00603BC5">
        <w:t xml:space="preserve"> jednotlivých prvků</w:t>
      </w:r>
      <w:r w:rsidR="007344CB">
        <w:t xml:space="preserve"> náhradního obvodu</w:t>
      </w:r>
      <w:r w:rsidR="00603BC5">
        <w:t>.</w:t>
      </w:r>
    </w:p>
    <w:p w14:paraId="2A949309" w14:textId="7A8B15E7" w:rsidR="0053489A" w:rsidRDefault="00F500E0" w:rsidP="00683457">
      <w:pPr>
        <w:pStyle w:val="Odstavec"/>
      </w:pPr>
      <w:r>
        <w:t>B</w:t>
      </w:r>
      <w:r w:rsidR="0053489A">
        <w:t>yly popsán</w:t>
      </w:r>
      <w:r w:rsidR="00CF6B68">
        <w:t>y metody a analýzy</w:t>
      </w:r>
      <w:r w:rsidR="00033379">
        <w:t>, které se používají k</w:t>
      </w:r>
      <w:r w:rsidR="00017A06">
        <w:t> měření impedance. Uvedl jsem základní specifikace pro</w:t>
      </w:r>
      <w:r w:rsidR="00D52751">
        <w:t xml:space="preserve"> </w:t>
      </w:r>
      <w:r w:rsidR="00017A06">
        <w:t>impedanční analyzátor</w:t>
      </w:r>
      <w:r w:rsidR="00900C5F">
        <w:t>y dostupné v laboratoři a následn</w:t>
      </w:r>
      <w:r w:rsidR="00AD6DC0">
        <w:t>ě zvolil LRC</w:t>
      </w:r>
      <w:r w:rsidR="00FB4D8E">
        <w:t xml:space="preserve"> metr Hioki 3532-50</w:t>
      </w:r>
      <w:r w:rsidR="00721AAC">
        <w:t xml:space="preserve">, </w:t>
      </w:r>
      <w:r w:rsidR="00AD6DC0">
        <w:t xml:space="preserve">pro realizaci měření impedance v rámci </w:t>
      </w:r>
      <w:r w:rsidR="001D51D1">
        <w:t>této</w:t>
      </w:r>
      <w:r w:rsidR="005F6172">
        <w:t xml:space="preserve"> prác</w:t>
      </w:r>
      <w:r w:rsidR="00AD6DC0">
        <w:t>e</w:t>
      </w:r>
      <w:r w:rsidR="005F6172">
        <w:t>.</w:t>
      </w:r>
    </w:p>
    <w:p w14:paraId="49F9C43F" w14:textId="19DC39EA" w:rsidR="00D13FC6" w:rsidRDefault="00E1774C" w:rsidP="00683457">
      <w:pPr>
        <w:pStyle w:val="Odstavec"/>
      </w:pPr>
      <w:r>
        <w:t>Praktická realizace bakalářské práce se zaměřila</w:t>
      </w:r>
      <w:r w:rsidR="0091435C">
        <w:t xml:space="preserve"> na vývoj aplikace Z-Spectroscopy </w:t>
      </w:r>
      <w:r w:rsidR="007A7732">
        <w:t>v</w:t>
      </w:r>
      <w:r w:rsidR="00F766DF">
        <w:t xml:space="preserve"> prostředí </w:t>
      </w:r>
      <w:r w:rsidR="007A7732">
        <w:t>LabVIEW</w:t>
      </w:r>
      <w:r w:rsidR="00F766DF">
        <w:t xml:space="preserve"> pro impedanční spektroskopii.</w:t>
      </w:r>
      <w:r w:rsidR="00884E41">
        <w:t xml:space="preserve"> </w:t>
      </w:r>
      <w:r w:rsidR="00594931">
        <w:t>Tato aplikace</w:t>
      </w:r>
      <w:r w:rsidR="001D51D1">
        <w:t xml:space="preserve"> umožňuje automatické měření impedancí </w:t>
      </w:r>
      <w:r w:rsidR="00874F7E">
        <w:t xml:space="preserve">v </w:t>
      </w:r>
      <w:r w:rsidR="001D51D1">
        <w:t>nastaveném rozsahu frekvencí</w:t>
      </w:r>
      <w:r w:rsidR="00D13FC6">
        <w:t>, a také analýzu těchto dat.</w:t>
      </w:r>
      <w:r w:rsidR="00D73E3B">
        <w:t xml:space="preserve"> </w:t>
      </w:r>
      <w:r w:rsidR="004C75E1">
        <w:t xml:space="preserve">Je určena </w:t>
      </w:r>
      <w:r w:rsidR="001970FF">
        <w:t>pro měř</w:t>
      </w:r>
      <w:r w:rsidR="00430B7A">
        <w:t>ení s LRC metrem Hioki 3532-50, avšak</w:t>
      </w:r>
      <w:r w:rsidR="007777A8">
        <w:t xml:space="preserve"> je schopna</w:t>
      </w:r>
      <w:r w:rsidR="00430B7A">
        <w:t xml:space="preserve"> </w:t>
      </w:r>
      <w:r w:rsidR="007777A8">
        <w:t xml:space="preserve">zobrazovat a analyzovat </w:t>
      </w:r>
      <w:r w:rsidR="0053253E">
        <w:t>i jiná</w:t>
      </w:r>
      <w:r w:rsidR="00886007">
        <w:t xml:space="preserve"> </w:t>
      </w:r>
      <w:r w:rsidR="00F95818">
        <w:t xml:space="preserve">data </w:t>
      </w:r>
      <w:r w:rsidR="003B6F65">
        <w:t>importovaná do aplikace</w:t>
      </w:r>
      <w:r w:rsidR="00F95818">
        <w:t xml:space="preserve">. </w:t>
      </w:r>
      <w:r w:rsidR="00D73E3B">
        <w:t>Uživatel si může vykreslovat naměřená data ve třech různých typech graf</w:t>
      </w:r>
      <w:r w:rsidR="0008498C">
        <w:t>ů a následně je analyzovat.</w:t>
      </w:r>
    </w:p>
    <w:p w14:paraId="7C40CA59" w14:textId="72079CD1" w:rsidR="00CE58DA" w:rsidRDefault="00D13FC6" w:rsidP="00683457">
      <w:pPr>
        <w:pStyle w:val="Odstavec"/>
      </w:pPr>
      <w:r>
        <w:t xml:space="preserve">Analýza </w:t>
      </w:r>
      <w:r w:rsidR="00054926">
        <w:t xml:space="preserve">naměřených dat </w:t>
      </w:r>
      <w:r>
        <w:t>spočívá</w:t>
      </w:r>
      <w:r w:rsidR="0053253E">
        <w:t xml:space="preserve"> v</w:t>
      </w:r>
      <w:r w:rsidR="00B507A5">
        <w:t> odhadu parametrů</w:t>
      </w:r>
      <w:r w:rsidR="00C858BF">
        <w:t xml:space="preserve"> náhradního </w:t>
      </w:r>
      <w:r w:rsidR="008F5641">
        <w:t>obvodu</w:t>
      </w:r>
      <w:r w:rsidR="00B507A5">
        <w:t xml:space="preserve"> </w:t>
      </w:r>
      <w:bookmarkStart w:id="162" w:name="_Toc101325796"/>
      <w:r w:rsidR="000F645D">
        <w:t>pomocí Levenberg-Marquardtova algoritmu</w:t>
      </w:r>
      <w:r w:rsidR="00FE483B">
        <w:t xml:space="preserve">. </w:t>
      </w:r>
      <w:r w:rsidR="006222D7">
        <w:t>Při provedených měření</w:t>
      </w:r>
      <w:r w:rsidR="002D55B2">
        <w:t>ch</w:t>
      </w:r>
      <w:r w:rsidR="009D6480">
        <w:t xml:space="preserve"> vodovodní vody</w:t>
      </w:r>
      <w:r w:rsidR="006222D7">
        <w:t xml:space="preserve"> </w:t>
      </w:r>
      <w:r w:rsidR="00DB3CB6">
        <w:t xml:space="preserve">a roztoku demineralizované vody </w:t>
      </w:r>
      <w:r w:rsidR="00A52962">
        <w:t>s velmi malou koncentrací</w:t>
      </w:r>
      <w:r w:rsidR="004B3CCC">
        <w:t xml:space="preserve"> soli byl Randlesův obvod </w:t>
      </w:r>
      <w:r w:rsidR="00DB3CB6">
        <w:t>dostatečn</w:t>
      </w:r>
      <w:r w:rsidR="009C69A5">
        <w:t>ou náhradou měře</w:t>
      </w:r>
      <w:r w:rsidR="00393665">
        <w:t>ných dat.</w:t>
      </w:r>
      <w:r w:rsidR="009229F6">
        <w:t xml:space="preserve"> </w:t>
      </w:r>
      <w:r w:rsidR="000C2AD6">
        <w:t>Funkčnost aplikace byla ověřena pomocí komerčně dostupné aplikace ZView a potvr</w:t>
      </w:r>
      <w:r w:rsidR="006D662C">
        <w:t>dila správnost implementace metody pro odhad parametrů a následné vykreslování frekvenčních charakteristik simulovaných náhradních obvodů.</w:t>
      </w:r>
    </w:p>
    <w:p w14:paraId="2917F178" w14:textId="0CA5686A" w:rsidR="00F73A15" w:rsidRPr="009229F6" w:rsidRDefault="00D8462B" w:rsidP="00683457">
      <w:pPr>
        <w:pStyle w:val="Odstavec"/>
        <w:rPr>
          <w:color w:val="FF0000"/>
        </w:rPr>
      </w:pPr>
      <w:r>
        <w:t xml:space="preserve">Jako případné vylepšení aplikace by mohlo být zlepšení odhadu počátečních parametrů pro </w:t>
      </w:r>
      <w:r w:rsidR="0092176F">
        <w:t>analýzu parametrů náhradních obvodů</w:t>
      </w:r>
      <w:r w:rsidR="008C3B90">
        <w:t xml:space="preserve"> a</w:t>
      </w:r>
      <w:r w:rsidR="0090218F">
        <w:t xml:space="preserve"> možná</w:t>
      </w:r>
      <w:r w:rsidR="006E243B">
        <w:t xml:space="preserve"> </w:t>
      </w:r>
      <w:r w:rsidR="008C3B90">
        <w:t>kompatibilita s dalšími měřicími přístroji</w:t>
      </w:r>
      <w:r w:rsidR="00FD387A">
        <w:t xml:space="preserve">. </w:t>
      </w:r>
      <w:r w:rsidR="005F614F">
        <w:t xml:space="preserve">Další zajímavé vylepšení by </w:t>
      </w:r>
      <w:r w:rsidR="00AA3FA7">
        <w:t xml:space="preserve">bylo </w:t>
      </w:r>
      <w:r w:rsidR="00B9309A">
        <w:t>rozšíření výběru</w:t>
      </w:r>
      <w:r w:rsidR="00D605DA">
        <w:t xml:space="preserve"> nebo vlastní </w:t>
      </w:r>
      <w:r w:rsidR="00F8293D">
        <w:t>návrh</w:t>
      </w:r>
      <w:r w:rsidR="00B9309A">
        <w:t xml:space="preserve"> náhradní</w:t>
      </w:r>
      <w:r w:rsidR="00F8293D">
        <w:t xml:space="preserve">ho </w:t>
      </w:r>
      <w:r w:rsidR="00AF6390">
        <w:t xml:space="preserve">obvodu pro analýzu </w:t>
      </w:r>
      <w:r w:rsidR="001673BE">
        <w:t>měřených dat.</w:t>
      </w:r>
      <w:r w:rsidR="00AF6390">
        <w:t xml:space="preserve"> </w:t>
      </w:r>
    </w:p>
    <w:p w14:paraId="543F3E79" w14:textId="77777777" w:rsidR="00CE58DA" w:rsidRDefault="00CE58DA">
      <w:pPr>
        <w:spacing w:line="240" w:lineRule="auto"/>
        <w:ind w:left="0"/>
        <w:rPr>
          <w:b/>
          <w:smallCaps/>
          <w:sz w:val="40"/>
          <w:szCs w:val="40"/>
        </w:rPr>
      </w:pPr>
      <w:r>
        <w:br w:type="page"/>
      </w:r>
    </w:p>
    <w:p w14:paraId="5C9FC366" w14:textId="28049E72" w:rsidR="00335724" w:rsidRPr="005D5F52" w:rsidRDefault="00C23E80" w:rsidP="00087314">
      <w:pPr>
        <w:pStyle w:val="Nadpis1-neslovan"/>
        <w:rPr>
          <w:lang w:val="cs-CZ"/>
        </w:rPr>
      </w:pPr>
      <w:bookmarkStart w:id="163" w:name="_Toc104156260"/>
      <w:r w:rsidRPr="005D5F52">
        <w:rPr>
          <w:lang w:val="cs-CZ"/>
        </w:rPr>
        <w:lastRenderedPageBreak/>
        <w:t>Literatura</w:t>
      </w:r>
      <w:bookmarkEnd w:id="162"/>
      <w:bookmarkEnd w:id="163"/>
    </w:p>
    <w:p w14:paraId="3A00C87D" w14:textId="77777777" w:rsidR="00062679" w:rsidRPr="005D5F52" w:rsidRDefault="005A6A40" w:rsidP="00E00DFC">
      <w:pPr>
        <w:pStyle w:val="LiteraturaBPDP"/>
      </w:pPr>
      <w:bookmarkStart w:id="164" w:name="_Ref91683358"/>
      <w:bookmarkStart w:id="165" w:name="_Ref88641046"/>
      <w:bookmarkStart w:id="166" w:name="_Ref56591971"/>
      <w:r w:rsidRPr="005D5F52">
        <w:t>BARSOUKOV, Evgenij a J. Ross MACDONALD. Impedance Spectroscopy: Theory, Experiment and Applications. 3rd edition. New Jersey, US: John Wiley, 2018. ISBN 9781119333173.</w:t>
      </w:r>
      <w:bookmarkEnd w:id="164"/>
    </w:p>
    <w:p w14:paraId="247A35C0" w14:textId="226D301A" w:rsidR="0081592D" w:rsidRPr="005D5F52" w:rsidRDefault="0081592D" w:rsidP="008B2641">
      <w:pPr>
        <w:pStyle w:val="LiteraturaBPDP"/>
      </w:pPr>
      <w:bookmarkStart w:id="167" w:name="_Ref91613893"/>
      <w:r w:rsidRPr="005D5F52">
        <w:t xml:space="preserve">ORAZEM, M. E. a B. TRIBOLLET. </w:t>
      </w:r>
      <w:bookmarkStart w:id="168" w:name="_Ref91494254"/>
      <w:r w:rsidRPr="005D5F52">
        <w:t>Electrochemical Impedance Spectroscopy [online]. New Jersey, USA: John Wiley, 2008, 533 s. ISBN 9780470381588.</w:t>
      </w:r>
      <w:bookmarkEnd w:id="165"/>
      <w:bookmarkEnd w:id="167"/>
      <w:bookmarkEnd w:id="168"/>
    </w:p>
    <w:p w14:paraId="03A2182F" w14:textId="46ACB363" w:rsidR="00E00DFC" w:rsidRPr="005D5F52" w:rsidRDefault="0007350A" w:rsidP="0007350A">
      <w:pPr>
        <w:pStyle w:val="LiteraturaBPDP"/>
      </w:pPr>
      <w:bookmarkStart w:id="169" w:name="_Ref91606243"/>
      <w:r w:rsidRPr="005D5F52">
        <w:t>HUANG, Jun. Diffusion impedance of electroactive materials, electrolytic solutions and porous electrodes: Warburg impedance and beyond. Electrochimica Acta. 2018, 2018(281), 170-188. ISSN 0013-4686.</w:t>
      </w:r>
      <w:bookmarkEnd w:id="166"/>
      <w:bookmarkEnd w:id="169"/>
    </w:p>
    <w:p w14:paraId="6A6ABDBC" w14:textId="023D7DCA" w:rsidR="0007350A" w:rsidRPr="005D5F52" w:rsidRDefault="00F7765D" w:rsidP="009B32AE">
      <w:pPr>
        <w:pStyle w:val="LiteraturaBPDP"/>
      </w:pPr>
      <w:r w:rsidRPr="005D5F52">
        <w:t xml:space="preserve">LACEY, Matt. Electrochemical Impedance Spectroscopy. [online]. [cit. 2021-12-29]. Dostupné z: </w:t>
      </w:r>
      <w:hyperlink r:id="rId84" w:history="1">
        <w:r w:rsidR="00C87DB7" w:rsidRPr="005D5F52">
          <w:rPr>
            <w:rStyle w:val="Hypertextovodkaz"/>
          </w:rPr>
          <w:t>http://lacey.se/science/eis/</w:t>
        </w:r>
      </w:hyperlink>
    </w:p>
    <w:p w14:paraId="640E678C" w14:textId="274117F3" w:rsidR="00C87DB7" w:rsidRPr="005D5F52" w:rsidRDefault="00F42985" w:rsidP="009B32AE">
      <w:pPr>
        <w:pStyle w:val="LiteraturaBPDP"/>
      </w:pPr>
      <w:bookmarkStart w:id="170" w:name="_Ref91693617"/>
      <w:r w:rsidRPr="005D5F52">
        <w:t>LASIA, Andrzej. Electrochemical Impedance Spectroscopy and its Applications. Modern Aspects of Electrochemistry. 32. Boston, USA: Springer, 2002, s. 143-248. ISBN 978-0-306-46916-9.</w:t>
      </w:r>
      <w:bookmarkEnd w:id="170"/>
    </w:p>
    <w:p w14:paraId="074098FA" w14:textId="51FC295D" w:rsidR="00F42985" w:rsidRPr="005D5F52" w:rsidRDefault="00D0731B" w:rsidP="009B32AE">
      <w:pPr>
        <w:pStyle w:val="LiteraturaBPDP"/>
      </w:pPr>
      <w:bookmarkStart w:id="171" w:name="_Ref91700398"/>
      <w:r w:rsidRPr="005D5F52">
        <w:t>BRETT, Christopher M. A. a Ana M. O. BRETT. ELECTROCHEMISTRY Principles, Methods, and Applications. 1993. New York: Oxford University Press, 1993. ISBN 0-19-855388-9.</w:t>
      </w:r>
      <w:bookmarkEnd w:id="171"/>
    </w:p>
    <w:p w14:paraId="69216CC8" w14:textId="77777777" w:rsidR="00024313" w:rsidRPr="005D5F52" w:rsidRDefault="00BB5583" w:rsidP="00D07264">
      <w:pPr>
        <w:pStyle w:val="LiteraturaBPDP"/>
      </w:pPr>
      <w:bookmarkStart w:id="172" w:name="_Ref91768872"/>
      <w:r w:rsidRPr="005D5F52">
        <w:t xml:space="preserve">PETERSON, Pete. Explaining a Constant Phase Element (CPE). Research Solutions &amp; Resources LLC [online]. Fernandina Beach, USA, 2014 [cit. 2021-12-30]. Dostupné z: </w:t>
      </w:r>
      <w:hyperlink r:id="rId85" w:history="1">
        <w:r w:rsidR="00D226B0" w:rsidRPr="005D5F52">
          <w:rPr>
            <w:rStyle w:val="Hypertextovodkaz"/>
          </w:rPr>
          <w:t>http://consultrsr.net/resources/eis/cpe2.htm</w:t>
        </w:r>
      </w:hyperlink>
      <w:bookmarkEnd w:id="172"/>
    </w:p>
    <w:p w14:paraId="2514572B" w14:textId="5F64A70D" w:rsidR="00C70F25" w:rsidRDefault="00966E5B" w:rsidP="008B031B">
      <w:pPr>
        <w:pStyle w:val="LiteraturaBPDP"/>
      </w:pPr>
      <w:bookmarkStart w:id="173" w:name="_Ref102380506"/>
      <w:bookmarkStart w:id="174" w:name="_Ref91883736"/>
      <w:r w:rsidRPr="00966E5B">
        <w:t xml:space="preserve">Component measuring instruments LCR HiTESTER 3532-50 [online]. Ueda (Nagano), Japan: Hioki, 2015 [cit. 2022-05-02]. Dostupné z: </w:t>
      </w:r>
      <w:hyperlink r:id="rId86" w:history="1">
        <w:r w:rsidR="00C70F25" w:rsidRPr="00460B8D">
          <w:rPr>
            <w:rStyle w:val="Hypertextovodkaz"/>
          </w:rPr>
          <w:t>https://www.hioki.com/download/32930</w:t>
        </w:r>
      </w:hyperlink>
      <w:bookmarkEnd w:id="173"/>
    </w:p>
    <w:p w14:paraId="4A8AD2E8" w14:textId="1F76AA29" w:rsidR="00020172" w:rsidRDefault="00BC345F" w:rsidP="008B031B">
      <w:pPr>
        <w:pStyle w:val="LiteraturaBPDP"/>
      </w:pPr>
      <w:r w:rsidRPr="00BC345F">
        <w:t>Wayne Kerr Electronics Products - 6500B series Impedanc</w:t>
      </w:r>
      <w:r w:rsidR="00E9423A">
        <w:t>e</w:t>
      </w:r>
      <w:r w:rsidRPr="00BC345F">
        <w:t xml:space="preserve"> Analyzer [online]. Bognor Regis, UK, 2016 [cit. 2021-12-31]. Dostupné z: </w:t>
      </w:r>
      <w:hyperlink r:id="rId87" w:history="1">
        <w:r w:rsidR="004F08CC" w:rsidRPr="00B5359F">
          <w:rPr>
            <w:rStyle w:val="Hypertextovodkaz"/>
          </w:rPr>
          <w:t>https://www.waynekerrtest.com/products_detail.php?indexs=4</w:t>
        </w:r>
      </w:hyperlink>
      <w:bookmarkEnd w:id="174"/>
    </w:p>
    <w:p w14:paraId="7025ECBF" w14:textId="1DB1925F" w:rsidR="004F08CC" w:rsidRPr="000A3F21" w:rsidRDefault="004F08CC" w:rsidP="004F08CC">
      <w:pPr>
        <w:pStyle w:val="LiteraturaBPDP"/>
        <w:rPr>
          <w:rStyle w:val="Hypertextovodkaz"/>
          <w:color w:val="auto"/>
          <w:u w:val="none"/>
        </w:rPr>
      </w:pPr>
      <w:bookmarkStart w:id="175" w:name="_Ref102483560"/>
      <w:r w:rsidRPr="004F08CC">
        <w:t xml:space="preserve">DUSING, Steven. DMC LabVIEW UI Suite: Blog [online]. 2016-11-23 [cit. 2022-05-03]. Dostupné z: </w:t>
      </w:r>
      <w:hyperlink r:id="rId88" w:history="1">
        <w:r w:rsidRPr="00B5359F">
          <w:rPr>
            <w:rStyle w:val="Hypertextovodkaz"/>
          </w:rPr>
          <w:t>https://www.dmcinfo.com/latest-thinking/blog/id/9339/dmc-labview-ui-suite</w:t>
        </w:r>
      </w:hyperlink>
      <w:bookmarkEnd w:id="175"/>
    </w:p>
    <w:p w14:paraId="40490B39" w14:textId="5F86756D" w:rsidR="000A3F21" w:rsidRDefault="000A3F21" w:rsidP="004F08CC">
      <w:pPr>
        <w:pStyle w:val="LiteraturaBPDP"/>
      </w:pPr>
      <w:bookmarkStart w:id="176" w:name="_Ref104117066"/>
      <w:r w:rsidRPr="000A3F21">
        <w:t>KODOSKY, JEFFREY. LabVIEW. Proc. ACM Program. Lang. New York, NY, USA: Association for Computing Machinery, June 2020, 2020(HOPL), 1-54. Dostupné z: doi:10.1145/3386328</w:t>
      </w:r>
      <w:bookmarkEnd w:id="176"/>
    </w:p>
    <w:p w14:paraId="1719E7FA" w14:textId="77777777" w:rsidR="00DA3743" w:rsidRDefault="00F10B02" w:rsidP="00DA3743">
      <w:pPr>
        <w:pStyle w:val="LiteraturaBPDP"/>
      </w:pPr>
      <w:bookmarkStart w:id="177" w:name="_Ref103152399"/>
      <w:r w:rsidRPr="00F10B02">
        <w:t>RANGANATHAN, Ananth. The levenberg-marquardt algorithm. Tutoral on LM algorithm, 2004, 11.1: 101-110.</w:t>
      </w:r>
      <w:bookmarkEnd w:id="177"/>
    </w:p>
    <w:p w14:paraId="4AC9F169" w14:textId="3F4D649E" w:rsidR="00906FA0" w:rsidRPr="005D5F52" w:rsidRDefault="00DA3743" w:rsidP="00DA3743">
      <w:pPr>
        <w:pStyle w:val="LiteraturaBPDP"/>
      </w:pPr>
      <w:bookmarkStart w:id="178" w:name="_Ref104157513"/>
      <w:r w:rsidRPr="00DA3743">
        <w:t>LUFT, Mirosław, Radosław CIOĆ a Daniel PIETRUSZCZAK. Integrated measurement system based on the IEEE-488 bus. 2012 ELEKTRO. 2012, 323-326. Dostupné z: doi:10.1109/ELEKTRO.2012.6225613</w:t>
      </w:r>
      <w:bookmarkEnd w:id="178"/>
    </w:p>
    <w:p w14:paraId="403F2EE6" w14:textId="77777777" w:rsidR="00906FA0" w:rsidRPr="005D5F52" w:rsidRDefault="00906FA0" w:rsidP="0019118E">
      <w:pPr>
        <w:spacing w:line="276" w:lineRule="auto"/>
      </w:pPr>
    </w:p>
    <w:p w14:paraId="52F6FAA8" w14:textId="77777777" w:rsidR="005F6275" w:rsidRPr="005D5F52" w:rsidRDefault="00CE23A2" w:rsidP="005F6275">
      <w:pPr>
        <w:pStyle w:val="Nadpis1-neslovan"/>
        <w:rPr>
          <w:lang w:val="cs-CZ"/>
        </w:rPr>
      </w:pPr>
      <w:r w:rsidRPr="005D5F52">
        <w:rPr>
          <w:lang w:val="cs-CZ"/>
        </w:rPr>
        <w:br w:type="page"/>
      </w:r>
      <w:bookmarkStart w:id="179" w:name="_Toc104156261"/>
      <w:r w:rsidR="005F6275" w:rsidRPr="005D5F52">
        <w:rPr>
          <w:lang w:val="cs-CZ"/>
        </w:rPr>
        <w:lastRenderedPageBreak/>
        <w:t>Seznam symbolů a zkratek</w:t>
      </w:r>
      <w:bookmarkEnd w:id="179"/>
    </w:p>
    <w:p w14:paraId="67FAD559" w14:textId="77777777" w:rsidR="005F6275" w:rsidRPr="005D5F52" w:rsidRDefault="005F6275" w:rsidP="005F6275">
      <w:pPr>
        <w:pStyle w:val="Titulek"/>
      </w:pPr>
      <w:r w:rsidRPr="005D5F52">
        <w:t>Zkratky:</w:t>
      </w:r>
    </w:p>
    <w:p w14:paraId="14B69465" w14:textId="36A81D17" w:rsidR="004B2F46" w:rsidRPr="005D5F52" w:rsidRDefault="004B2F46" w:rsidP="005F6275">
      <w:pPr>
        <w:tabs>
          <w:tab w:val="left" w:pos="2694"/>
        </w:tabs>
        <w:ind w:firstLine="708"/>
      </w:pPr>
      <w:r w:rsidRPr="005D5F52">
        <w:t>EIS</w:t>
      </w:r>
      <w:r w:rsidRPr="005D5F52">
        <w:tab/>
      </w:r>
      <w:r w:rsidR="00935655" w:rsidRPr="005D5F52">
        <w:t>e</w:t>
      </w:r>
      <w:r w:rsidRPr="005D5F52">
        <w:t>l</w:t>
      </w:r>
      <w:r w:rsidR="000D2119" w:rsidRPr="005D5F52">
        <w:t>e</w:t>
      </w:r>
      <w:r w:rsidR="00767E02" w:rsidRPr="005D5F52">
        <w:t>ktrochemická impedanční spektroskopie</w:t>
      </w:r>
    </w:p>
    <w:p w14:paraId="1CD79AC4" w14:textId="2E794180" w:rsidR="005F6275" w:rsidRPr="005D5F52" w:rsidRDefault="00490E3C" w:rsidP="005F6275">
      <w:pPr>
        <w:tabs>
          <w:tab w:val="left" w:pos="2694"/>
        </w:tabs>
        <w:ind w:firstLine="708"/>
      </w:pPr>
      <w:r w:rsidRPr="005D5F52">
        <w:t>CPE</w:t>
      </w:r>
      <w:r w:rsidR="005F6275" w:rsidRPr="005D5F52">
        <w:tab/>
      </w:r>
      <w:r w:rsidR="00935655" w:rsidRPr="005D5F52">
        <w:t>k</w:t>
      </w:r>
      <w:r w:rsidRPr="005D5F52">
        <w:t>onstantní fázový prvek</w:t>
      </w:r>
    </w:p>
    <w:p w14:paraId="1659061B" w14:textId="056AB3F2" w:rsidR="005F6275" w:rsidRPr="005D5F52" w:rsidRDefault="00A314A4" w:rsidP="005F6275">
      <w:pPr>
        <w:tabs>
          <w:tab w:val="left" w:pos="2694"/>
        </w:tabs>
        <w:ind w:firstLine="708"/>
      </w:pPr>
      <w:r w:rsidRPr="005D5F52">
        <w:t>IUPAC</w:t>
      </w:r>
      <w:r w:rsidR="005F6275" w:rsidRPr="005D5F52">
        <w:tab/>
      </w:r>
      <w:r w:rsidR="00935655" w:rsidRPr="005D5F52">
        <w:t>m</w:t>
      </w:r>
      <w:r w:rsidR="00007CDA" w:rsidRPr="005D5F52">
        <w:t>ezinárodní unie pro čistou a užitou chemii</w:t>
      </w:r>
    </w:p>
    <w:p w14:paraId="28362596" w14:textId="58179B55" w:rsidR="007F0588" w:rsidRPr="005D5F52" w:rsidRDefault="007F0588" w:rsidP="005F6275">
      <w:pPr>
        <w:tabs>
          <w:tab w:val="left" w:pos="2694"/>
        </w:tabs>
        <w:ind w:firstLine="708"/>
      </w:pPr>
      <w:r w:rsidRPr="005D5F52">
        <w:t>IHP</w:t>
      </w:r>
      <w:r w:rsidR="00BF5CAB" w:rsidRPr="005D5F52">
        <w:tab/>
      </w:r>
      <w:r w:rsidR="009E05DE" w:rsidRPr="005D5F52">
        <w:t>vnitřní</w:t>
      </w:r>
      <w:r w:rsidR="00BF5CAB" w:rsidRPr="005D5F52">
        <w:t xml:space="preserve"> Helmholtz</w:t>
      </w:r>
      <w:r w:rsidR="009E05DE" w:rsidRPr="005D5F52">
        <w:t>ova</w:t>
      </w:r>
      <w:r w:rsidR="00BF5CAB" w:rsidRPr="005D5F52">
        <w:t xml:space="preserve"> </w:t>
      </w:r>
      <w:r w:rsidR="009E05DE" w:rsidRPr="005D5F52">
        <w:t>rovina</w:t>
      </w:r>
    </w:p>
    <w:p w14:paraId="5172AB10" w14:textId="29457403" w:rsidR="007F0588" w:rsidRDefault="007F0588" w:rsidP="005F6275">
      <w:pPr>
        <w:tabs>
          <w:tab w:val="left" w:pos="2694"/>
        </w:tabs>
        <w:ind w:firstLine="708"/>
      </w:pPr>
      <w:r w:rsidRPr="005D5F52">
        <w:t>OHP</w:t>
      </w:r>
      <w:r w:rsidR="00BF5CAB" w:rsidRPr="005D5F52">
        <w:tab/>
      </w:r>
      <w:r w:rsidR="009E05DE" w:rsidRPr="005D5F52">
        <w:t>vnější</w:t>
      </w:r>
      <w:r w:rsidR="00BF5CAB" w:rsidRPr="005D5F52">
        <w:t xml:space="preserve"> Helmholtz</w:t>
      </w:r>
      <w:r w:rsidR="009E05DE" w:rsidRPr="005D5F52">
        <w:t>ova</w:t>
      </w:r>
      <w:r w:rsidR="00BF5CAB" w:rsidRPr="005D5F52">
        <w:t xml:space="preserve"> </w:t>
      </w:r>
      <w:r w:rsidR="009E05DE" w:rsidRPr="005D5F52">
        <w:t>rovina</w:t>
      </w:r>
    </w:p>
    <w:p w14:paraId="68805727" w14:textId="2811390C" w:rsidR="00301D93" w:rsidRDefault="00301D93" w:rsidP="005F6275">
      <w:pPr>
        <w:tabs>
          <w:tab w:val="left" w:pos="2694"/>
        </w:tabs>
        <w:ind w:firstLine="708"/>
      </w:pPr>
      <w:r>
        <w:t>PSD</w:t>
      </w:r>
      <w:r>
        <w:tab/>
      </w:r>
      <w:r w:rsidR="00374156">
        <w:t>fázově citlivá detekce</w:t>
      </w:r>
    </w:p>
    <w:p w14:paraId="558D6186" w14:textId="70F339C2" w:rsidR="00301D93" w:rsidRPr="005D5F52" w:rsidRDefault="00301D93" w:rsidP="005F6275">
      <w:pPr>
        <w:tabs>
          <w:tab w:val="left" w:pos="2694"/>
        </w:tabs>
        <w:ind w:firstLine="708"/>
      </w:pPr>
      <w:r>
        <w:t>FFT</w:t>
      </w:r>
      <w:r w:rsidR="00B94C41">
        <w:tab/>
        <w:t xml:space="preserve">rychlá </w:t>
      </w:r>
      <w:r w:rsidR="003D7C45">
        <w:t>F</w:t>
      </w:r>
      <w:r w:rsidR="00B94C41">
        <w:t>ourierova</w:t>
      </w:r>
      <w:r w:rsidR="003D7C45">
        <w:t xml:space="preserve"> transformace</w:t>
      </w:r>
    </w:p>
    <w:p w14:paraId="313857AA" w14:textId="77777777" w:rsidR="00007CDA" w:rsidRPr="005D5F52" w:rsidRDefault="00007CDA" w:rsidP="005F6275">
      <w:pPr>
        <w:tabs>
          <w:tab w:val="left" w:pos="2694"/>
        </w:tabs>
        <w:ind w:firstLine="708"/>
      </w:pPr>
    </w:p>
    <w:p w14:paraId="704BF66C" w14:textId="77777777" w:rsidR="005F6275" w:rsidRPr="005D5F52" w:rsidRDefault="005F6275" w:rsidP="00683457">
      <w:pPr>
        <w:pStyle w:val="Odstavec"/>
      </w:pPr>
    </w:p>
    <w:p w14:paraId="2D398B6A" w14:textId="77777777" w:rsidR="005F6275" w:rsidRPr="005D5F52" w:rsidRDefault="005F6275" w:rsidP="005F6275">
      <w:pPr>
        <w:pStyle w:val="Titulek"/>
      </w:pPr>
      <w:r w:rsidRPr="005D5F52">
        <w:t>Symboly:</w:t>
      </w:r>
    </w:p>
    <w:p w14:paraId="13A636DB" w14:textId="77777777" w:rsidR="005F6275" w:rsidRPr="005D5F52" w:rsidRDefault="005F6275" w:rsidP="005F6275">
      <w:pPr>
        <w:tabs>
          <w:tab w:val="left" w:pos="2694"/>
          <w:tab w:val="left" w:pos="7513"/>
        </w:tabs>
        <w:ind w:firstLine="708"/>
      </w:pPr>
      <w:r w:rsidRPr="005D5F52">
        <w:rPr>
          <w:i/>
          <w:iCs/>
        </w:rPr>
        <w:t>U</w:t>
      </w:r>
      <w:r w:rsidRPr="005D5F52">
        <w:tab/>
        <w:t>napětí</w:t>
      </w:r>
      <w:r w:rsidRPr="005D5F52">
        <w:tab/>
        <w:t>(V)</w:t>
      </w:r>
    </w:p>
    <w:p w14:paraId="6A931EC3" w14:textId="5987E9BA" w:rsidR="005F6275" w:rsidRPr="005D5F52" w:rsidRDefault="005F6275" w:rsidP="005F6275">
      <w:pPr>
        <w:tabs>
          <w:tab w:val="left" w:pos="2694"/>
          <w:tab w:val="left" w:pos="7513"/>
        </w:tabs>
        <w:ind w:firstLine="708"/>
      </w:pPr>
      <w:r w:rsidRPr="005D5F52">
        <w:rPr>
          <w:i/>
          <w:iCs/>
        </w:rPr>
        <w:t>I</w:t>
      </w:r>
      <w:r w:rsidRPr="005D5F52">
        <w:tab/>
        <w:t>proud</w:t>
      </w:r>
      <w:r w:rsidRPr="005D5F52">
        <w:tab/>
        <w:t>(A)</w:t>
      </w:r>
    </w:p>
    <w:p w14:paraId="46B065B9" w14:textId="3FFE2B70" w:rsidR="009B0F77" w:rsidRPr="005D5F52" w:rsidRDefault="009B0F77" w:rsidP="005F6275">
      <w:pPr>
        <w:tabs>
          <w:tab w:val="left" w:pos="2694"/>
          <w:tab w:val="left" w:pos="7513"/>
        </w:tabs>
        <w:ind w:firstLine="708"/>
      </w:pPr>
      <w:r w:rsidRPr="005D5F52">
        <w:rPr>
          <w:i/>
          <w:iCs/>
        </w:rPr>
        <w:t>R</w:t>
      </w:r>
      <w:r w:rsidRPr="005D5F52">
        <w:rPr>
          <w:i/>
          <w:iCs/>
        </w:rPr>
        <w:tab/>
      </w:r>
      <w:r w:rsidR="006126EE" w:rsidRPr="005D5F52">
        <w:t>odpor</w:t>
      </w:r>
      <w:r w:rsidR="006126EE" w:rsidRPr="005D5F52">
        <w:tab/>
        <w:t>(</w:t>
      </w:r>
      <w:r w:rsidR="006126EE" w:rsidRPr="005D5F52">
        <w:rPr>
          <w:rFonts w:ascii="Cambria Math" w:hAnsi="Cambria Math"/>
        </w:rPr>
        <w:t>Ω</w:t>
      </w:r>
      <w:r w:rsidR="006126EE" w:rsidRPr="005D5F52">
        <w:t>)</w:t>
      </w:r>
    </w:p>
    <w:p w14:paraId="4B6412FE" w14:textId="7EE7CF4E" w:rsidR="00D71E0B" w:rsidRPr="005D5F52" w:rsidRDefault="00287908" w:rsidP="00D71E0B">
      <w:pPr>
        <w:tabs>
          <w:tab w:val="left" w:pos="2694"/>
          <w:tab w:val="left" w:pos="7513"/>
        </w:tabs>
        <w:ind w:firstLine="708"/>
      </w:pPr>
      <w:r>
        <w:rPr>
          <w:rFonts w:ascii="Arial" w:hAnsi="Arial" w:cs="Arial"/>
          <w:color w:val="4D5156"/>
          <w:sz w:val="21"/>
          <w:szCs w:val="21"/>
          <w:shd w:val="clear" w:color="auto" w:fill="FFFFFF"/>
        </w:rPr>
        <w:t>Ẑ</w:t>
      </w:r>
      <w:r w:rsidR="00007CDA" w:rsidRPr="005D5F52">
        <w:rPr>
          <w:i/>
          <w:iCs/>
        </w:rPr>
        <w:tab/>
      </w:r>
      <w:r w:rsidR="006E1A61">
        <w:t>komplexní i</w:t>
      </w:r>
      <w:r w:rsidR="00007CDA" w:rsidRPr="005D5F52">
        <w:t>mpedance</w:t>
      </w:r>
      <w:r w:rsidR="008A4DE4" w:rsidRPr="005D5F52">
        <w:tab/>
        <w:t>(Ω)</w:t>
      </w:r>
    </w:p>
    <w:p w14:paraId="7749F273" w14:textId="585A87EE" w:rsidR="00D71E0B" w:rsidRPr="005D5F52" w:rsidRDefault="00E0456F" w:rsidP="00D71E0B">
      <w:pPr>
        <w:tabs>
          <w:tab w:val="left" w:pos="2694"/>
          <w:tab w:val="left" w:pos="7513"/>
        </w:tabs>
        <w:ind w:firstLine="708"/>
      </w:pPr>
      <w:r w:rsidRPr="005D5F52">
        <w:rPr>
          <w:i/>
          <w:iCs/>
        </w:rPr>
        <w:t>Z</w:t>
      </w:r>
      <w:r w:rsidR="001C5DD9" w:rsidRPr="005D5F52">
        <w:rPr>
          <w:i/>
          <w:iCs/>
        </w:rPr>
        <w:t>‘</w:t>
      </w:r>
      <w:r w:rsidR="001C5DD9" w:rsidRPr="005D5F52">
        <w:rPr>
          <w:i/>
          <w:iCs/>
        </w:rPr>
        <w:tab/>
      </w:r>
      <w:r w:rsidR="001C5DD9" w:rsidRPr="005D5F52">
        <w:t>reálná část impedance</w:t>
      </w:r>
      <w:r w:rsidR="001C5DD9" w:rsidRPr="005D5F52">
        <w:tab/>
        <w:t>(Ω)</w:t>
      </w:r>
    </w:p>
    <w:p w14:paraId="241D9658" w14:textId="76E29AE4" w:rsidR="00C8283A" w:rsidRPr="005D5F52" w:rsidRDefault="00C8283A" w:rsidP="00D71E0B">
      <w:pPr>
        <w:tabs>
          <w:tab w:val="left" w:pos="2694"/>
          <w:tab w:val="left" w:pos="7513"/>
        </w:tabs>
        <w:ind w:firstLine="708"/>
        <w:rPr>
          <w:i/>
          <w:iCs/>
          <w:vertAlign w:val="subscript"/>
        </w:rPr>
      </w:pPr>
      <w:r w:rsidRPr="005D5F52">
        <w:rPr>
          <w:i/>
          <w:iCs/>
        </w:rPr>
        <w:t>Z</w:t>
      </w:r>
      <w:r w:rsidR="000657F5" w:rsidRPr="005D5F52">
        <w:rPr>
          <w:i/>
          <w:iCs/>
          <w:vertAlign w:val="subscript"/>
        </w:rPr>
        <w:t>r</w:t>
      </w:r>
      <w:r w:rsidR="00B51FF2" w:rsidRPr="005D5F52">
        <w:t xml:space="preserve"> </w:t>
      </w:r>
      <w:r w:rsidR="00B51FF2" w:rsidRPr="005D5F52">
        <w:tab/>
        <w:t>reálná část impedance</w:t>
      </w:r>
      <w:r w:rsidR="00B51FF2" w:rsidRPr="005D5F52">
        <w:tab/>
        <w:t>(Ω)</w:t>
      </w:r>
    </w:p>
    <w:p w14:paraId="40F032EE" w14:textId="77777777" w:rsidR="00B51FF2" w:rsidRPr="005D5F52" w:rsidRDefault="001C5DD9" w:rsidP="00B51FF2">
      <w:pPr>
        <w:tabs>
          <w:tab w:val="left" w:pos="2694"/>
          <w:tab w:val="left" w:pos="7513"/>
        </w:tabs>
        <w:ind w:firstLine="708"/>
      </w:pPr>
      <w:r w:rsidRPr="005D5F52">
        <w:rPr>
          <w:i/>
          <w:iCs/>
        </w:rPr>
        <w:t>Z“</w:t>
      </w:r>
      <w:r w:rsidRPr="005D5F52">
        <w:rPr>
          <w:i/>
          <w:iCs/>
        </w:rPr>
        <w:tab/>
      </w:r>
      <w:r w:rsidRPr="005D5F52">
        <w:t>imaginární část impedance</w:t>
      </w:r>
      <w:r w:rsidRPr="005D5F52">
        <w:tab/>
        <w:t>(Ω)</w:t>
      </w:r>
      <w:r w:rsidR="00B51FF2" w:rsidRPr="005D5F52">
        <w:t xml:space="preserve"> </w:t>
      </w:r>
    </w:p>
    <w:p w14:paraId="18773F19" w14:textId="52F01102" w:rsidR="001C5DD9" w:rsidRDefault="00B51FF2" w:rsidP="00B51FF2">
      <w:pPr>
        <w:tabs>
          <w:tab w:val="left" w:pos="2694"/>
          <w:tab w:val="left" w:pos="7513"/>
        </w:tabs>
        <w:ind w:firstLine="708"/>
      </w:pPr>
      <w:r w:rsidRPr="005D5F52">
        <w:rPr>
          <w:i/>
          <w:iCs/>
        </w:rPr>
        <w:t>Z</w:t>
      </w:r>
      <w:r w:rsidRPr="005D5F52">
        <w:rPr>
          <w:i/>
          <w:iCs/>
        </w:rPr>
        <w:softHyphen/>
      </w:r>
      <w:r w:rsidRPr="005D5F52">
        <w:rPr>
          <w:i/>
          <w:iCs/>
        </w:rPr>
        <w:softHyphen/>
      </w:r>
      <w:r w:rsidRPr="005D5F52">
        <w:rPr>
          <w:i/>
          <w:iCs/>
          <w:vertAlign w:val="subscript"/>
        </w:rPr>
        <w:t>i</w:t>
      </w:r>
      <w:r w:rsidRPr="005D5F52">
        <w:tab/>
        <w:t>imaginární část impedance</w:t>
      </w:r>
      <w:r w:rsidRPr="005D5F52">
        <w:tab/>
        <w:t>(Ω)</w:t>
      </w:r>
    </w:p>
    <w:p w14:paraId="5EC96120" w14:textId="626B8CFD" w:rsidR="00ED6661" w:rsidRPr="0082163C" w:rsidRDefault="00ED6661" w:rsidP="00B51FF2">
      <w:pPr>
        <w:tabs>
          <w:tab w:val="left" w:pos="2694"/>
          <w:tab w:val="left" w:pos="7513"/>
        </w:tabs>
        <w:ind w:firstLine="708"/>
      </w:pPr>
      <w:r>
        <w:rPr>
          <w:i/>
          <w:iCs/>
        </w:rPr>
        <w:t>Z</w:t>
      </w:r>
      <w:r>
        <w:rPr>
          <w:i/>
          <w:iCs/>
        </w:rPr>
        <w:softHyphen/>
      </w:r>
      <w:r w:rsidR="0082163C">
        <w:rPr>
          <w:i/>
          <w:iCs/>
          <w:vertAlign w:val="subscript"/>
        </w:rPr>
        <w:t>W</w:t>
      </w:r>
      <w:r w:rsidR="0082163C">
        <w:rPr>
          <w:i/>
          <w:iCs/>
        </w:rPr>
        <w:tab/>
      </w:r>
      <w:r w:rsidR="0082163C">
        <w:t>Warburgova impedance</w:t>
      </w:r>
      <w:r w:rsidR="0082163C">
        <w:tab/>
      </w:r>
      <w:r w:rsidR="0082163C" w:rsidRPr="005D5F52">
        <w:t>(Ω)</w:t>
      </w:r>
    </w:p>
    <w:p w14:paraId="113A8624" w14:textId="4EFE7478" w:rsidR="00564C81" w:rsidRPr="005D5F52" w:rsidRDefault="00564C81" w:rsidP="00D71E0B">
      <w:pPr>
        <w:tabs>
          <w:tab w:val="left" w:pos="2694"/>
          <w:tab w:val="left" w:pos="7513"/>
        </w:tabs>
        <w:ind w:firstLine="708"/>
      </w:pPr>
      <w:r w:rsidRPr="005D5F52">
        <w:rPr>
          <w:i/>
          <w:iCs/>
        </w:rPr>
        <w:t>C</w:t>
      </w:r>
      <w:r w:rsidRPr="005D5F52">
        <w:rPr>
          <w:i/>
          <w:iCs/>
        </w:rPr>
        <w:tab/>
      </w:r>
      <w:r w:rsidRPr="005D5F52">
        <w:t>kapacita</w:t>
      </w:r>
      <w:r w:rsidRPr="005D5F52">
        <w:tab/>
        <w:t>(F)</w:t>
      </w:r>
    </w:p>
    <w:p w14:paraId="12C6FD2F" w14:textId="58434E80" w:rsidR="00564C81" w:rsidRPr="005D5F52" w:rsidRDefault="00564C81" w:rsidP="00D71E0B">
      <w:pPr>
        <w:tabs>
          <w:tab w:val="left" w:pos="2694"/>
          <w:tab w:val="left" w:pos="7513"/>
        </w:tabs>
        <w:ind w:firstLine="708"/>
      </w:pPr>
      <w:r w:rsidRPr="005D5F52">
        <w:rPr>
          <w:i/>
          <w:iCs/>
        </w:rPr>
        <w:t>L</w:t>
      </w:r>
      <w:r w:rsidRPr="005D5F52">
        <w:rPr>
          <w:i/>
          <w:iCs/>
        </w:rPr>
        <w:tab/>
      </w:r>
      <w:r w:rsidRPr="005D5F52">
        <w:t>indukčnost</w:t>
      </w:r>
      <w:r w:rsidRPr="005D5F52">
        <w:tab/>
        <w:t>(H)</w:t>
      </w:r>
    </w:p>
    <w:p w14:paraId="292773D8" w14:textId="248B8CD1" w:rsidR="00564C81" w:rsidRPr="005D5F52" w:rsidRDefault="00564C81" w:rsidP="00D71E0B">
      <w:pPr>
        <w:tabs>
          <w:tab w:val="left" w:pos="2694"/>
          <w:tab w:val="left" w:pos="7513"/>
        </w:tabs>
        <w:ind w:firstLine="708"/>
        <w:rPr>
          <w:vertAlign w:val="subscript"/>
        </w:rPr>
      </w:pPr>
      <w:r w:rsidRPr="005D5F52">
        <w:rPr>
          <w:rFonts w:ascii="Cambria Math" w:hAnsi="Cambria Math" w:cs="Cambria Math"/>
          <w:i/>
          <w:iCs/>
        </w:rPr>
        <w:t>𝜔</w:t>
      </w:r>
      <w:r w:rsidR="0015296A" w:rsidRPr="005D5F52">
        <w:rPr>
          <w:i/>
          <w:iCs/>
        </w:rPr>
        <w:tab/>
      </w:r>
      <w:r w:rsidR="0015296A" w:rsidRPr="005D5F52">
        <w:t>úhlová rychlost</w:t>
      </w:r>
      <w:r w:rsidR="0015296A" w:rsidRPr="005D5F52">
        <w:tab/>
        <w:t>(rad</w:t>
      </w:r>
      <w:r w:rsidR="00E8457F" w:rsidRPr="005D5F52">
        <w:t>∙</w:t>
      </w:r>
      <w:r w:rsidR="00AB1B3C" w:rsidRPr="005D5F52">
        <w:t>s</w:t>
      </w:r>
      <w:r w:rsidR="00E8457F" w:rsidRPr="005D5F52">
        <w:rPr>
          <w:vertAlign w:val="superscript"/>
        </w:rPr>
        <w:t>-1</w:t>
      </w:r>
      <w:r w:rsidR="00AB1B3C" w:rsidRPr="005D5F52">
        <w:t>)</w:t>
      </w:r>
      <w:r w:rsidR="00AB1B3C" w:rsidRPr="005D5F52">
        <w:rPr>
          <w:vertAlign w:val="subscript"/>
        </w:rPr>
        <w:softHyphen/>
      </w:r>
      <w:r w:rsidR="00AB1B3C" w:rsidRPr="005D5F52">
        <w:rPr>
          <w:vertAlign w:val="subscript"/>
        </w:rPr>
        <w:softHyphen/>
      </w:r>
    </w:p>
    <w:p w14:paraId="3246B07E" w14:textId="056D0813" w:rsidR="0010740C" w:rsidRDefault="001C7FEC" w:rsidP="00D71E0B">
      <w:pPr>
        <w:tabs>
          <w:tab w:val="left" w:pos="2694"/>
          <w:tab w:val="left" w:pos="7513"/>
        </w:tabs>
        <w:ind w:firstLine="708"/>
      </w:pPr>
      <w:r>
        <w:rPr>
          <w:i/>
          <w:iCs/>
        </w:rPr>
        <w:t>f</w:t>
      </w:r>
      <w:r w:rsidR="00C8283A" w:rsidRPr="005D5F52">
        <w:rPr>
          <w:i/>
          <w:iCs/>
        </w:rPr>
        <w:tab/>
      </w:r>
      <w:r w:rsidR="00C8283A" w:rsidRPr="005D5F52">
        <w:t>frekvence</w:t>
      </w:r>
      <w:r w:rsidR="00C8283A" w:rsidRPr="005D5F52">
        <w:rPr>
          <w:i/>
          <w:iCs/>
        </w:rPr>
        <w:tab/>
      </w:r>
      <w:r w:rsidR="00C8283A" w:rsidRPr="005D5F52">
        <w:t>(Hz)</w:t>
      </w:r>
    </w:p>
    <w:p w14:paraId="42DB79A0" w14:textId="09DB1A96" w:rsidR="001C7FEC" w:rsidRPr="002A1F7C" w:rsidRDefault="001C7FEC" w:rsidP="00D71E0B">
      <w:pPr>
        <w:tabs>
          <w:tab w:val="left" w:pos="2694"/>
          <w:tab w:val="left" w:pos="7513"/>
        </w:tabs>
        <w:ind w:firstLine="708"/>
      </w:pPr>
      <w:r>
        <w:rPr>
          <w:i/>
          <w:iCs/>
        </w:rPr>
        <w:t>t</w:t>
      </w:r>
      <w:r w:rsidR="002A1F7C">
        <w:rPr>
          <w:i/>
          <w:iCs/>
        </w:rPr>
        <w:tab/>
      </w:r>
      <w:r w:rsidR="002A1F7C">
        <w:t>čas</w:t>
      </w:r>
      <w:r w:rsidR="002A1F7C">
        <w:tab/>
        <w:t>(s)</w:t>
      </w:r>
    </w:p>
    <w:p w14:paraId="07D4B4B1" w14:textId="21BD7771" w:rsidR="00C8283A" w:rsidRPr="005D5F52" w:rsidRDefault="004C3166" w:rsidP="00D71E0B">
      <w:pPr>
        <w:tabs>
          <w:tab w:val="left" w:pos="2694"/>
          <w:tab w:val="left" w:pos="7513"/>
        </w:tabs>
        <w:ind w:firstLine="708"/>
      </w:pPr>
      <w:r w:rsidRPr="005D5F52">
        <w:rPr>
          <w:rFonts w:ascii="Cambria Math" w:hAnsi="Cambria Math" w:cs="Cambria Math"/>
          <w:i/>
        </w:rPr>
        <w:t>𝜙</w:t>
      </w:r>
      <w:r w:rsidR="0010740C" w:rsidRPr="005D5F52">
        <w:rPr>
          <w:i/>
          <w:iCs/>
        </w:rPr>
        <w:tab/>
      </w:r>
      <w:r w:rsidR="0010740C" w:rsidRPr="005D5F52">
        <w:t>fázový</w:t>
      </w:r>
      <w:r w:rsidR="00911E4B" w:rsidRPr="005D5F52">
        <w:t xml:space="preserve"> úhel</w:t>
      </w:r>
      <w:r w:rsidR="00911E4B" w:rsidRPr="005D5F52">
        <w:tab/>
        <w:t>(°)</w:t>
      </w:r>
    </w:p>
    <w:p w14:paraId="5123CB3E" w14:textId="6E7BEB7F" w:rsidR="00893459" w:rsidRDefault="00365F71" w:rsidP="00D71E0B">
      <w:pPr>
        <w:tabs>
          <w:tab w:val="left" w:pos="2694"/>
          <w:tab w:val="left" w:pos="7513"/>
        </w:tabs>
        <w:ind w:firstLine="708"/>
      </w:pPr>
      <w:r w:rsidRPr="005D5F52">
        <w:rPr>
          <w:i/>
          <w:iCs/>
        </w:rPr>
        <w:t>j</w:t>
      </w:r>
      <w:r w:rsidRPr="005D5F52">
        <w:rPr>
          <w:i/>
          <w:iCs/>
        </w:rPr>
        <w:tab/>
      </w:r>
      <w:r w:rsidR="00893459" w:rsidRPr="005D5F52">
        <w:t>imaginární jednotka</w:t>
      </w:r>
      <w:r w:rsidR="00893459" w:rsidRPr="005D5F52">
        <w:tab/>
        <w:t>(-)</w:t>
      </w:r>
    </w:p>
    <w:p w14:paraId="23064E17" w14:textId="3696AAED" w:rsidR="00C437BB" w:rsidRPr="002B3B79" w:rsidRDefault="00463DB2" w:rsidP="00D71E0B">
      <w:pPr>
        <w:tabs>
          <w:tab w:val="left" w:pos="2694"/>
          <w:tab w:val="left" w:pos="7513"/>
        </w:tabs>
        <w:ind w:firstLine="708"/>
      </w:pPr>
      <w:r w:rsidRPr="000837CB">
        <w:rPr>
          <w:i/>
          <w:iCs/>
        </w:rPr>
        <w:t>Q</w:t>
      </w:r>
      <w:r w:rsidR="000258E8" w:rsidRPr="000258E8">
        <w:rPr>
          <w:i/>
          <w:iCs/>
          <w:vertAlign w:val="subscript"/>
        </w:rPr>
        <w:t>0</w:t>
      </w:r>
      <w:r w:rsidR="009058DB">
        <w:rPr>
          <w:i/>
          <w:iCs/>
        </w:rPr>
        <w:tab/>
      </w:r>
      <w:r w:rsidR="00551334">
        <w:t>parametr pro</w:t>
      </w:r>
      <w:r w:rsidR="009058DB">
        <w:t xml:space="preserve"> CPE</w:t>
      </w:r>
      <w:r w:rsidR="00C8558F">
        <w:tab/>
        <w:t>(F</w:t>
      </w:r>
      <w:r w:rsidR="00C8558F" w:rsidRPr="005D5F52">
        <w:t>∙</w:t>
      </w:r>
      <w:r w:rsidR="00C8558F">
        <w:t>s</w:t>
      </w:r>
      <w:r w:rsidR="002B3B79" w:rsidRPr="002B3B79">
        <w:rPr>
          <w:vertAlign w:val="superscript"/>
        </w:rPr>
        <w:t>(</w:t>
      </w:r>
      <w:r w:rsidR="00BA4533" w:rsidRPr="002B3B79">
        <w:rPr>
          <w:vertAlign w:val="superscript"/>
        </w:rPr>
        <w:t>α-1</w:t>
      </w:r>
      <w:r w:rsidR="002B3B79">
        <w:rPr>
          <w:vertAlign w:val="superscript"/>
        </w:rPr>
        <w:t>)</w:t>
      </w:r>
      <w:r w:rsidR="002B3B79">
        <w:t>)</w:t>
      </w:r>
    </w:p>
    <w:p w14:paraId="73C64201" w14:textId="1E6FF7B4" w:rsidR="00285549" w:rsidRPr="005D5F52" w:rsidRDefault="00AC5DA7" w:rsidP="000258E8">
      <w:pPr>
        <w:tabs>
          <w:tab w:val="left" w:pos="1350"/>
          <w:tab w:val="left" w:pos="2694"/>
          <w:tab w:val="left" w:pos="7513"/>
        </w:tabs>
        <w:ind w:firstLine="708"/>
      </w:pPr>
      <w:r w:rsidRPr="005D5F52">
        <w:rPr>
          <w:i/>
          <w:iCs/>
        </w:rPr>
        <w:t>τ</w:t>
      </w:r>
      <w:r w:rsidRPr="005D5F52">
        <w:tab/>
      </w:r>
      <w:r w:rsidR="000258E8">
        <w:tab/>
      </w:r>
      <w:r w:rsidRPr="005D5F52">
        <w:t>časová konstanta</w:t>
      </w:r>
      <w:r w:rsidR="00285549" w:rsidRPr="005D5F52">
        <w:tab/>
        <w:t>(</w:t>
      </w:r>
      <w:r w:rsidR="00F82FF8" w:rsidRPr="005D5F52">
        <w:t>s</w:t>
      </w:r>
      <w:r w:rsidR="00285549" w:rsidRPr="005D5F52">
        <w:t>)</w:t>
      </w:r>
    </w:p>
    <w:p w14:paraId="4BA41250" w14:textId="33F5EF82" w:rsidR="0031355B" w:rsidRPr="005D5F52" w:rsidRDefault="0031355B" w:rsidP="00D71E0B">
      <w:pPr>
        <w:tabs>
          <w:tab w:val="left" w:pos="2694"/>
          <w:tab w:val="left" w:pos="7513"/>
        </w:tabs>
        <w:ind w:firstLine="708"/>
      </w:pPr>
      <w:r w:rsidRPr="005D5F52">
        <w:rPr>
          <w:i/>
          <w:iCs/>
        </w:rPr>
        <w:t>α</w:t>
      </w:r>
      <w:r w:rsidRPr="005D5F52">
        <w:tab/>
        <w:t xml:space="preserve">parametr pro </w:t>
      </w:r>
      <w:r w:rsidR="00850C86" w:rsidRPr="005D5F52">
        <w:t xml:space="preserve">exponent u </w:t>
      </w:r>
      <w:r w:rsidRPr="005D5F52">
        <w:t>CPE</w:t>
      </w:r>
      <w:r w:rsidR="00850C86" w:rsidRPr="005D5F52">
        <w:tab/>
        <w:t>(-)</w:t>
      </w:r>
    </w:p>
    <w:p w14:paraId="7CF22C42" w14:textId="1C52812D" w:rsidR="005E533C" w:rsidRPr="005D5F52" w:rsidRDefault="005E533C" w:rsidP="00D71E0B">
      <w:pPr>
        <w:tabs>
          <w:tab w:val="left" w:pos="2694"/>
          <w:tab w:val="left" w:pos="7513"/>
        </w:tabs>
        <w:ind w:firstLine="708"/>
        <w:rPr>
          <w:iCs/>
        </w:rPr>
      </w:pPr>
      <w:r w:rsidRPr="005D5F52">
        <w:rPr>
          <w:i/>
          <w:iCs/>
        </w:rPr>
        <w:t>σ</w:t>
      </w:r>
      <w:r w:rsidRPr="005D5F52">
        <w:rPr>
          <w:i/>
          <w:iCs/>
          <w:vertAlign w:val="subscript"/>
        </w:rPr>
        <w:t>w</w:t>
      </w:r>
      <w:r w:rsidRPr="005D5F52">
        <w:tab/>
      </w:r>
      <w:r w:rsidR="00D53AAD" w:rsidRPr="005D5F52">
        <w:t>Warburgův koeficient</w:t>
      </w:r>
      <w:r w:rsidR="00D53AAD" w:rsidRPr="005D5F52">
        <w:tab/>
      </w:r>
      <w:r w:rsidR="00124B43" w:rsidRPr="005D5F52">
        <w:t>(</w:t>
      </w:r>
      <w:r w:rsidR="00345994" w:rsidRPr="005D5F52">
        <w:t>Ω</w:t>
      </w:r>
      <w:r w:rsidR="0075274A" w:rsidRPr="005D5F52">
        <w:t>/</w:t>
      </w:r>
      <m:oMath>
        <m:rad>
          <m:radPr>
            <m:degHide m:val="1"/>
            <m:ctrlPr>
              <w:rPr>
                <w:rFonts w:ascii="Cambria Math" w:hAnsi="Cambria Math"/>
                <w:i/>
              </w:rPr>
            </m:ctrlPr>
          </m:radPr>
          <m:deg/>
          <m:e>
            <m:r>
              <w:rPr>
                <w:rFonts w:ascii="Cambria Math" w:hAnsi="Cambria Math"/>
              </w:rPr>
              <m:t>s</m:t>
            </m:r>
          </m:e>
        </m:rad>
      </m:oMath>
      <w:r w:rsidR="005441D2" w:rsidRPr="005D5F52">
        <w:rPr>
          <w:iCs/>
        </w:rPr>
        <w:t>)</w:t>
      </w:r>
    </w:p>
    <w:p w14:paraId="1879CFB4" w14:textId="6928314F" w:rsidR="006554DA" w:rsidRPr="005D5F52" w:rsidRDefault="006554DA" w:rsidP="00D71E0B">
      <w:pPr>
        <w:tabs>
          <w:tab w:val="left" w:pos="2694"/>
          <w:tab w:val="left" w:pos="7513"/>
        </w:tabs>
        <w:ind w:firstLine="708"/>
      </w:pPr>
      <w:r w:rsidRPr="005D5F52">
        <w:rPr>
          <w:i/>
          <w:iCs/>
        </w:rPr>
        <w:t>ϵ</w:t>
      </w:r>
      <w:r w:rsidRPr="005D5F52">
        <w:rPr>
          <w:i/>
          <w:iCs/>
          <w:vertAlign w:val="subscript"/>
        </w:rPr>
        <w:t>r</w:t>
      </w:r>
      <w:r w:rsidRPr="005D5F52">
        <w:tab/>
      </w:r>
      <w:r w:rsidR="00BA1E3C" w:rsidRPr="005D5F52">
        <w:t>relativní permitivita</w:t>
      </w:r>
      <w:r w:rsidR="00A65535" w:rsidRPr="005D5F52">
        <w:tab/>
        <w:t>(-)</w:t>
      </w:r>
    </w:p>
    <w:p w14:paraId="24325C9D" w14:textId="6F59C8BC" w:rsidR="006554DA" w:rsidRPr="005D5F52" w:rsidRDefault="006554DA" w:rsidP="00D71E0B">
      <w:pPr>
        <w:tabs>
          <w:tab w:val="left" w:pos="2694"/>
          <w:tab w:val="left" w:pos="7513"/>
        </w:tabs>
        <w:ind w:firstLine="708"/>
      </w:pPr>
      <w:r w:rsidRPr="005D5F52">
        <w:rPr>
          <w:i/>
          <w:iCs/>
        </w:rPr>
        <w:t>ϵ</w:t>
      </w:r>
      <w:r w:rsidRPr="005D5F52">
        <w:rPr>
          <w:i/>
          <w:iCs/>
          <w:vertAlign w:val="subscript"/>
        </w:rPr>
        <w:t>0</w:t>
      </w:r>
      <w:r w:rsidR="00BA1E3C" w:rsidRPr="005D5F52">
        <w:tab/>
        <w:t>permitivita vakua</w:t>
      </w:r>
      <w:r w:rsidR="00A65535" w:rsidRPr="005D5F52">
        <w:tab/>
        <w:t>(</w:t>
      </w:r>
      <w:r w:rsidR="00CC5B17" w:rsidRPr="005D5F52">
        <w:t>F</w:t>
      </w:r>
      <w:r w:rsidR="00E8457F" w:rsidRPr="005D5F52">
        <w:t>∙</w:t>
      </w:r>
      <w:r w:rsidR="00CC5B17" w:rsidRPr="005D5F52">
        <w:t>m</w:t>
      </w:r>
      <w:r w:rsidR="00E8457F" w:rsidRPr="005D5F52">
        <w:rPr>
          <w:vertAlign w:val="superscript"/>
        </w:rPr>
        <w:t>-1</w:t>
      </w:r>
      <w:r w:rsidR="00A65535" w:rsidRPr="005D5F52">
        <w:t>)</w:t>
      </w:r>
    </w:p>
    <w:p w14:paraId="352F6BA1" w14:textId="4F7F1059" w:rsidR="00906280" w:rsidRPr="005D5F52" w:rsidRDefault="00906280" w:rsidP="00D71E0B">
      <w:pPr>
        <w:tabs>
          <w:tab w:val="left" w:pos="2694"/>
          <w:tab w:val="left" w:pos="7513"/>
        </w:tabs>
        <w:ind w:firstLine="708"/>
      </w:pPr>
      <w:r w:rsidRPr="005D5F52">
        <w:rPr>
          <w:i/>
          <w:iCs/>
        </w:rPr>
        <w:t>D</w:t>
      </w:r>
      <w:r w:rsidRPr="005D5F52">
        <w:rPr>
          <w:i/>
          <w:iCs/>
          <w:vertAlign w:val="subscript"/>
        </w:rPr>
        <w:t>Ox</w:t>
      </w:r>
      <w:r w:rsidRPr="005D5F52">
        <w:rPr>
          <w:i/>
          <w:iCs/>
          <w:vertAlign w:val="subscript"/>
        </w:rPr>
        <w:softHyphen/>
      </w:r>
      <w:r w:rsidRPr="005D5F52">
        <w:rPr>
          <w:i/>
          <w:iCs/>
          <w:vertAlign w:val="subscript"/>
        </w:rPr>
        <w:softHyphen/>
      </w:r>
      <w:r w:rsidRPr="005D5F52">
        <w:tab/>
      </w:r>
      <w:r w:rsidR="00384CB0" w:rsidRPr="005D5F52">
        <w:t>dif</w:t>
      </w:r>
      <w:r w:rsidR="006D3DE5" w:rsidRPr="005D5F52">
        <w:t>uzní koeficient</w:t>
      </w:r>
      <w:r w:rsidR="004B4E49" w:rsidRPr="005D5F52">
        <w:t xml:space="preserve"> pro oxidaci</w:t>
      </w:r>
      <w:r w:rsidR="006D3DE5" w:rsidRPr="005D5F52">
        <w:tab/>
        <w:t>(m</w:t>
      </w:r>
      <w:r w:rsidR="006D3DE5" w:rsidRPr="005D5F52">
        <w:rPr>
          <w:vertAlign w:val="superscript"/>
        </w:rPr>
        <w:t>2</w:t>
      </w:r>
      <w:r w:rsidR="006D3DE5" w:rsidRPr="005D5F52">
        <w:t>∙s</w:t>
      </w:r>
      <w:r w:rsidR="006D3DE5" w:rsidRPr="005D5F52">
        <w:rPr>
          <w:vertAlign w:val="superscript"/>
        </w:rPr>
        <w:t>-1</w:t>
      </w:r>
      <w:r w:rsidR="006D3DE5" w:rsidRPr="005D5F52">
        <w:t>)</w:t>
      </w:r>
    </w:p>
    <w:p w14:paraId="6276D9D1" w14:textId="7AC479D0" w:rsidR="00906280" w:rsidRPr="005D5F52" w:rsidRDefault="00906280" w:rsidP="00D71E0B">
      <w:pPr>
        <w:tabs>
          <w:tab w:val="left" w:pos="2694"/>
          <w:tab w:val="left" w:pos="7513"/>
        </w:tabs>
        <w:ind w:firstLine="708"/>
      </w:pPr>
      <w:r w:rsidRPr="005D5F52">
        <w:rPr>
          <w:i/>
          <w:iCs/>
        </w:rPr>
        <w:t>D</w:t>
      </w:r>
      <w:r w:rsidRPr="005D5F52">
        <w:rPr>
          <w:i/>
          <w:iCs/>
          <w:vertAlign w:val="subscript"/>
        </w:rPr>
        <w:t>Re</w:t>
      </w:r>
      <w:r w:rsidR="009A5F5E" w:rsidRPr="005D5F52">
        <w:rPr>
          <w:i/>
          <w:iCs/>
          <w:vertAlign w:val="subscript"/>
        </w:rPr>
        <w:softHyphen/>
      </w:r>
      <w:r w:rsidR="009A5F5E" w:rsidRPr="005D5F52">
        <w:tab/>
        <w:t>difuzní koeficient pro redukci</w:t>
      </w:r>
      <w:r w:rsidR="009A5F5E" w:rsidRPr="005D5F52">
        <w:tab/>
        <w:t>(m</w:t>
      </w:r>
      <w:r w:rsidR="009A5F5E" w:rsidRPr="005D5F52">
        <w:rPr>
          <w:vertAlign w:val="superscript"/>
        </w:rPr>
        <w:t>2</w:t>
      </w:r>
      <w:r w:rsidR="009A5F5E" w:rsidRPr="005D5F52">
        <w:t>∙s</w:t>
      </w:r>
      <w:r w:rsidR="009A5F5E" w:rsidRPr="005D5F52">
        <w:rPr>
          <w:vertAlign w:val="superscript"/>
        </w:rPr>
        <w:t>-1</w:t>
      </w:r>
      <w:r w:rsidR="009A5F5E" w:rsidRPr="005D5F52">
        <w:t>)</w:t>
      </w:r>
    </w:p>
    <w:p w14:paraId="6A07E01D" w14:textId="3BF9DC2F" w:rsidR="009B62BB" w:rsidRDefault="009B62BB">
      <w:pPr>
        <w:spacing w:line="240" w:lineRule="auto"/>
        <w:ind w:left="0"/>
        <w:rPr>
          <w:b/>
          <w:smallCaps/>
          <w:sz w:val="40"/>
          <w:szCs w:val="40"/>
        </w:rPr>
      </w:pPr>
    </w:p>
    <w:p w14:paraId="7B80C286" w14:textId="35809A59" w:rsidR="00614E97" w:rsidRPr="009B4205" w:rsidRDefault="005747A1" w:rsidP="005747A1">
      <w:pPr>
        <w:pStyle w:val="Nadpis1-neslovan"/>
        <w:rPr>
          <w:lang w:val="cs-CZ"/>
        </w:rPr>
      </w:pPr>
      <w:bookmarkStart w:id="180" w:name="_Toc104156262"/>
      <w:r w:rsidRPr="009B4205">
        <w:rPr>
          <w:lang w:val="cs-CZ"/>
        </w:rPr>
        <w:lastRenderedPageBreak/>
        <w:t>Seznam příloh</w:t>
      </w:r>
      <w:bookmarkEnd w:id="180"/>
    </w:p>
    <w:p w14:paraId="17644374" w14:textId="77777777" w:rsidR="00E45FEE" w:rsidRDefault="005737B5" w:rsidP="005747A1">
      <w:pPr>
        <w:pStyle w:val="Prvnodstavec"/>
      </w:pPr>
      <w:r>
        <w:t>Na přiložené SD kartě se n</w:t>
      </w:r>
      <w:r w:rsidR="00E45FEE">
        <w:t>achází 3 složky:</w:t>
      </w:r>
    </w:p>
    <w:p w14:paraId="5C5A6C90" w14:textId="4B264DBB" w:rsidR="004764F3" w:rsidRDefault="004764F3" w:rsidP="004764F3">
      <w:pPr>
        <w:pStyle w:val="Prvnodstavec"/>
        <w:numPr>
          <w:ilvl w:val="0"/>
          <w:numId w:val="49"/>
        </w:numPr>
      </w:pPr>
      <w:r>
        <w:t xml:space="preserve">Složka </w:t>
      </w:r>
      <w:r w:rsidRPr="004764F3">
        <w:rPr>
          <w:i/>
          <w:iCs/>
        </w:rPr>
        <w:t>Dokument</w:t>
      </w:r>
      <w:r>
        <w:t xml:space="preserve"> s</w:t>
      </w:r>
      <w:r w:rsidR="00E61D45">
        <w:t> textem práce v pdf.</w:t>
      </w:r>
    </w:p>
    <w:p w14:paraId="59FC2021" w14:textId="289F7CCD" w:rsidR="00C268CE" w:rsidRDefault="00E61D45" w:rsidP="00C268CE">
      <w:pPr>
        <w:pStyle w:val="Prvnodstavec"/>
        <w:numPr>
          <w:ilvl w:val="0"/>
          <w:numId w:val="49"/>
        </w:numPr>
      </w:pPr>
      <w:r>
        <w:t xml:space="preserve">Složka </w:t>
      </w:r>
      <w:r w:rsidR="00E61071" w:rsidRPr="00E61D45">
        <w:rPr>
          <w:i/>
          <w:iCs/>
        </w:rPr>
        <w:t>Aplikace</w:t>
      </w:r>
      <w:r>
        <w:t xml:space="preserve"> s daty aplikací a </w:t>
      </w:r>
      <w:r w:rsidR="00C268CE">
        <w:t xml:space="preserve">se spustitelným </w:t>
      </w:r>
      <w:r>
        <w:t>.exe soub</w:t>
      </w:r>
      <w:r w:rsidR="00C268CE">
        <w:t>orem.</w:t>
      </w:r>
    </w:p>
    <w:p w14:paraId="56FE7EC1" w14:textId="3716B088" w:rsidR="005737B5" w:rsidRPr="005737B5" w:rsidRDefault="00E7045A" w:rsidP="00E6593A">
      <w:pPr>
        <w:pStyle w:val="Prvnodstavec"/>
        <w:numPr>
          <w:ilvl w:val="0"/>
          <w:numId w:val="49"/>
        </w:numPr>
      </w:pPr>
      <w:r>
        <w:t xml:space="preserve">Složka </w:t>
      </w:r>
      <w:r w:rsidR="005737B5" w:rsidRPr="00E7045A">
        <w:rPr>
          <w:i/>
          <w:iCs/>
        </w:rPr>
        <w:t>Naměřená data</w:t>
      </w:r>
      <w:r>
        <w:t xml:space="preserve"> s</w:t>
      </w:r>
      <w:r w:rsidR="001C1AA2">
        <w:t>e všemi</w:t>
      </w:r>
      <w:r>
        <w:t xml:space="preserve"> naměřeným daty </w:t>
      </w:r>
      <w:r w:rsidR="0030558C">
        <w:t>ve formátu .xls a vyhodnocen</w:t>
      </w:r>
      <w:r w:rsidR="00181B97">
        <w:t>ý</w:t>
      </w:r>
      <w:r w:rsidR="0030558C">
        <w:t>mi dat</w:t>
      </w:r>
      <w:r w:rsidR="00181B97">
        <w:t>y</w:t>
      </w:r>
      <w:r w:rsidR="0030558C">
        <w:t xml:space="preserve"> v excelu.</w:t>
      </w:r>
    </w:p>
    <w:p w14:paraId="350E3D03" w14:textId="77777777" w:rsidR="005747A1" w:rsidRPr="005D5F52" w:rsidRDefault="005747A1" w:rsidP="005747A1">
      <w:pPr>
        <w:pStyle w:val="Nadpis1-neslovan"/>
      </w:pPr>
    </w:p>
    <w:sectPr w:rsidR="005747A1" w:rsidRPr="005D5F52" w:rsidSect="00C538B9">
      <w:footerReference w:type="default" r:id="rId89"/>
      <w:pgSz w:w="11906" w:h="16838"/>
      <w:pgMar w:top="1701" w:right="1418" w:bottom="1701" w:left="1418" w:header="709" w:footer="709" w:gutter="56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9C1F94" w14:textId="77777777" w:rsidR="00F35862" w:rsidRDefault="00F35862">
      <w:pPr>
        <w:spacing w:line="240" w:lineRule="auto"/>
      </w:pPr>
      <w:r>
        <w:separator/>
      </w:r>
    </w:p>
  </w:endnote>
  <w:endnote w:type="continuationSeparator" w:id="0">
    <w:p w14:paraId="24508EA1" w14:textId="77777777" w:rsidR="00F35862" w:rsidRDefault="00F35862">
      <w:pPr>
        <w:spacing w:line="240" w:lineRule="auto"/>
      </w:pPr>
      <w:r>
        <w:continuationSeparator/>
      </w:r>
    </w:p>
  </w:endnote>
  <w:endnote w:type="continuationNotice" w:id="1">
    <w:p w14:paraId="5FFF379D" w14:textId="77777777" w:rsidR="00F35862" w:rsidRDefault="00F3586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dobe Heiti Std R">
    <w:panose1 w:val="020B0400000000000000"/>
    <w:charset w:val="80"/>
    <w:family w:val="swiss"/>
    <w:notTrueType/>
    <w:pitch w:val="variable"/>
    <w:sig w:usb0="00000207" w:usb1="0A0F1810" w:usb2="00000016" w:usb3="00000000" w:csb0="000600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EE539" w14:textId="32357F19" w:rsidR="004D670E" w:rsidRDefault="004D670E">
    <w:pPr>
      <w:pStyle w:val="Zpat"/>
      <w:jc w:val="right"/>
    </w:pPr>
  </w:p>
  <w:p w14:paraId="28C66A90" w14:textId="77777777" w:rsidR="0041674D" w:rsidRDefault="0041674D" w:rsidP="002975FF">
    <w:pPr>
      <w:pStyle w:val="Zpa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5596192"/>
      <w:docPartObj>
        <w:docPartGallery w:val="Page Numbers (Bottom of Page)"/>
        <w:docPartUnique/>
      </w:docPartObj>
    </w:sdtPr>
    <w:sdtEndPr/>
    <w:sdtContent>
      <w:p w14:paraId="31D1589B" w14:textId="15A964E7" w:rsidR="008F7020" w:rsidRDefault="008F7020">
        <w:pPr>
          <w:pStyle w:val="Zpat"/>
          <w:jc w:val="right"/>
        </w:pPr>
        <w:r>
          <w:fldChar w:fldCharType="begin"/>
        </w:r>
        <w:r>
          <w:instrText>PAGE   \* MERGEFORMAT</w:instrText>
        </w:r>
        <w:r>
          <w:fldChar w:fldCharType="separate"/>
        </w:r>
        <w:r>
          <w:t>2</w:t>
        </w:r>
        <w:r>
          <w:fldChar w:fldCharType="end"/>
        </w:r>
      </w:p>
    </w:sdtContent>
  </w:sdt>
  <w:p w14:paraId="3CFB13F7" w14:textId="77777777" w:rsidR="009520F7" w:rsidRDefault="009520F7" w:rsidP="002975FF">
    <w:pPr>
      <w:pStyle w:val="Zpat"/>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F72EAD" w14:textId="77777777" w:rsidR="00F35862" w:rsidRDefault="00F35862">
      <w:pPr>
        <w:spacing w:line="240" w:lineRule="auto"/>
      </w:pPr>
      <w:r>
        <w:separator/>
      </w:r>
    </w:p>
  </w:footnote>
  <w:footnote w:type="continuationSeparator" w:id="0">
    <w:p w14:paraId="40D4569C" w14:textId="77777777" w:rsidR="00F35862" w:rsidRDefault="00F35862">
      <w:pPr>
        <w:spacing w:line="240" w:lineRule="auto"/>
      </w:pPr>
      <w:r>
        <w:continuationSeparator/>
      </w:r>
    </w:p>
  </w:footnote>
  <w:footnote w:type="continuationNotice" w:id="1">
    <w:p w14:paraId="2C2F2A5C" w14:textId="77777777" w:rsidR="00F35862" w:rsidRDefault="00F3586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D722F2" w14:textId="77777777" w:rsidR="000618B1" w:rsidRPr="00BA2062" w:rsidRDefault="000618B1" w:rsidP="00BA2062">
    <w:pPr>
      <w:pStyle w:val="Zhlav"/>
      <w:ind w:left="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2EA62096"/>
    <w:lvl w:ilvl="0">
      <w:start w:val="1"/>
      <w:numFmt w:val="decimal"/>
      <w:lvlText w:val="%1"/>
      <w:lvlJc w:val="left"/>
      <w:pPr>
        <w:ind w:left="360" w:hanging="360"/>
      </w:pPr>
      <w:rPr>
        <w:rFonts w:hint="default"/>
      </w:rPr>
    </w:lvl>
    <w:lvl w:ilvl="1">
      <w:start w:val="1"/>
      <w:numFmt w:val="decimal"/>
      <w:lvlText w:val="%1.%2"/>
      <w:lvlJc w:val="left"/>
      <w:pPr>
        <w:tabs>
          <w:tab w:val="num" w:pos="0"/>
        </w:tabs>
        <w:ind w:left="907" w:hanging="907"/>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 w15:restartNumberingAfterBreak="0">
    <w:nsid w:val="0B892DB0"/>
    <w:multiLevelType w:val="hybridMultilevel"/>
    <w:tmpl w:val="F79EFE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4843807"/>
    <w:multiLevelType w:val="hybridMultilevel"/>
    <w:tmpl w:val="DD8C08A2"/>
    <w:lvl w:ilvl="0" w:tplc="D0CCD33A">
      <w:start w:val="1"/>
      <w:numFmt w:val="decimal"/>
      <w:suff w:val="space"/>
      <w:lvlText w:val="Příloha %1 -"/>
      <w:lvlJc w:val="left"/>
      <w:pPr>
        <w:ind w:left="720" w:hanging="360"/>
      </w:pPr>
      <w:rPr>
        <w:rFonts w:ascii="Times New Roman" w:hAnsi="Times New Roman"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1D4223F3"/>
    <w:multiLevelType w:val="multilevel"/>
    <w:tmpl w:val="D50CAC46"/>
    <w:lvl w:ilvl="0">
      <w:start w:val="1"/>
      <w:numFmt w:val="decimal"/>
      <w:pStyle w:val="Reference"/>
      <w:lvlText w:val="[%1]"/>
      <w:lvlJc w:val="left"/>
      <w:pPr>
        <w:tabs>
          <w:tab w:val="num" w:pos="454"/>
        </w:tabs>
        <w:ind w:left="454" w:hanging="454"/>
      </w:pPr>
      <w:rPr>
        <w:rFonts w:hint="default"/>
      </w:rPr>
    </w:lvl>
    <w:lvl w:ilvl="1">
      <w:start w:val="1"/>
      <w:numFmt w:val="lowerLetter"/>
      <w:lvlText w:val="%2)"/>
      <w:lvlJc w:val="left"/>
      <w:pPr>
        <w:tabs>
          <w:tab w:val="num" w:pos="1174"/>
        </w:tabs>
        <w:ind w:left="1174" w:hanging="360"/>
      </w:pPr>
      <w:rPr>
        <w:rFonts w:hint="default"/>
      </w:rPr>
    </w:lvl>
    <w:lvl w:ilvl="2">
      <w:start w:val="1"/>
      <w:numFmt w:val="lowerRoman"/>
      <w:lvlText w:val="%3)"/>
      <w:lvlJc w:val="left"/>
      <w:pPr>
        <w:tabs>
          <w:tab w:val="num" w:pos="1534"/>
        </w:tabs>
        <w:ind w:left="1534" w:hanging="360"/>
      </w:pPr>
      <w:rPr>
        <w:rFonts w:hint="default"/>
      </w:rPr>
    </w:lvl>
    <w:lvl w:ilvl="3">
      <w:start w:val="1"/>
      <w:numFmt w:val="decimal"/>
      <w:lvlText w:val="(%4)"/>
      <w:lvlJc w:val="left"/>
      <w:pPr>
        <w:tabs>
          <w:tab w:val="num" w:pos="1894"/>
        </w:tabs>
        <w:ind w:left="1894" w:hanging="360"/>
      </w:pPr>
      <w:rPr>
        <w:rFonts w:hint="default"/>
      </w:rPr>
    </w:lvl>
    <w:lvl w:ilvl="4">
      <w:start w:val="1"/>
      <w:numFmt w:val="lowerLetter"/>
      <w:lvlText w:val="(%5)"/>
      <w:lvlJc w:val="left"/>
      <w:pPr>
        <w:tabs>
          <w:tab w:val="num" w:pos="2254"/>
        </w:tabs>
        <w:ind w:left="2254" w:hanging="360"/>
      </w:pPr>
      <w:rPr>
        <w:rFonts w:hint="default"/>
      </w:rPr>
    </w:lvl>
    <w:lvl w:ilvl="5">
      <w:start w:val="1"/>
      <w:numFmt w:val="lowerRoman"/>
      <w:lvlText w:val="(%6)"/>
      <w:lvlJc w:val="left"/>
      <w:pPr>
        <w:tabs>
          <w:tab w:val="num" w:pos="2614"/>
        </w:tabs>
        <w:ind w:left="2614" w:hanging="360"/>
      </w:pPr>
      <w:rPr>
        <w:rFonts w:hint="default"/>
      </w:rPr>
    </w:lvl>
    <w:lvl w:ilvl="6">
      <w:start w:val="1"/>
      <w:numFmt w:val="decimal"/>
      <w:lvlText w:val="%7."/>
      <w:lvlJc w:val="left"/>
      <w:pPr>
        <w:tabs>
          <w:tab w:val="num" w:pos="2974"/>
        </w:tabs>
        <w:ind w:left="2974" w:hanging="360"/>
      </w:pPr>
      <w:rPr>
        <w:rFonts w:hint="default"/>
      </w:rPr>
    </w:lvl>
    <w:lvl w:ilvl="7">
      <w:start w:val="1"/>
      <w:numFmt w:val="lowerLetter"/>
      <w:lvlText w:val="%8."/>
      <w:lvlJc w:val="left"/>
      <w:pPr>
        <w:tabs>
          <w:tab w:val="num" w:pos="3334"/>
        </w:tabs>
        <w:ind w:left="3334" w:hanging="360"/>
      </w:pPr>
      <w:rPr>
        <w:rFonts w:hint="default"/>
      </w:rPr>
    </w:lvl>
    <w:lvl w:ilvl="8">
      <w:start w:val="1"/>
      <w:numFmt w:val="lowerRoman"/>
      <w:lvlText w:val="%9."/>
      <w:lvlJc w:val="left"/>
      <w:pPr>
        <w:tabs>
          <w:tab w:val="num" w:pos="3694"/>
        </w:tabs>
        <w:ind w:left="3694" w:hanging="360"/>
      </w:pPr>
      <w:rPr>
        <w:rFonts w:hint="default"/>
      </w:rPr>
    </w:lvl>
  </w:abstractNum>
  <w:abstractNum w:abstractNumId="4" w15:restartNumberingAfterBreak="0">
    <w:nsid w:val="22C0502A"/>
    <w:multiLevelType w:val="hybridMultilevel"/>
    <w:tmpl w:val="8E4A4C96"/>
    <w:lvl w:ilvl="0" w:tplc="25A8E0B6">
      <w:start w:val="1"/>
      <w:numFmt w:val="decimal"/>
      <w:lvlText w:val="Tab. %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253B74ED"/>
    <w:multiLevelType w:val="hybridMultilevel"/>
    <w:tmpl w:val="4622FD2E"/>
    <w:lvl w:ilvl="0" w:tplc="20AE1CD0">
      <w:start w:val="1"/>
      <w:numFmt w:val="decimal"/>
      <w:suff w:val="space"/>
      <w:lvlText w:val="Příloha %1 -"/>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61105F8"/>
    <w:multiLevelType w:val="hybridMultilevel"/>
    <w:tmpl w:val="759EA580"/>
    <w:lvl w:ilvl="0" w:tplc="04050001">
      <w:start w:val="1"/>
      <w:numFmt w:val="bullet"/>
      <w:lvlText w:val=""/>
      <w:lvlJc w:val="left"/>
      <w:pPr>
        <w:ind w:left="1077" w:hanging="360"/>
      </w:pPr>
      <w:rPr>
        <w:rFonts w:ascii="Symbol" w:hAnsi="Symbol" w:hint="default"/>
      </w:rPr>
    </w:lvl>
    <w:lvl w:ilvl="1" w:tplc="04050003" w:tentative="1">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7" w15:restartNumberingAfterBreak="0">
    <w:nsid w:val="277B44A9"/>
    <w:multiLevelType w:val="hybridMultilevel"/>
    <w:tmpl w:val="C526C632"/>
    <w:lvl w:ilvl="0" w:tplc="00A2BDA4">
      <w:start w:val="1"/>
      <w:numFmt w:val="decimal"/>
      <w:pStyle w:val="LiteraturaBPDP"/>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8AA4B26"/>
    <w:multiLevelType w:val="multilevel"/>
    <w:tmpl w:val="40A6700A"/>
    <w:lvl w:ilvl="0">
      <w:start w:val="1"/>
      <w:numFmt w:val="upperLetter"/>
      <w:pStyle w:val="Ploha1"/>
      <w:suff w:val="space"/>
      <w:lvlText w:val="Příloha %1 -"/>
      <w:lvlJc w:val="left"/>
      <w:pPr>
        <w:ind w:left="720" w:hanging="360"/>
      </w:pPr>
      <w:rPr>
        <w:rFonts w:ascii="Times New Roman" w:hAnsi="Times New Roman" w:cs="Times New Roman" w:hint="default"/>
        <w:bCs w:val="0"/>
        <w:i w:val="0"/>
        <w:iCs w:val="0"/>
        <w:caps w:val="0"/>
        <w:strike w:val="0"/>
        <w:dstrike w:val="0"/>
        <w:vanish w:val="0"/>
        <w:spacing w:val="0"/>
        <w:kern w:val="0"/>
        <w:position w:val="0"/>
        <w:u w:val="none"/>
        <w:effect w:val="none"/>
        <w:vertAlign w:val="baseline"/>
        <w:em w:val="none"/>
      </w:rPr>
    </w:lvl>
    <w:lvl w:ilvl="1">
      <w:start w:val="1"/>
      <w:numFmt w:val="decimal"/>
      <w:lvlText w:val="%1.%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322F6BC2"/>
    <w:multiLevelType w:val="multilevel"/>
    <w:tmpl w:val="B33ED44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5B22CD1"/>
    <w:multiLevelType w:val="hybridMultilevel"/>
    <w:tmpl w:val="2D44DF40"/>
    <w:lvl w:ilvl="0" w:tplc="04050001">
      <w:start w:val="1"/>
      <w:numFmt w:val="bullet"/>
      <w:lvlText w:val=""/>
      <w:lvlJc w:val="left"/>
      <w:pPr>
        <w:ind w:left="1077" w:hanging="360"/>
      </w:pPr>
      <w:rPr>
        <w:rFonts w:ascii="Symbol" w:hAnsi="Symbol" w:hint="default"/>
      </w:rPr>
    </w:lvl>
    <w:lvl w:ilvl="1" w:tplc="04050003" w:tentative="1">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11" w15:restartNumberingAfterBreak="0">
    <w:nsid w:val="366465DE"/>
    <w:multiLevelType w:val="hybridMultilevel"/>
    <w:tmpl w:val="A09CF8D2"/>
    <w:lvl w:ilvl="0" w:tplc="23C23E7C">
      <w:start w:val="1"/>
      <w:numFmt w:val="decimal"/>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387802DF"/>
    <w:multiLevelType w:val="hybridMultilevel"/>
    <w:tmpl w:val="8CA03F02"/>
    <w:lvl w:ilvl="0" w:tplc="9E8E3964">
      <w:numFmt w:val="bullet"/>
      <w:lvlText w:val="-"/>
      <w:lvlJc w:val="left"/>
      <w:pPr>
        <w:ind w:left="104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39A66593"/>
    <w:multiLevelType w:val="hybridMultilevel"/>
    <w:tmpl w:val="05F4B59E"/>
    <w:lvl w:ilvl="0" w:tplc="ED289BB8">
      <w:numFmt w:val="bullet"/>
      <w:lvlText w:val="-"/>
      <w:lvlJc w:val="left"/>
      <w:pPr>
        <w:ind w:left="104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C2E7D54"/>
    <w:multiLevelType w:val="hybridMultilevel"/>
    <w:tmpl w:val="CFE4DAC8"/>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5" w15:restartNumberingAfterBreak="0">
    <w:nsid w:val="448F6F4F"/>
    <w:multiLevelType w:val="multilevel"/>
    <w:tmpl w:val="915CEAB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44EE1550"/>
    <w:multiLevelType w:val="hybridMultilevel"/>
    <w:tmpl w:val="F320BC4E"/>
    <w:lvl w:ilvl="0" w:tplc="6B9CB536">
      <w:numFmt w:val="bullet"/>
      <w:lvlText w:val="-"/>
      <w:lvlJc w:val="left"/>
      <w:pPr>
        <w:ind w:left="1040" w:hanging="360"/>
      </w:pPr>
      <w:rPr>
        <w:rFonts w:ascii="Times New Roman" w:eastAsia="Times New Roman" w:hAnsi="Times New Roman" w:cs="Times New Roman" w:hint="default"/>
      </w:rPr>
    </w:lvl>
    <w:lvl w:ilvl="1" w:tplc="04050003">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17" w15:restartNumberingAfterBreak="0">
    <w:nsid w:val="47781D6A"/>
    <w:multiLevelType w:val="multilevel"/>
    <w:tmpl w:val="C1242588"/>
    <w:lvl w:ilvl="0">
      <w:start w:val="1"/>
      <w:numFmt w:val="upperLetter"/>
      <w:suff w:val="space"/>
      <w:lvlText w:val="Příloha %1 -"/>
      <w:lvlJc w:val="left"/>
      <w:pPr>
        <w:ind w:left="720" w:hanging="360"/>
      </w:pPr>
      <w:rPr>
        <w:rFonts w:ascii="Times New Roman" w:hAnsi="Times New Roman" w:cs="Times New Roman" w:hint="default"/>
        <w:bCs w:val="0"/>
        <w:i w:val="0"/>
        <w:iCs w:val="0"/>
        <w: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Ploha2"/>
      <w:lvlText w:val="%1.%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4CE10B1D"/>
    <w:multiLevelType w:val="multilevel"/>
    <w:tmpl w:val="9A54F21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18B7564"/>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2A12BE4"/>
    <w:multiLevelType w:val="hybridMultilevel"/>
    <w:tmpl w:val="BB16D7C0"/>
    <w:lvl w:ilvl="0" w:tplc="DA5CADE6">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5BDC60BD"/>
    <w:multiLevelType w:val="multilevel"/>
    <w:tmpl w:val="E4BE0C4A"/>
    <w:lvl w:ilvl="0">
      <w:start w:val="1"/>
      <w:numFmt w:val="decimal"/>
      <w:lvlText w:val="%1."/>
      <w:lvlJc w:val="left"/>
      <w:pPr>
        <w:ind w:left="360" w:hanging="360"/>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5E367CA3"/>
    <w:multiLevelType w:val="hybridMultilevel"/>
    <w:tmpl w:val="83D4C948"/>
    <w:lvl w:ilvl="0" w:tplc="04050001">
      <w:start w:val="1"/>
      <w:numFmt w:val="bullet"/>
      <w:lvlText w:val=""/>
      <w:lvlJc w:val="left"/>
      <w:pPr>
        <w:ind w:left="1077" w:hanging="360"/>
      </w:pPr>
      <w:rPr>
        <w:rFonts w:ascii="Symbol" w:hAnsi="Symbol" w:hint="default"/>
      </w:rPr>
    </w:lvl>
    <w:lvl w:ilvl="1" w:tplc="04050003" w:tentative="1">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23" w15:restartNumberingAfterBreak="0">
    <w:nsid w:val="5E785C2F"/>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5E9245E3"/>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1C34DF1"/>
    <w:multiLevelType w:val="multilevel"/>
    <w:tmpl w:val="9B9E9896"/>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2552"/>
        </w:tabs>
        <w:ind w:left="2552" w:hanging="1134"/>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6F0F5211"/>
    <w:multiLevelType w:val="hybridMultilevel"/>
    <w:tmpl w:val="BC64DFE0"/>
    <w:lvl w:ilvl="0" w:tplc="50C0625C">
      <w:numFmt w:val="bullet"/>
      <w:lvlText w:val="-"/>
      <w:lvlJc w:val="left"/>
      <w:pPr>
        <w:ind w:left="104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711B6321"/>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1A63FF2"/>
    <w:multiLevelType w:val="multilevel"/>
    <w:tmpl w:val="BE94CB24"/>
    <w:lvl w:ilvl="0">
      <w:start w:val="1"/>
      <w:numFmt w:val="decimal"/>
      <w:pStyle w:val="Nadpis1"/>
      <w:lvlText w:val="%1."/>
      <w:lvlJc w:val="left"/>
      <w:pPr>
        <w:ind w:left="360" w:hanging="360"/>
      </w:pPr>
      <w:rPr>
        <w:rFonts w:ascii="Times New Roman" w:hAnsi="Times New Roman"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Nadpis2"/>
      <w:lvlText w:val="%1.%2"/>
      <w:lvlJc w:val="left"/>
      <w:pPr>
        <w:ind w:left="576" w:hanging="576"/>
      </w:pPr>
      <w:rPr>
        <w:rFonts w:ascii="Times New Roman" w:hAnsi="Times New Roman"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9" w15:restartNumberingAfterBreak="0">
    <w:nsid w:val="753A7343"/>
    <w:multiLevelType w:val="hybridMultilevel"/>
    <w:tmpl w:val="2D28D17A"/>
    <w:lvl w:ilvl="0" w:tplc="FA60D85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792430CF"/>
    <w:multiLevelType w:val="hybridMultilevel"/>
    <w:tmpl w:val="4DA629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79E81717"/>
    <w:multiLevelType w:val="hybridMultilevel"/>
    <w:tmpl w:val="FE8AA67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661040832">
    <w:abstractNumId w:val="25"/>
  </w:num>
  <w:num w:numId="2" w16cid:durableId="865020327">
    <w:abstractNumId w:val="16"/>
  </w:num>
  <w:num w:numId="3" w16cid:durableId="1265260632">
    <w:abstractNumId w:val="7"/>
  </w:num>
  <w:num w:numId="4" w16cid:durableId="918634546">
    <w:abstractNumId w:val="5"/>
  </w:num>
  <w:num w:numId="5" w16cid:durableId="677855014">
    <w:abstractNumId w:val="14"/>
  </w:num>
  <w:num w:numId="6" w16cid:durableId="842939256">
    <w:abstractNumId w:val="14"/>
    <w:lvlOverride w:ilvl="0">
      <w:startOverride w:val="1"/>
    </w:lvlOverride>
  </w:num>
  <w:num w:numId="7" w16cid:durableId="1619411582">
    <w:abstractNumId w:val="4"/>
  </w:num>
  <w:num w:numId="8" w16cid:durableId="2052725665">
    <w:abstractNumId w:val="4"/>
    <w:lvlOverride w:ilvl="0">
      <w:startOverride w:val="1"/>
    </w:lvlOverride>
  </w:num>
  <w:num w:numId="9" w16cid:durableId="19518593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18529628">
    <w:abstractNumId w:val="26"/>
  </w:num>
  <w:num w:numId="11" w16cid:durableId="1201671018">
    <w:abstractNumId w:val="21"/>
  </w:num>
  <w:num w:numId="12" w16cid:durableId="1631402111">
    <w:abstractNumId w:val="31"/>
  </w:num>
  <w:num w:numId="13" w16cid:durableId="271590159">
    <w:abstractNumId w:val="11"/>
  </w:num>
  <w:num w:numId="14" w16cid:durableId="681276173">
    <w:abstractNumId w:val="11"/>
    <w:lvlOverride w:ilvl="0">
      <w:startOverride w:val="1"/>
    </w:lvlOverride>
  </w:num>
  <w:num w:numId="15" w16cid:durableId="1833914172">
    <w:abstractNumId w:val="9"/>
  </w:num>
  <w:num w:numId="16" w16cid:durableId="195628386">
    <w:abstractNumId w:val="19"/>
  </w:num>
  <w:num w:numId="17" w16cid:durableId="162392629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56948006">
    <w:abstractNumId w:val="12"/>
  </w:num>
  <w:num w:numId="19" w16cid:durableId="1120337977">
    <w:abstractNumId w:val="12"/>
  </w:num>
  <w:num w:numId="20" w16cid:durableId="964849994">
    <w:abstractNumId w:val="13"/>
  </w:num>
  <w:num w:numId="21" w16cid:durableId="1427070249">
    <w:abstractNumId w:val="18"/>
  </w:num>
  <w:num w:numId="22" w16cid:durableId="1362511429">
    <w:abstractNumId w:val="27"/>
  </w:num>
  <w:num w:numId="23" w16cid:durableId="1812287336">
    <w:abstractNumId w:val="15"/>
  </w:num>
  <w:num w:numId="24" w16cid:durableId="302392532">
    <w:abstractNumId w:val="2"/>
  </w:num>
  <w:num w:numId="25" w16cid:durableId="771440064">
    <w:abstractNumId w:val="2"/>
    <w:lvlOverride w:ilvl="0">
      <w:startOverride w:val="1"/>
    </w:lvlOverride>
  </w:num>
  <w:num w:numId="26" w16cid:durableId="96098538">
    <w:abstractNumId w:val="9"/>
  </w:num>
  <w:num w:numId="27" w16cid:durableId="204021719">
    <w:abstractNumId w:val="15"/>
  </w:num>
  <w:num w:numId="28" w16cid:durableId="1711686234">
    <w:abstractNumId w:val="15"/>
  </w:num>
  <w:num w:numId="29" w16cid:durableId="70396597">
    <w:abstractNumId w:val="15"/>
  </w:num>
  <w:num w:numId="30" w16cid:durableId="262034738">
    <w:abstractNumId w:val="28"/>
  </w:num>
  <w:num w:numId="31" w16cid:durableId="2096398315">
    <w:abstractNumId w:val="17"/>
  </w:num>
  <w:num w:numId="32" w16cid:durableId="1242568665">
    <w:abstractNumId w:val="7"/>
    <w:lvlOverride w:ilvl="0">
      <w:startOverride w:val="1"/>
    </w:lvlOverride>
  </w:num>
  <w:num w:numId="33" w16cid:durableId="1907648701">
    <w:abstractNumId w:val="28"/>
  </w:num>
  <w:num w:numId="34" w16cid:durableId="1540897679">
    <w:abstractNumId w:val="28"/>
  </w:num>
  <w:num w:numId="35" w16cid:durableId="1979610007">
    <w:abstractNumId w:val="7"/>
    <w:lvlOverride w:ilvl="0">
      <w:startOverride w:val="1"/>
    </w:lvlOverride>
  </w:num>
  <w:num w:numId="36" w16cid:durableId="605190616">
    <w:abstractNumId w:val="24"/>
  </w:num>
  <w:num w:numId="37" w16cid:durableId="1816682558">
    <w:abstractNumId w:val="23"/>
  </w:num>
  <w:num w:numId="38" w16cid:durableId="1659069254">
    <w:abstractNumId w:val="22"/>
  </w:num>
  <w:num w:numId="39" w16cid:durableId="1354764722">
    <w:abstractNumId w:val="10"/>
  </w:num>
  <w:num w:numId="40" w16cid:durableId="108623161">
    <w:abstractNumId w:val="0"/>
  </w:num>
  <w:num w:numId="41" w16cid:durableId="1642080145">
    <w:abstractNumId w:val="6"/>
  </w:num>
  <w:num w:numId="42" w16cid:durableId="1357122386">
    <w:abstractNumId w:val="20"/>
  </w:num>
  <w:num w:numId="43" w16cid:durableId="913932094">
    <w:abstractNumId w:val="8"/>
  </w:num>
  <w:num w:numId="44" w16cid:durableId="1255701652">
    <w:abstractNumId w:val="3"/>
  </w:num>
  <w:num w:numId="45" w16cid:durableId="1743792953">
    <w:abstractNumId w:val="29"/>
  </w:num>
  <w:num w:numId="46" w16cid:durableId="10618126">
    <w:abstractNumId w:val="1"/>
  </w:num>
  <w:num w:numId="47" w16cid:durableId="156587566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42376639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47085678">
    <w:abstractNumId w:val="3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69F9"/>
    <w:rsid w:val="000002F4"/>
    <w:rsid w:val="00000699"/>
    <w:rsid w:val="00001803"/>
    <w:rsid w:val="00001D65"/>
    <w:rsid w:val="0000215E"/>
    <w:rsid w:val="000028AA"/>
    <w:rsid w:val="00002CB2"/>
    <w:rsid w:val="000030A6"/>
    <w:rsid w:val="000030CC"/>
    <w:rsid w:val="00003398"/>
    <w:rsid w:val="00003B3C"/>
    <w:rsid w:val="00003EC5"/>
    <w:rsid w:val="00004800"/>
    <w:rsid w:val="00004E2F"/>
    <w:rsid w:val="00005254"/>
    <w:rsid w:val="00005461"/>
    <w:rsid w:val="00005761"/>
    <w:rsid w:val="00005866"/>
    <w:rsid w:val="00005CDE"/>
    <w:rsid w:val="0000643C"/>
    <w:rsid w:val="00006AE3"/>
    <w:rsid w:val="00006D91"/>
    <w:rsid w:val="00006E0D"/>
    <w:rsid w:val="00007CDA"/>
    <w:rsid w:val="00007ED4"/>
    <w:rsid w:val="000108AF"/>
    <w:rsid w:val="000109F8"/>
    <w:rsid w:val="00011005"/>
    <w:rsid w:val="00011065"/>
    <w:rsid w:val="00011713"/>
    <w:rsid w:val="00011CCD"/>
    <w:rsid w:val="000126C8"/>
    <w:rsid w:val="00012DBD"/>
    <w:rsid w:val="000137BE"/>
    <w:rsid w:val="00013D1B"/>
    <w:rsid w:val="00015017"/>
    <w:rsid w:val="0001596D"/>
    <w:rsid w:val="00015FE1"/>
    <w:rsid w:val="00016944"/>
    <w:rsid w:val="00016CC8"/>
    <w:rsid w:val="000175E0"/>
    <w:rsid w:val="000179FB"/>
    <w:rsid w:val="00017A06"/>
    <w:rsid w:val="00017C08"/>
    <w:rsid w:val="00017C75"/>
    <w:rsid w:val="00020172"/>
    <w:rsid w:val="00020774"/>
    <w:rsid w:val="00020A58"/>
    <w:rsid w:val="000226C8"/>
    <w:rsid w:val="000229B1"/>
    <w:rsid w:val="00022A77"/>
    <w:rsid w:val="00023379"/>
    <w:rsid w:val="000236F2"/>
    <w:rsid w:val="00024313"/>
    <w:rsid w:val="00024866"/>
    <w:rsid w:val="00024B34"/>
    <w:rsid w:val="00024BA0"/>
    <w:rsid w:val="00025568"/>
    <w:rsid w:val="00025571"/>
    <w:rsid w:val="000258E8"/>
    <w:rsid w:val="000260D0"/>
    <w:rsid w:val="00026188"/>
    <w:rsid w:val="000269D8"/>
    <w:rsid w:val="00026CB4"/>
    <w:rsid w:val="000277A4"/>
    <w:rsid w:val="00027900"/>
    <w:rsid w:val="000308DC"/>
    <w:rsid w:val="00030916"/>
    <w:rsid w:val="00030DB3"/>
    <w:rsid w:val="000310BB"/>
    <w:rsid w:val="00031333"/>
    <w:rsid w:val="000314BD"/>
    <w:rsid w:val="00031B71"/>
    <w:rsid w:val="00031BFF"/>
    <w:rsid w:val="00031F86"/>
    <w:rsid w:val="0003225A"/>
    <w:rsid w:val="00032785"/>
    <w:rsid w:val="00032B33"/>
    <w:rsid w:val="00032FB5"/>
    <w:rsid w:val="0003326D"/>
    <w:rsid w:val="00033379"/>
    <w:rsid w:val="00033AB3"/>
    <w:rsid w:val="0003477D"/>
    <w:rsid w:val="000348ED"/>
    <w:rsid w:val="00034BC3"/>
    <w:rsid w:val="00034D83"/>
    <w:rsid w:val="00036143"/>
    <w:rsid w:val="00036588"/>
    <w:rsid w:val="00036617"/>
    <w:rsid w:val="00036745"/>
    <w:rsid w:val="00036ABB"/>
    <w:rsid w:val="00036EC2"/>
    <w:rsid w:val="00036FCE"/>
    <w:rsid w:val="00037E52"/>
    <w:rsid w:val="00040404"/>
    <w:rsid w:val="0004061C"/>
    <w:rsid w:val="00040D5F"/>
    <w:rsid w:val="00041ABF"/>
    <w:rsid w:val="00042BFE"/>
    <w:rsid w:val="00043585"/>
    <w:rsid w:val="00044327"/>
    <w:rsid w:val="00044514"/>
    <w:rsid w:val="00044746"/>
    <w:rsid w:val="000453E7"/>
    <w:rsid w:val="0004556E"/>
    <w:rsid w:val="000460DD"/>
    <w:rsid w:val="0004661B"/>
    <w:rsid w:val="000466E1"/>
    <w:rsid w:val="000475F6"/>
    <w:rsid w:val="00050B60"/>
    <w:rsid w:val="0005115E"/>
    <w:rsid w:val="000515FC"/>
    <w:rsid w:val="0005184E"/>
    <w:rsid w:val="0005248B"/>
    <w:rsid w:val="0005281D"/>
    <w:rsid w:val="00053190"/>
    <w:rsid w:val="000532C7"/>
    <w:rsid w:val="00053C67"/>
    <w:rsid w:val="000540F5"/>
    <w:rsid w:val="00054926"/>
    <w:rsid w:val="00054E32"/>
    <w:rsid w:val="00055D85"/>
    <w:rsid w:val="0005608F"/>
    <w:rsid w:val="0005674B"/>
    <w:rsid w:val="000568AF"/>
    <w:rsid w:val="0005715D"/>
    <w:rsid w:val="000573A4"/>
    <w:rsid w:val="000575CD"/>
    <w:rsid w:val="00057D0E"/>
    <w:rsid w:val="00060C80"/>
    <w:rsid w:val="0006113F"/>
    <w:rsid w:val="000617FB"/>
    <w:rsid w:val="0006180A"/>
    <w:rsid w:val="000618B1"/>
    <w:rsid w:val="00061C97"/>
    <w:rsid w:val="00061D04"/>
    <w:rsid w:val="00062679"/>
    <w:rsid w:val="00062A64"/>
    <w:rsid w:val="000632DA"/>
    <w:rsid w:val="0006433B"/>
    <w:rsid w:val="0006433E"/>
    <w:rsid w:val="0006483F"/>
    <w:rsid w:val="00064FA1"/>
    <w:rsid w:val="00065160"/>
    <w:rsid w:val="0006551E"/>
    <w:rsid w:val="000657F5"/>
    <w:rsid w:val="00065910"/>
    <w:rsid w:val="00065984"/>
    <w:rsid w:val="00066321"/>
    <w:rsid w:val="00066CA1"/>
    <w:rsid w:val="000670AE"/>
    <w:rsid w:val="000677A7"/>
    <w:rsid w:val="00067D80"/>
    <w:rsid w:val="00070FEF"/>
    <w:rsid w:val="000718E1"/>
    <w:rsid w:val="00072467"/>
    <w:rsid w:val="00072D69"/>
    <w:rsid w:val="00073170"/>
    <w:rsid w:val="0007350A"/>
    <w:rsid w:val="00073728"/>
    <w:rsid w:val="00073D9C"/>
    <w:rsid w:val="00073EB6"/>
    <w:rsid w:val="00074F99"/>
    <w:rsid w:val="000769C0"/>
    <w:rsid w:val="00076E1D"/>
    <w:rsid w:val="00076F31"/>
    <w:rsid w:val="00076FD1"/>
    <w:rsid w:val="000773C5"/>
    <w:rsid w:val="00077E61"/>
    <w:rsid w:val="00077F00"/>
    <w:rsid w:val="0008050B"/>
    <w:rsid w:val="00081592"/>
    <w:rsid w:val="00081B74"/>
    <w:rsid w:val="00081DEB"/>
    <w:rsid w:val="000830DA"/>
    <w:rsid w:val="0008323D"/>
    <w:rsid w:val="000837CB"/>
    <w:rsid w:val="00083B69"/>
    <w:rsid w:val="00084216"/>
    <w:rsid w:val="0008449D"/>
    <w:rsid w:val="0008498C"/>
    <w:rsid w:val="0008582C"/>
    <w:rsid w:val="00085983"/>
    <w:rsid w:val="000863AD"/>
    <w:rsid w:val="0008647F"/>
    <w:rsid w:val="0008692D"/>
    <w:rsid w:val="00087314"/>
    <w:rsid w:val="00087814"/>
    <w:rsid w:val="00087DC9"/>
    <w:rsid w:val="000906E3"/>
    <w:rsid w:val="00090D3D"/>
    <w:rsid w:val="000915A3"/>
    <w:rsid w:val="000917BE"/>
    <w:rsid w:val="00091B0C"/>
    <w:rsid w:val="00092125"/>
    <w:rsid w:val="00092EA0"/>
    <w:rsid w:val="0009346B"/>
    <w:rsid w:val="000935B4"/>
    <w:rsid w:val="00093EE3"/>
    <w:rsid w:val="0009424B"/>
    <w:rsid w:val="000953DB"/>
    <w:rsid w:val="00095DDD"/>
    <w:rsid w:val="00095FC2"/>
    <w:rsid w:val="00096474"/>
    <w:rsid w:val="0009647F"/>
    <w:rsid w:val="000964F1"/>
    <w:rsid w:val="000974B1"/>
    <w:rsid w:val="00097CD1"/>
    <w:rsid w:val="00097E36"/>
    <w:rsid w:val="000A03A1"/>
    <w:rsid w:val="000A0DB3"/>
    <w:rsid w:val="000A26C5"/>
    <w:rsid w:val="000A2746"/>
    <w:rsid w:val="000A2B13"/>
    <w:rsid w:val="000A30DD"/>
    <w:rsid w:val="000A3153"/>
    <w:rsid w:val="000A3B16"/>
    <w:rsid w:val="000A3F21"/>
    <w:rsid w:val="000A411A"/>
    <w:rsid w:val="000A41E6"/>
    <w:rsid w:val="000A4C4D"/>
    <w:rsid w:val="000A5DD1"/>
    <w:rsid w:val="000B0202"/>
    <w:rsid w:val="000B2374"/>
    <w:rsid w:val="000B2C64"/>
    <w:rsid w:val="000B3413"/>
    <w:rsid w:val="000B365D"/>
    <w:rsid w:val="000B40F1"/>
    <w:rsid w:val="000B49A0"/>
    <w:rsid w:val="000B585C"/>
    <w:rsid w:val="000B5DC8"/>
    <w:rsid w:val="000B6268"/>
    <w:rsid w:val="000B69AC"/>
    <w:rsid w:val="000B6C0E"/>
    <w:rsid w:val="000B75FE"/>
    <w:rsid w:val="000B7B3E"/>
    <w:rsid w:val="000C029B"/>
    <w:rsid w:val="000C0B32"/>
    <w:rsid w:val="000C1034"/>
    <w:rsid w:val="000C13B8"/>
    <w:rsid w:val="000C19C1"/>
    <w:rsid w:val="000C1C92"/>
    <w:rsid w:val="000C1FC3"/>
    <w:rsid w:val="000C2513"/>
    <w:rsid w:val="000C251D"/>
    <w:rsid w:val="000C2AD6"/>
    <w:rsid w:val="000C2BFC"/>
    <w:rsid w:val="000C3453"/>
    <w:rsid w:val="000C408D"/>
    <w:rsid w:val="000C49AA"/>
    <w:rsid w:val="000C4CF5"/>
    <w:rsid w:val="000C61CD"/>
    <w:rsid w:val="000C6506"/>
    <w:rsid w:val="000C6FE7"/>
    <w:rsid w:val="000C73EA"/>
    <w:rsid w:val="000C7E26"/>
    <w:rsid w:val="000D058C"/>
    <w:rsid w:val="000D0613"/>
    <w:rsid w:val="000D0DAA"/>
    <w:rsid w:val="000D0DE2"/>
    <w:rsid w:val="000D10B5"/>
    <w:rsid w:val="000D1127"/>
    <w:rsid w:val="000D1F3D"/>
    <w:rsid w:val="000D1F43"/>
    <w:rsid w:val="000D2119"/>
    <w:rsid w:val="000D2AED"/>
    <w:rsid w:val="000D2EE8"/>
    <w:rsid w:val="000D3CC0"/>
    <w:rsid w:val="000D4CD3"/>
    <w:rsid w:val="000D51CA"/>
    <w:rsid w:val="000D5E33"/>
    <w:rsid w:val="000D76F6"/>
    <w:rsid w:val="000E011D"/>
    <w:rsid w:val="000E027D"/>
    <w:rsid w:val="000E0AFB"/>
    <w:rsid w:val="000E1B93"/>
    <w:rsid w:val="000E3373"/>
    <w:rsid w:val="000E3456"/>
    <w:rsid w:val="000E37AA"/>
    <w:rsid w:val="000E3BA1"/>
    <w:rsid w:val="000E47C6"/>
    <w:rsid w:val="000E4DF1"/>
    <w:rsid w:val="000E4E8F"/>
    <w:rsid w:val="000E536E"/>
    <w:rsid w:val="000E57D3"/>
    <w:rsid w:val="000E6A6B"/>
    <w:rsid w:val="000E6B2C"/>
    <w:rsid w:val="000E6B45"/>
    <w:rsid w:val="000E7637"/>
    <w:rsid w:val="000F0075"/>
    <w:rsid w:val="000F01A5"/>
    <w:rsid w:val="000F1D54"/>
    <w:rsid w:val="000F2864"/>
    <w:rsid w:val="000F542E"/>
    <w:rsid w:val="000F5A2C"/>
    <w:rsid w:val="000F5C64"/>
    <w:rsid w:val="000F645D"/>
    <w:rsid w:val="000F6D98"/>
    <w:rsid w:val="000F7177"/>
    <w:rsid w:val="000F71BE"/>
    <w:rsid w:val="000F793E"/>
    <w:rsid w:val="000F7981"/>
    <w:rsid w:val="000F7AE4"/>
    <w:rsid w:val="000F7D07"/>
    <w:rsid w:val="001001CB"/>
    <w:rsid w:val="001003D6"/>
    <w:rsid w:val="00100D26"/>
    <w:rsid w:val="0010129C"/>
    <w:rsid w:val="0010146F"/>
    <w:rsid w:val="00101945"/>
    <w:rsid w:val="00101EF2"/>
    <w:rsid w:val="00102143"/>
    <w:rsid w:val="00102678"/>
    <w:rsid w:val="00102A01"/>
    <w:rsid w:val="00102A69"/>
    <w:rsid w:val="00102CA7"/>
    <w:rsid w:val="00102F88"/>
    <w:rsid w:val="0010392A"/>
    <w:rsid w:val="001042EC"/>
    <w:rsid w:val="001043B9"/>
    <w:rsid w:val="001047A1"/>
    <w:rsid w:val="00104EA3"/>
    <w:rsid w:val="001059CD"/>
    <w:rsid w:val="0010622C"/>
    <w:rsid w:val="00106DC6"/>
    <w:rsid w:val="00107346"/>
    <w:rsid w:val="0010740C"/>
    <w:rsid w:val="001078A2"/>
    <w:rsid w:val="00107D8A"/>
    <w:rsid w:val="00111588"/>
    <w:rsid w:val="001124E4"/>
    <w:rsid w:val="00112842"/>
    <w:rsid w:val="00112EE1"/>
    <w:rsid w:val="00113C28"/>
    <w:rsid w:val="00113D87"/>
    <w:rsid w:val="00114933"/>
    <w:rsid w:val="00115BB5"/>
    <w:rsid w:val="00115E8D"/>
    <w:rsid w:val="00116279"/>
    <w:rsid w:val="00116958"/>
    <w:rsid w:val="00116C8D"/>
    <w:rsid w:val="00116DEC"/>
    <w:rsid w:val="00116E5F"/>
    <w:rsid w:val="00116F38"/>
    <w:rsid w:val="0011714F"/>
    <w:rsid w:val="00117162"/>
    <w:rsid w:val="001171CC"/>
    <w:rsid w:val="001203F8"/>
    <w:rsid w:val="00120AB5"/>
    <w:rsid w:val="00121F9A"/>
    <w:rsid w:val="00122037"/>
    <w:rsid w:val="00122551"/>
    <w:rsid w:val="001226FD"/>
    <w:rsid w:val="00122AD5"/>
    <w:rsid w:val="00122CF8"/>
    <w:rsid w:val="00123BC7"/>
    <w:rsid w:val="001248A0"/>
    <w:rsid w:val="001249DD"/>
    <w:rsid w:val="00124B43"/>
    <w:rsid w:val="00126B47"/>
    <w:rsid w:val="0012774B"/>
    <w:rsid w:val="00130B42"/>
    <w:rsid w:val="001316BE"/>
    <w:rsid w:val="0013181A"/>
    <w:rsid w:val="00131BFB"/>
    <w:rsid w:val="00131FDE"/>
    <w:rsid w:val="0013294D"/>
    <w:rsid w:val="00132EC5"/>
    <w:rsid w:val="0013395A"/>
    <w:rsid w:val="00133D42"/>
    <w:rsid w:val="0013449C"/>
    <w:rsid w:val="00134B26"/>
    <w:rsid w:val="00135FA9"/>
    <w:rsid w:val="001360B3"/>
    <w:rsid w:val="001364D7"/>
    <w:rsid w:val="00137B57"/>
    <w:rsid w:val="00140EE8"/>
    <w:rsid w:val="001417EC"/>
    <w:rsid w:val="001421B6"/>
    <w:rsid w:val="0014234C"/>
    <w:rsid w:val="001428A0"/>
    <w:rsid w:val="00143284"/>
    <w:rsid w:val="001445CA"/>
    <w:rsid w:val="0014469C"/>
    <w:rsid w:val="00146AF4"/>
    <w:rsid w:val="00147F00"/>
    <w:rsid w:val="0015003D"/>
    <w:rsid w:val="001509F3"/>
    <w:rsid w:val="00150D51"/>
    <w:rsid w:val="00151B30"/>
    <w:rsid w:val="001521E6"/>
    <w:rsid w:val="0015296A"/>
    <w:rsid w:val="00152EAB"/>
    <w:rsid w:val="0015347C"/>
    <w:rsid w:val="00153487"/>
    <w:rsid w:val="00153A3C"/>
    <w:rsid w:val="00153F7A"/>
    <w:rsid w:val="00154BA4"/>
    <w:rsid w:val="00154D78"/>
    <w:rsid w:val="0015523B"/>
    <w:rsid w:val="001557B1"/>
    <w:rsid w:val="001559BC"/>
    <w:rsid w:val="00156095"/>
    <w:rsid w:val="001562C2"/>
    <w:rsid w:val="00156FC9"/>
    <w:rsid w:val="00157399"/>
    <w:rsid w:val="0016058D"/>
    <w:rsid w:val="0016068E"/>
    <w:rsid w:val="001607D2"/>
    <w:rsid w:val="0016096D"/>
    <w:rsid w:val="00161495"/>
    <w:rsid w:val="0016152C"/>
    <w:rsid w:val="001618A8"/>
    <w:rsid w:val="00162287"/>
    <w:rsid w:val="0016280B"/>
    <w:rsid w:val="00162AE4"/>
    <w:rsid w:val="00162D3A"/>
    <w:rsid w:val="001639D6"/>
    <w:rsid w:val="001644F8"/>
    <w:rsid w:val="00165480"/>
    <w:rsid w:val="001664E7"/>
    <w:rsid w:val="00166D2D"/>
    <w:rsid w:val="001673BE"/>
    <w:rsid w:val="00167FEE"/>
    <w:rsid w:val="0017089D"/>
    <w:rsid w:val="00170C1F"/>
    <w:rsid w:val="001733DA"/>
    <w:rsid w:val="0017369A"/>
    <w:rsid w:val="00173859"/>
    <w:rsid w:val="00173A19"/>
    <w:rsid w:val="00174288"/>
    <w:rsid w:val="00174291"/>
    <w:rsid w:val="00174BBB"/>
    <w:rsid w:val="00175872"/>
    <w:rsid w:val="00175D26"/>
    <w:rsid w:val="00175FA0"/>
    <w:rsid w:val="0017715B"/>
    <w:rsid w:val="0017779C"/>
    <w:rsid w:val="00177EE9"/>
    <w:rsid w:val="00181B97"/>
    <w:rsid w:val="00181BEC"/>
    <w:rsid w:val="00182144"/>
    <w:rsid w:val="00182235"/>
    <w:rsid w:val="00182BD0"/>
    <w:rsid w:val="00182EF8"/>
    <w:rsid w:val="00183427"/>
    <w:rsid w:val="001835AE"/>
    <w:rsid w:val="00183A14"/>
    <w:rsid w:val="00183AA3"/>
    <w:rsid w:val="00183D85"/>
    <w:rsid w:val="001843C2"/>
    <w:rsid w:val="001849DF"/>
    <w:rsid w:val="00185C63"/>
    <w:rsid w:val="00186E9A"/>
    <w:rsid w:val="001876B8"/>
    <w:rsid w:val="0018788E"/>
    <w:rsid w:val="00187A53"/>
    <w:rsid w:val="00187D5B"/>
    <w:rsid w:val="001908A3"/>
    <w:rsid w:val="00190BA2"/>
    <w:rsid w:val="0019118E"/>
    <w:rsid w:val="001919A5"/>
    <w:rsid w:val="0019295F"/>
    <w:rsid w:val="00192ACE"/>
    <w:rsid w:val="00192AFE"/>
    <w:rsid w:val="00192B10"/>
    <w:rsid w:val="00193191"/>
    <w:rsid w:val="00193D7E"/>
    <w:rsid w:val="0019403D"/>
    <w:rsid w:val="00194C5C"/>
    <w:rsid w:val="00194E9B"/>
    <w:rsid w:val="001954DA"/>
    <w:rsid w:val="001957B3"/>
    <w:rsid w:val="0019685B"/>
    <w:rsid w:val="001970FF"/>
    <w:rsid w:val="00197884"/>
    <w:rsid w:val="00197B28"/>
    <w:rsid w:val="001A12A5"/>
    <w:rsid w:val="001A1882"/>
    <w:rsid w:val="001A1F85"/>
    <w:rsid w:val="001A26AA"/>
    <w:rsid w:val="001A2E57"/>
    <w:rsid w:val="001A318B"/>
    <w:rsid w:val="001A455F"/>
    <w:rsid w:val="001A46F1"/>
    <w:rsid w:val="001A5344"/>
    <w:rsid w:val="001A5E7E"/>
    <w:rsid w:val="001A5FEF"/>
    <w:rsid w:val="001A7571"/>
    <w:rsid w:val="001B0478"/>
    <w:rsid w:val="001B0543"/>
    <w:rsid w:val="001B1043"/>
    <w:rsid w:val="001B1268"/>
    <w:rsid w:val="001B169A"/>
    <w:rsid w:val="001B184B"/>
    <w:rsid w:val="001B2ECA"/>
    <w:rsid w:val="001B34A7"/>
    <w:rsid w:val="001B3854"/>
    <w:rsid w:val="001B3898"/>
    <w:rsid w:val="001B3CEC"/>
    <w:rsid w:val="001B4D06"/>
    <w:rsid w:val="001B4D8B"/>
    <w:rsid w:val="001B501B"/>
    <w:rsid w:val="001B6126"/>
    <w:rsid w:val="001B6292"/>
    <w:rsid w:val="001B69E8"/>
    <w:rsid w:val="001C0A33"/>
    <w:rsid w:val="001C0F1B"/>
    <w:rsid w:val="001C1004"/>
    <w:rsid w:val="001C180F"/>
    <w:rsid w:val="001C1A42"/>
    <w:rsid w:val="001C1AA2"/>
    <w:rsid w:val="001C1CC3"/>
    <w:rsid w:val="001C1DBC"/>
    <w:rsid w:val="001C2442"/>
    <w:rsid w:val="001C2724"/>
    <w:rsid w:val="001C2B54"/>
    <w:rsid w:val="001C2CD1"/>
    <w:rsid w:val="001C3044"/>
    <w:rsid w:val="001C33AE"/>
    <w:rsid w:val="001C3781"/>
    <w:rsid w:val="001C3955"/>
    <w:rsid w:val="001C3CA9"/>
    <w:rsid w:val="001C4E44"/>
    <w:rsid w:val="001C5DD9"/>
    <w:rsid w:val="001C6103"/>
    <w:rsid w:val="001C72A5"/>
    <w:rsid w:val="001C7FEC"/>
    <w:rsid w:val="001D02FC"/>
    <w:rsid w:val="001D0B5E"/>
    <w:rsid w:val="001D0E0B"/>
    <w:rsid w:val="001D19ED"/>
    <w:rsid w:val="001D1D83"/>
    <w:rsid w:val="001D2A95"/>
    <w:rsid w:val="001D2AD9"/>
    <w:rsid w:val="001D2B1F"/>
    <w:rsid w:val="001D3106"/>
    <w:rsid w:val="001D41DB"/>
    <w:rsid w:val="001D51D1"/>
    <w:rsid w:val="001D5DFA"/>
    <w:rsid w:val="001D64A4"/>
    <w:rsid w:val="001D6B32"/>
    <w:rsid w:val="001E07BB"/>
    <w:rsid w:val="001E10B0"/>
    <w:rsid w:val="001E1679"/>
    <w:rsid w:val="001E16E6"/>
    <w:rsid w:val="001E18DB"/>
    <w:rsid w:val="001E1C14"/>
    <w:rsid w:val="001E21D2"/>
    <w:rsid w:val="001E2E71"/>
    <w:rsid w:val="001E3842"/>
    <w:rsid w:val="001E38C2"/>
    <w:rsid w:val="001E3E5D"/>
    <w:rsid w:val="001E42F4"/>
    <w:rsid w:val="001E489A"/>
    <w:rsid w:val="001E5A70"/>
    <w:rsid w:val="001E5D8B"/>
    <w:rsid w:val="001E6934"/>
    <w:rsid w:val="001E7A41"/>
    <w:rsid w:val="001F0414"/>
    <w:rsid w:val="001F08A6"/>
    <w:rsid w:val="001F0E86"/>
    <w:rsid w:val="001F190F"/>
    <w:rsid w:val="001F193C"/>
    <w:rsid w:val="001F2F40"/>
    <w:rsid w:val="001F3A4F"/>
    <w:rsid w:val="001F3BDA"/>
    <w:rsid w:val="001F5335"/>
    <w:rsid w:val="001F5E74"/>
    <w:rsid w:val="001F61DC"/>
    <w:rsid w:val="001F66E5"/>
    <w:rsid w:val="001F6B64"/>
    <w:rsid w:val="001F736C"/>
    <w:rsid w:val="001F75AA"/>
    <w:rsid w:val="001F7B13"/>
    <w:rsid w:val="002004D8"/>
    <w:rsid w:val="00200AC9"/>
    <w:rsid w:val="00200E73"/>
    <w:rsid w:val="00201669"/>
    <w:rsid w:val="002025A2"/>
    <w:rsid w:val="002026F5"/>
    <w:rsid w:val="00202BE4"/>
    <w:rsid w:val="00202CE9"/>
    <w:rsid w:val="002031E7"/>
    <w:rsid w:val="00203C65"/>
    <w:rsid w:val="00203CCE"/>
    <w:rsid w:val="002053CA"/>
    <w:rsid w:val="0020555B"/>
    <w:rsid w:val="00205A77"/>
    <w:rsid w:val="00205AAD"/>
    <w:rsid w:val="00205E55"/>
    <w:rsid w:val="002061A7"/>
    <w:rsid w:val="00206296"/>
    <w:rsid w:val="00206BEB"/>
    <w:rsid w:val="002071F8"/>
    <w:rsid w:val="0020757D"/>
    <w:rsid w:val="00207C07"/>
    <w:rsid w:val="00210317"/>
    <w:rsid w:val="0021065C"/>
    <w:rsid w:val="002109C7"/>
    <w:rsid w:val="0021123F"/>
    <w:rsid w:val="002119F5"/>
    <w:rsid w:val="00211EE6"/>
    <w:rsid w:val="002127FD"/>
    <w:rsid w:val="002128C5"/>
    <w:rsid w:val="00212B3D"/>
    <w:rsid w:val="00212BE0"/>
    <w:rsid w:val="00213E39"/>
    <w:rsid w:val="00213F63"/>
    <w:rsid w:val="00214022"/>
    <w:rsid w:val="0021486C"/>
    <w:rsid w:val="002148AE"/>
    <w:rsid w:val="002148FB"/>
    <w:rsid w:val="00215640"/>
    <w:rsid w:val="00217351"/>
    <w:rsid w:val="00217432"/>
    <w:rsid w:val="002175EF"/>
    <w:rsid w:val="00220F34"/>
    <w:rsid w:val="00221428"/>
    <w:rsid w:val="00221F70"/>
    <w:rsid w:val="00222EC1"/>
    <w:rsid w:val="002230EA"/>
    <w:rsid w:val="002233E5"/>
    <w:rsid w:val="00223433"/>
    <w:rsid w:val="00223FD2"/>
    <w:rsid w:val="00224469"/>
    <w:rsid w:val="00224509"/>
    <w:rsid w:val="002250E6"/>
    <w:rsid w:val="0022524C"/>
    <w:rsid w:val="00225726"/>
    <w:rsid w:val="00225FDE"/>
    <w:rsid w:val="002262AD"/>
    <w:rsid w:val="0022634F"/>
    <w:rsid w:val="002266AF"/>
    <w:rsid w:val="002268EF"/>
    <w:rsid w:val="00227B4E"/>
    <w:rsid w:val="00227E3F"/>
    <w:rsid w:val="002302F6"/>
    <w:rsid w:val="002304DF"/>
    <w:rsid w:val="00230B82"/>
    <w:rsid w:val="00231732"/>
    <w:rsid w:val="0023245C"/>
    <w:rsid w:val="002325A9"/>
    <w:rsid w:val="00232777"/>
    <w:rsid w:val="00232DEC"/>
    <w:rsid w:val="002351F4"/>
    <w:rsid w:val="00236474"/>
    <w:rsid w:val="00236572"/>
    <w:rsid w:val="00236C16"/>
    <w:rsid w:val="002378D6"/>
    <w:rsid w:val="00237976"/>
    <w:rsid w:val="002414B8"/>
    <w:rsid w:val="00242161"/>
    <w:rsid w:val="00242297"/>
    <w:rsid w:val="002438B8"/>
    <w:rsid w:val="002440B4"/>
    <w:rsid w:val="00244B56"/>
    <w:rsid w:val="002459DD"/>
    <w:rsid w:val="00245C01"/>
    <w:rsid w:val="00245EF4"/>
    <w:rsid w:val="00246595"/>
    <w:rsid w:val="002465F7"/>
    <w:rsid w:val="0024772A"/>
    <w:rsid w:val="00251D08"/>
    <w:rsid w:val="002520CB"/>
    <w:rsid w:val="002527CE"/>
    <w:rsid w:val="00252993"/>
    <w:rsid w:val="00252C86"/>
    <w:rsid w:val="00253320"/>
    <w:rsid w:val="00253EC5"/>
    <w:rsid w:val="00255101"/>
    <w:rsid w:val="002558A6"/>
    <w:rsid w:val="002561A4"/>
    <w:rsid w:val="00256E2D"/>
    <w:rsid w:val="00257253"/>
    <w:rsid w:val="002578F0"/>
    <w:rsid w:val="00257BF0"/>
    <w:rsid w:val="0026026C"/>
    <w:rsid w:val="002612EA"/>
    <w:rsid w:val="0026151D"/>
    <w:rsid w:val="00261B97"/>
    <w:rsid w:val="00261D56"/>
    <w:rsid w:val="0026299B"/>
    <w:rsid w:val="00262A1E"/>
    <w:rsid w:val="002637F0"/>
    <w:rsid w:val="00263D17"/>
    <w:rsid w:val="00264329"/>
    <w:rsid w:val="00264DB1"/>
    <w:rsid w:val="002650B5"/>
    <w:rsid w:val="0026510E"/>
    <w:rsid w:val="00265387"/>
    <w:rsid w:val="00265E53"/>
    <w:rsid w:val="0026683C"/>
    <w:rsid w:val="00266B21"/>
    <w:rsid w:val="002672C5"/>
    <w:rsid w:val="002702C7"/>
    <w:rsid w:val="00271563"/>
    <w:rsid w:val="0027175F"/>
    <w:rsid w:val="002724A2"/>
    <w:rsid w:val="002726B7"/>
    <w:rsid w:val="00272BFB"/>
    <w:rsid w:val="002731E2"/>
    <w:rsid w:val="0027567B"/>
    <w:rsid w:val="00275B81"/>
    <w:rsid w:val="00275C23"/>
    <w:rsid w:val="00275E9F"/>
    <w:rsid w:val="00275FAE"/>
    <w:rsid w:val="00276C44"/>
    <w:rsid w:val="00276DF5"/>
    <w:rsid w:val="00276E55"/>
    <w:rsid w:val="00277A7E"/>
    <w:rsid w:val="00277C45"/>
    <w:rsid w:val="00277F81"/>
    <w:rsid w:val="002800CD"/>
    <w:rsid w:val="0028083C"/>
    <w:rsid w:val="00280F6F"/>
    <w:rsid w:val="002820BF"/>
    <w:rsid w:val="0028215C"/>
    <w:rsid w:val="00282541"/>
    <w:rsid w:val="00282AD1"/>
    <w:rsid w:val="00282FB2"/>
    <w:rsid w:val="00284278"/>
    <w:rsid w:val="00284520"/>
    <w:rsid w:val="002847CE"/>
    <w:rsid w:val="00284CDC"/>
    <w:rsid w:val="00284E52"/>
    <w:rsid w:val="00285549"/>
    <w:rsid w:val="00286329"/>
    <w:rsid w:val="00287726"/>
    <w:rsid w:val="00287908"/>
    <w:rsid w:val="00287C7C"/>
    <w:rsid w:val="00287F16"/>
    <w:rsid w:val="00290231"/>
    <w:rsid w:val="002906C4"/>
    <w:rsid w:val="0029102C"/>
    <w:rsid w:val="00292916"/>
    <w:rsid w:val="00292EAB"/>
    <w:rsid w:val="00293A43"/>
    <w:rsid w:val="00293D55"/>
    <w:rsid w:val="00295AE7"/>
    <w:rsid w:val="00295C0B"/>
    <w:rsid w:val="0029648C"/>
    <w:rsid w:val="00296F68"/>
    <w:rsid w:val="00297043"/>
    <w:rsid w:val="00297180"/>
    <w:rsid w:val="00297330"/>
    <w:rsid w:val="002975FF"/>
    <w:rsid w:val="002A0731"/>
    <w:rsid w:val="002A09CE"/>
    <w:rsid w:val="002A0F0C"/>
    <w:rsid w:val="002A15A0"/>
    <w:rsid w:val="002A1DCF"/>
    <w:rsid w:val="002A1F7C"/>
    <w:rsid w:val="002A1F91"/>
    <w:rsid w:val="002A2537"/>
    <w:rsid w:val="002A278C"/>
    <w:rsid w:val="002A2B4A"/>
    <w:rsid w:val="002A3515"/>
    <w:rsid w:val="002A3C83"/>
    <w:rsid w:val="002A40E4"/>
    <w:rsid w:val="002A45C6"/>
    <w:rsid w:val="002A5BA2"/>
    <w:rsid w:val="002A624C"/>
    <w:rsid w:val="002A66AC"/>
    <w:rsid w:val="002A67EC"/>
    <w:rsid w:val="002A6FA4"/>
    <w:rsid w:val="002A7488"/>
    <w:rsid w:val="002A775A"/>
    <w:rsid w:val="002A7951"/>
    <w:rsid w:val="002B0623"/>
    <w:rsid w:val="002B0FD0"/>
    <w:rsid w:val="002B1226"/>
    <w:rsid w:val="002B1364"/>
    <w:rsid w:val="002B1DFA"/>
    <w:rsid w:val="002B20D8"/>
    <w:rsid w:val="002B2A73"/>
    <w:rsid w:val="002B340E"/>
    <w:rsid w:val="002B37DC"/>
    <w:rsid w:val="002B3B79"/>
    <w:rsid w:val="002B3C00"/>
    <w:rsid w:val="002B3E6F"/>
    <w:rsid w:val="002B427E"/>
    <w:rsid w:val="002B5233"/>
    <w:rsid w:val="002B55DA"/>
    <w:rsid w:val="002B5A68"/>
    <w:rsid w:val="002B5E17"/>
    <w:rsid w:val="002B60AC"/>
    <w:rsid w:val="002B644E"/>
    <w:rsid w:val="002B6621"/>
    <w:rsid w:val="002B67F2"/>
    <w:rsid w:val="002B68FC"/>
    <w:rsid w:val="002B6AFB"/>
    <w:rsid w:val="002C0471"/>
    <w:rsid w:val="002C0A91"/>
    <w:rsid w:val="002C167C"/>
    <w:rsid w:val="002C1EFB"/>
    <w:rsid w:val="002C2032"/>
    <w:rsid w:val="002C2384"/>
    <w:rsid w:val="002C263D"/>
    <w:rsid w:val="002C2C91"/>
    <w:rsid w:val="002C3A0D"/>
    <w:rsid w:val="002C484D"/>
    <w:rsid w:val="002C4911"/>
    <w:rsid w:val="002C513D"/>
    <w:rsid w:val="002C55C9"/>
    <w:rsid w:val="002C5DBE"/>
    <w:rsid w:val="002C5FEE"/>
    <w:rsid w:val="002C61B1"/>
    <w:rsid w:val="002C6419"/>
    <w:rsid w:val="002C6A6C"/>
    <w:rsid w:val="002C73EC"/>
    <w:rsid w:val="002C7575"/>
    <w:rsid w:val="002C7587"/>
    <w:rsid w:val="002C7E17"/>
    <w:rsid w:val="002D0D4A"/>
    <w:rsid w:val="002D19CD"/>
    <w:rsid w:val="002D1A75"/>
    <w:rsid w:val="002D2477"/>
    <w:rsid w:val="002D250E"/>
    <w:rsid w:val="002D2A1B"/>
    <w:rsid w:val="002D2B88"/>
    <w:rsid w:val="002D2E09"/>
    <w:rsid w:val="002D40B8"/>
    <w:rsid w:val="002D413C"/>
    <w:rsid w:val="002D42E2"/>
    <w:rsid w:val="002D4547"/>
    <w:rsid w:val="002D4CA1"/>
    <w:rsid w:val="002D4F71"/>
    <w:rsid w:val="002D55B2"/>
    <w:rsid w:val="002D5877"/>
    <w:rsid w:val="002D719A"/>
    <w:rsid w:val="002D76AA"/>
    <w:rsid w:val="002E0391"/>
    <w:rsid w:val="002E0432"/>
    <w:rsid w:val="002E117B"/>
    <w:rsid w:val="002E1BBB"/>
    <w:rsid w:val="002E1F96"/>
    <w:rsid w:val="002E262F"/>
    <w:rsid w:val="002E2994"/>
    <w:rsid w:val="002E372A"/>
    <w:rsid w:val="002E38F7"/>
    <w:rsid w:val="002E47F0"/>
    <w:rsid w:val="002E588E"/>
    <w:rsid w:val="002E59FF"/>
    <w:rsid w:val="002E5BB8"/>
    <w:rsid w:val="002E68D3"/>
    <w:rsid w:val="002E6C01"/>
    <w:rsid w:val="002F12AD"/>
    <w:rsid w:val="002F1E7F"/>
    <w:rsid w:val="002F2918"/>
    <w:rsid w:val="002F2B2A"/>
    <w:rsid w:val="002F2FD7"/>
    <w:rsid w:val="002F373D"/>
    <w:rsid w:val="002F3C9D"/>
    <w:rsid w:val="002F40F4"/>
    <w:rsid w:val="002F4299"/>
    <w:rsid w:val="002F4E41"/>
    <w:rsid w:val="002F4FDC"/>
    <w:rsid w:val="002F65F6"/>
    <w:rsid w:val="002F7091"/>
    <w:rsid w:val="002F76D5"/>
    <w:rsid w:val="002F79E8"/>
    <w:rsid w:val="00300D8B"/>
    <w:rsid w:val="003010B6"/>
    <w:rsid w:val="003011ED"/>
    <w:rsid w:val="00301720"/>
    <w:rsid w:val="00301AEC"/>
    <w:rsid w:val="00301B04"/>
    <w:rsid w:val="00301C2D"/>
    <w:rsid w:val="00301D93"/>
    <w:rsid w:val="00302216"/>
    <w:rsid w:val="003024C9"/>
    <w:rsid w:val="00302B42"/>
    <w:rsid w:val="003031E5"/>
    <w:rsid w:val="00303C83"/>
    <w:rsid w:val="00304637"/>
    <w:rsid w:val="003046A9"/>
    <w:rsid w:val="00304FA2"/>
    <w:rsid w:val="003054A1"/>
    <w:rsid w:val="0030558C"/>
    <w:rsid w:val="00305D06"/>
    <w:rsid w:val="00305E27"/>
    <w:rsid w:val="00306A8B"/>
    <w:rsid w:val="00307C07"/>
    <w:rsid w:val="00307C18"/>
    <w:rsid w:val="00310225"/>
    <w:rsid w:val="00310C30"/>
    <w:rsid w:val="00310D31"/>
    <w:rsid w:val="0031108D"/>
    <w:rsid w:val="00311246"/>
    <w:rsid w:val="00311625"/>
    <w:rsid w:val="003116B1"/>
    <w:rsid w:val="003116B4"/>
    <w:rsid w:val="0031293B"/>
    <w:rsid w:val="00312E5E"/>
    <w:rsid w:val="00313262"/>
    <w:rsid w:val="003134CC"/>
    <w:rsid w:val="0031355B"/>
    <w:rsid w:val="0031426C"/>
    <w:rsid w:val="00314DEF"/>
    <w:rsid w:val="00315477"/>
    <w:rsid w:val="00316A20"/>
    <w:rsid w:val="00316ACD"/>
    <w:rsid w:val="00316D27"/>
    <w:rsid w:val="003174A3"/>
    <w:rsid w:val="003177FC"/>
    <w:rsid w:val="00317C90"/>
    <w:rsid w:val="0032083A"/>
    <w:rsid w:val="00321AE4"/>
    <w:rsid w:val="00322252"/>
    <w:rsid w:val="00322365"/>
    <w:rsid w:val="0032249E"/>
    <w:rsid w:val="00322946"/>
    <w:rsid w:val="00322D9D"/>
    <w:rsid w:val="00322EBD"/>
    <w:rsid w:val="003231D9"/>
    <w:rsid w:val="0032427B"/>
    <w:rsid w:val="00324728"/>
    <w:rsid w:val="00326CCD"/>
    <w:rsid w:val="00326D16"/>
    <w:rsid w:val="00327B30"/>
    <w:rsid w:val="00327DB3"/>
    <w:rsid w:val="00327E62"/>
    <w:rsid w:val="00330750"/>
    <w:rsid w:val="00332128"/>
    <w:rsid w:val="00332203"/>
    <w:rsid w:val="003336D9"/>
    <w:rsid w:val="0033376D"/>
    <w:rsid w:val="00333A49"/>
    <w:rsid w:val="00333DFE"/>
    <w:rsid w:val="00333E44"/>
    <w:rsid w:val="00334024"/>
    <w:rsid w:val="00334149"/>
    <w:rsid w:val="00334DA2"/>
    <w:rsid w:val="00334E64"/>
    <w:rsid w:val="00334F89"/>
    <w:rsid w:val="00335724"/>
    <w:rsid w:val="003358E7"/>
    <w:rsid w:val="00335EBF"/>
    <w:rsid w:val="00335EDB"/>
    <w:rsid w:val="003360AD"/>
    <w:rsid w:val="0033669E"/>
    <w:rsid w:val="003366FB"/>
    <w:rsid w:val="003370DE"/>
    <w:rsid w:val="0033746B"/>
    <w:rsid w:val="0033790C"/>
    <w:rsid w:val="00337C9A"/>
    <w:rsid w:val="00340402"/>
    <w:rsid w:val="0034061E"/>
    <w:rsid w:val="00340924"/>
    <w:rsid w:val="00340B76"/>
    <w:rsid w:val="00341513"/>
    <w:rsid w:val="00341570"/>
    <w:rsid w:val="003416F8"/>
    <w:rsid w:val="00342145"/>
    <w:rsid w:val="00342433"/>
    <w:rsid w:val="00342922"/>
    <w:rsid w:val="00342ACE"/>
    <w:rsid w:val="0034454E"/>
    <w:rsid w:val="003448EE"/>
    <w:rsid w:val="003457DB"/>
    <w:rsid w:val="00345994"/>
    <w:rsid w:val="00345F97"/>
    <w:rsid w:val="0034601D"/>
    <w:rsid w:val="00346A81"/>
    <w:rsid w:val="003470A5"/>
    <w:rsid w:val="0034731D"/>
    <w:rsid w:val="00347ACA"/>
    <w:rsid w:val="00350342"/>
    <w:rsid w:val="003509B7"/>
    <w:rsid w:val="003513BB"/>
    <w:rsid w:val="00351D23"/>
    <w:rsid w:val="00352F27"/>
    <w:rsid w:val="0035341E"/>
    <w:rsid w:val="00353567"/>
    <w:rsid w:val="003537B4"/>
    <w:rsid w:val="00353EC5"/>
    <w:rsid w:val="00354560"/>
    <w:rsid w:val="00354766"/>
    <w:rsid w:val="00354AEA"/>
    <w:rsid w:val="00354F38"/>
    <w:rsid w:val="00354FA9"/>
    <w:rsid w:val="00355045"/>
    <w:rsid w:val="003556EF"/>
    <w:rsid w:val="00355A20"/>
    <w:rsid w:val="00355BBF"/>
    <w:rsid w:val="00355F07"/>
    <w:rsid w:val="003561EC"/>
    <w:rsid w:val="00356B5F"/>
    <w:rsid w:val="00356C1C"/>
    <w:rsid w:val="00356C99"/>
    <w:rsid w:val="003579A9"/>
    <w:rsid w:val="003579BD"/>
    <w:rsid w:val="00360863"/>
    <w:rsid w:val="003616EC"/>
    <w:rsid w:val="00362EA9"/>
    <w:rsid w:val="00364868"/>
    <w:rsid w:val="00365F71"/>
    <w:rsid w:val="003664F5"/>
    <w:rsid w:val="0036672F"/>
    <w:rsid w:val="003667C3"/>
    <w:rsid w:val="003667DF"/>
    <w:rsid w:val="0036680E"/>
    <w:rsid w:val="00367014"/>
    <w:rsid w:val="003676B5"/>
    <w:rsid w:val="00367F22"/>
    <w:rsid w:val="00367FB7"/>
    <w:rsid w:val="003709F8"/>
    <w:rsid w:val="00371111"/>
    <w:rsid w:val="0037125B"/>
    <w:rsid w:val="00371846"/>
    <w:rsid w:val="0037190C"/>
    <w:rsid w:val="00371A17"/>
    <w:rsid w:val="00371B35"/>
    <w:rsid w:val="00373778"/>
    <w:rsid w:val="00373B2B"/>
    <w:rsid w:val="00373BF5"/>
    <w:rsid w:val="00374156"/>
    <w:rsid w:val="00374323"/>
    <w:rsid w:val="0037456C"/>
    <w:rsid w:val="00374E75"/>
    <w:rsid w:val="003766E8"/>
    <w:rsid w:val="003768EC"/>
    <w:rsid w:val="00376C5C"/>
    <w:rsid w:val="00376CB7"/>
    <w:rsid w:val="0037729A"/>
    <w:rsid w:val="003775E8"/>
    <w:rsid w:val="00377704"/>
    <w:rsid w:val="00380095"/>
    <w:rsid w:val="00380FA9"/>
    <w:rsid w:val="003813DE"/>
    <w:rsid w:val="003813F7"/>
    <w:rsid w:val="003820E2"/>
    <w:rsid w:val="0038460D"/>
    <w:rsid w:val="00384CB0"/>
    <w:rsid w:val="003853EC"/>
    <w:rsid w:val="00386B87"/>
    <w:rsid w:val="00387D60"/>
    <w:rsid w:val="003909EA"/>
    <w:rsid w:val="00391900"/>
    <w:rsid w:val="00391E06"/>
    <w:rsid w:val="00392354"/>
    <w:rsid w:val="0039266E"/>
    <w:rsid w:val="003926B2"/>
    <w:rsid w:val="00393308"/>
    <w:rsid w:val="00393665"/>
    <w:rsid w:val="00394BCA"/>
    <w:rsid w:val="00394F97"/>
    <w:rsid w:val="00395A25"/>
    <w:rsid w:val="003964FA"/>
    <w:rsid w:val="0039665D"/>
    <w:rsid w:val="003967DE"/>
    <w:rsid w:val="003971BE"/>
    <w:rsid w:val="00397DB4"/>
    <w:rsid w:val="003A003D"/>
    <w:rsid w:val="003A016F"/>
    <w:rsid w:val="003A0B62"/>
    <w:rsid w:val="003A1336"/>
    <w:rsid w:val="003A16C8"/>
    <w:rsid w:val="003A1EB8"/>
    <w:rsid w:val="003A1EE3"/>
    <w:rsid w:val="003A1FB7"/>
    <w:rsid w:val="003A3062"/>
    <w:rsid w:val="003A34B7"/>
    <w:rsid w:val="003A359D"/>
    <w:rsid w:val="003A38E5"/>
    <w:rsid w:val="003A3C12"/>
    <w:rsid w:val="003A3CCB"/>
    <w:rsid w:val="003A4917"/>
    <w:rsid w:val="003A541B"/>
    <w:rsid w:val="003A5636"/>
    <w:rsid w:val="003A66E6"/>
    <w:rsid w:val="003A6CDC"/>
    <w:rsid w:val="003A6D9E"/>
    <w:rsid w:val="003A743B"/>
    <w:rsid w:val="003B1510"/>
    <w:rsid w:val="003B2118"/>
    <w:rsid w:val="003B24AA"/>
    <w:rsid w:val="003B2F33"/>
    <w:rsid w:val="003B2F54"/>
    <w:rsid w:val="003B35BF"/>
    <w:rsid w:val="003B3957"/>
    <w:rsid w:val="003B3B54"/>
    <w:rsid w:val="003B47D5"/>
    <w:rsid w:val="003B4D5C"/>
    <w:rsid w:val="003B54BD"/>
    <w:rsid w:val="003B5544"/>
    <w:rsid w:val="003B652D"/>
    <w:rsid w:val="003B6A7C"/>
    <w:rsid w:val="003B6D8F"/>
    <w:rsid w:val="003B6F45"/>
    <w:rsid w:val="003B6F65"/>
    <w:rsid w:val="003C02EB"/>
    <w:rsid w:val="003C06BF"/>
    <w:rsid w:val="003C0E64"/>
    <w:rsid w:val="003C0E83"/>
    <w:rsid w:val="003C0F2A"/>
    <w:rsid w:val="003C10E4"/>
    <w:rsid w:val="003C16B7"/>
    <w:rsid w:val="003C17DB"/>
    <w:rsid w:val="003C2734"/>
    <w:rsid w:val="003C28E5"/>
    <w:rsid w:val="003C397F"/>
    <w:rsid w:val="003C3D2D"/>
    <w:rsid w:val="003C40C7"/>
    <w:rsid w:val="003C7202"/>
    <w:rsid w:val="003C7582"/>
    <w:rsid w:val="003D0390"/>
    <w:rsid w:val="003D09F5"/>
    <w:rsid w:val="003D0A68"/>
    <w:rsid w:val="003D0FDF"/>
    <w:rsid w:val="003D195A"/>
    <w:rsid w:val="003D44A0"/>
    <w:rsid w:val="003D46F2"/>
    <w:rsid w:val="003D4997"/>
    <w:rsid w:val="003D4B7E"/>
    <w:rsid w:val="003D4CCF"/>
    <w:rsid w:val="003D6E41"/>
    <w:rsid w:val="003D6F60"/>
    <w:rsid w:val="003D7B50"/>
    <w:rsid w:val="003D7C45"/>
    <w:rsid w:val="003D7FBB"/>
    <w:rsid w:val="003E082D"/>
    <w:rsid w:val="003E11CC"/>
    <w:rsid w:val="003E20E1"/>
    <w:rsid w:val="003E2403"/>
    <w:rsid w:val="003E36C1"/>
    <w:rsid w:val="003E3C06"/>
    <w:rsid w:val="003E3CC8"/>
    <w:rsid w:val="003E429C"/>
    <w:rsid w:val="003E4DA2"/>
    <w:rsid w:val="003E50DE"/>
    <w:rsid w:val="003E5668"/>
    <w:rsid w:val="003E5A89"/>
    <w:rsid w:val="003E60B2"/>
    <w:rsid w:val="003E6558"/>
    <w:rsid w:val="003E65D3"/>
    <w:rsid w:val="003E7DFF"/>
    <w:rsid w:val="003F0EB9"/>
    <w:rsid w:val="003F1C86"/>
    <w:rsid w:val="003F2154"/>
    <w:rsid w:val="003F24EE"/>
    <w:rsid w:val="003F27A4"/>
    <w:rsid w:val="003F2BD8"/>
    <w:rsid w:val="003F307A"/>
    <w:rsid w:val="003F37DC"/>
    <w:rsid w:val="003F391D"/>
    <w:rsid w:val="003F3D35"/>
    <w:rsid w:val="003F45B5"/>
    <w:rsid w:val="003F4D56"/>
    <w:rsid w:val="003F4D7E"/>
    <w:rsid w:val="003F5157"/>
    <w:rsid w:val="003F5729"/>
    <w:rsid w:val="003F6D63"/>
    <w:rsid w:val="003F6D7C"/>
    <w:rsid w:val="003F6EFA"/>
    <w:rsid w:val="003F7111"/>
    <w:rsid w:val="003F7FC5"/>
    <w:rsid w:val="00400A0A"/>
    <w:rsid w:val="004016CE"/>
    <w:rsid w:val="004017E3"/>
    <w:rsid w:val="00401828"/>
    <w:rsid w:val="004023C8"/>
    <w:rsid w:val="004023EE"/>
    <w:rsid w:val="00402983"/>
    <w:rsid w:val="00402D0E"/>
    <w:rsid w:val="0040348C"/>
    <w:rsid w:val="00403A3A"/>
    <w:rsid w:val="00403BC8"/>
    <w:rsid w:val="00404924"/>
    <w:rsid w:val="004050A7"/>
    <w:rsid w:val="00406801"/>
    <w:rsid w:val="00406B80"/>
    <w:rsid w:val="004073EB"/>
    <w:rsid w:val="00407676"/>
    <w:rsid w:val="004105A5"/>
    <w:rsid w:val="0041093B"/>
    <w:rsid w:val="004109AF"/>
    <w:rsid w:val="00410B62"/>
    <w:rsid w:val="0041121A"/>
    <w:rsid w:val="00411392"/>
    <w:rsid w:val="0041155F"/>
    <w:rsid w:val="0041183F"/>
    <w:rsid w:val="00414032"/>
    <w:rsid w:val="004150A4"/>
    <w:rsid w:val="0041674D"/>
    <w:rsid w:val="004177BE"/>
    <w:rsid w:val="00417ED2"/>
    <w:rsid w:val="00417F2E"/>
    <w:rsid w:val="00420175"/>
    <w:rsid w:val="004214B4"/>
    <w:rsid w:val="00422421"/>
    <w:rsid w:val="00423453"/>
    <w:rsid w:val="00424A52"/>
    <w:rsid w:val="00424F86"/>
    <w:rsid w:val="00425F4C"/>
    <w:rsid w:val="004267F5"/>
    <w:rsid w:val="0042683C"/>
    <w:rsid w:val="00426A69"/>
    <w:rsid w:val="00427F36"/>
    <w:rsid w:val="00430518"/>
    <w:rsid w:val="00430B7A"/>
    <w:rsid w:val="004311D0"/>
    <w:rsid w:val="00431C7E"/>
    <w:rsid w:val="00432BFA"/>
    <w:rsid w:val="0043523C"/>
    <w:rsid w:val="00435A15"/>
    <w:rsid w:val="0043724E"/>
    <w:rsid w:val="00437C28"/>
    <w:rsid w:val="00441711"/>
    <w:rsid w:val="00441B0A"/>
    <w:rsid w:val="00441E79"/>
    <w:rsid w:val="00442869"/>
    <w:rsid w:val="004435A7"/>
    <w:rsid w:val="00443B52"/>
    <w:rsid w:val="004448F6"/>
    <w:rsid w:val="00444C9F"/>
    <w:rsid w:val="00446100"/>
    <w:rsid w:val="004471FA"/>
    <w:rsid w:val="00447567"/>
    <w:rsid w:val="00450C14"/>
    <w:rsid w:val="00451765"/>
    <w:rsid w:val="004519C5"/>
    <w:rsid w:val="00451C25"/>
    <w:rsid w:val="004523FE"/>
    <w:rsid w:val="00452B88"/>
    <w:rsid w:val="0045608E"/>
    <w:rsid w:val="004569BA"/>
    <w:rsid w:val="00457083"/>
    <w:rsid w:val="004572EA"/>
    <w:rsid w:val="004574BA"/>
    <w:rsid w:val="00457B1A"/>
    <w:rsid w:val="00460212"/>
    <w:rsid w:val="00461556"/>
    <w:rsid w:val="00461BEF"/>
    <w:rsid w:val="00462606"/>
    <w:rsid w:val="00462C27"/>
    <w:rsid w:val="00462D27"/>
    <w:rsid w:val="00463477"/>
    <w:rsid w:val="00463DB2"/>
    <w:rsid w:val="004640DB"/>
    <w:rsid w:val="004648F9"/>
    <w:rsid w:val="00464B5F"/>
    <w:rsid w:val="00465BAF"/>
    <w:rsid w:val="00466EEB"/>
    <w:rsid w:val="0046713A"/>
    <w:rsid w:val="004679DD"/>
    <w:rsid w:val="00467DF6"/>
    <w:rsid w:val="00467E29"/>
    <w:rsid w:val="004703D4"/>
    <w:rsid w:val="00470ADD"/>
    <w:rsid w:val="00470ED0"/>
    <w:rsid w:val="004712A6"/>
    <w:rsid w:val="00472B8E"/>
    <w:rsid w:val="00472EFC"/>
    <w:rsid w:val="00473240"/>
    <w:rsid w:val="00474046"/>
    <w:rsid w:val="00474324"/>
    <w:rsid w:val="00474806"/>
    <w:rsid w:val="00474CBA"/>
    <w:rsid w:val="00475316"/>
    <w:rsid w:val="00475482"/>
    <w:rsid w:val="004755AF"/>
    <w:rsid w:val="004757EE"/>
    <w:rsid w:val="00475C6D"/>
    <w:rsid w:val="004764F3"/>
    <w:rsid w:val="00476891"/>
    <w:rsid w:val="004776E8"/>
    <w:rsid w:val="004804B0"/>
    <w:rsid w:val="00481307"/>
    <w:rsid w:val="00481395"/>
    <w:rsid w:val="00481C2A"/>
    <w:rsid w:val="00483278"/>
    <w:rsid w:val="00483CC6"/>
    <w:rsid w:val="00483E9D"/>
    <w:rsid w:val="004844CD"/>
    <w:rsid w:val="004846AE"/>
    <w:rsid w:val="004849EE"/>
    <w:rsid w:val="0048527A"/>
    <w:rsid w:val="004853BE"/>
    <w:rsid w:val="00485501"/>
    <w:rsid w:val="004859DD"/>
    <w:rsid w:val="00486BEF"/>
    <w:rsid w:val="00486E17"/>
    <w:rsid w:val="0049096D"/>
    <w:rsid w:val="00490DBE"/>
    <w:rsid w:val="00490E3C"/>
    <w:rsid w:val="0049146B"/>
    <w:rsid w:val="00491F90"/>
    <w:rsid w:val="0049213B"/>
    <w:rsid w:val="00492521"/>
    <w:rsid w:val="004925B1"/>
    <w:rsid w:val="00493387"/>
    <w:rsid w:val="00493C3C"/>
    <w:rsid w:val="00493E9C"/>
    <w:rsid w:val="00493F19"/>
    <w:rsid w:val="00494342"/>
    <w:rsid w:val="00494A7D"/>
    <w:rsid w:val="00494BC9"/>
    <w:rsid w:val="0049500C"/>
    <w:rsid w:val="004953E2"/>
    <w:rsid w:val="0049544D"/>
    <w:rsid w:val="004955A1"/>
    <w:rsid w:val="00495CC9"/>
    <w:rsid w:val="00496188"/>
    <w:rsid w:val="00496631"/>
    <w:rsid w:val="0049697F"/>
    <w:rsid w:val="00497A11"/>
    <w:rsid w:val="00497E65"/>
    <w:rsid w:val="004A07F3"/>
    <w:rsid w:val="004A180F"/>
    <w:rsid w:val="004A1A68"/>
    <w:rsid w:val="004A2D35"/>
    <w:rsid w:val="004A369D"/>
    <w:rsid w:val="004A398F"/>
    <w:rsid w:val="004A4105"/>
    <w:rsid w:val="004A4195"/>
    <w:rsid w:val="004A47C4"/>
    <w:rsid w:val="004A4E1D"/>
    <w:rsid w:val="004A4ED2"/>
    <w:rsid w:val="004A4F17"/>
    <w:rsid w:val="004A508C"/>
    <w:rsid w:val="004A530A"/>
    <w:rsid w:val="004A5735"/>
    <w:rsid w:val="004A5C15"/>
    <w:rsid w:val="004A61E9"/>
    <w:rsid w:val="004A6AA0"/>
    <w:rsid w:val="004A6CA6"/>
    <w:rsid w:val="004A7AA1"/>
    <w:rsid w:val="004A7BA4"/>
    <w:rsid w:val="004B07D8"/>
    <w:rsid w:val="004B097A"/>
    <w:rsid w:val="004B1008"/>
    <w:rsid w:val="004B1FA0"/>
    <w:rsid w:val="004B2749"/>
    <w:rsid w:val="004B2BB8"/>
    <w:rsid w:val="004B2F46"/>
    <w:rsid w:val="004B3119"/>
    <w:rsid w:val="004B3CCC"/>
    <w:rsid w:val="004B3CF5"/>
    <w:rsid w:val="004B4E49"/>
    <w:rsid w:val="004B4E5C"/>
    <w:rsid w:val="004B59D4"/>
    <w:rsid w:val="004B6174"/>
    <w:rsid w:val="004B627E"/>
    <w:rsid w:val="004B6391"/>
    <w:rsid w:val="004B6654"/>
    <w:rsid w:val="004B6D6B"/>
    <w:rsid w:val="004B7388"/>
    <w:rsid w:val="004B7966"/>
    <w:rsid w:val="004B7EAA"/>
    <w:rsid w:val="004C0832"/>
    <w:rsid w:val="004C0D23"/>
    <w:rsid w:val="004C191A"/>
    <w:rsid w:val="004C19B5"/>
    <w:rsid w:val="004C1F84"/>
    <w:rsid w:val="004C20B1"/>
    <w:rsid w:val="004C24EF"/>
    <w:rsid w:val="004C255D"/>
    <w:rsid w:val="004C3166"/>
    <w:rsid w:val="004C3F5C"/>
    <w:rsid w:val="004C4594"/>
    <w:rsid w:val="004C473A"/>
    <w:rsid w:val="004C56BD"/>
    <w:rsid w:val="004C5B32"/>
    <w:rsid w:val="004C5E58"/>
    <w:rsid w:val="004C75E1"/>
    <w:rsid w:val="004C7859"/>
    <w:rsid w:val="004C7C14"/>
    <w:rsid w:val="004D0A93"/>
    <w:rsid w:val="004D0D37"/>
    <w:rsid w:val="004D13B6"/>
    <w:rsid w:val="004D2065"/>
    <w:rsid w:val="004D262B"/>
    <w:rsid w:val="004D32B5"/>
    <w:rsid w:val="004D3F28"/>
    <w:rsid w:val="004D4145"/>
    <w:rsid w:val="004D452D"/>
    <w:rsid w:val="004D4C8E"/>
    <w:rsid w:val="004D6382"/>
    <w:rsid w:val="004D6641"/>
    <w:rsid w:val="004D670E"/>
    <w:rsid w:val="004D67C6"/>
    <w:rsid w:val="004D6A8F"/>
    <w:rsid w:val="004D709A"/>
    <w:rsid w:val="004D7B71"/>
    <w:rsid w:val="004E0003"/>
    <w:rsid w:val="004E08DC"/>
    <w:rsid w:val="004E2A90"/>
    <w:rsid w:val="004E2AFE"/>
    <w:rsid w:val="004E3E3E"/>
    <w:rsid w:val="004E53C6"/>
    <w:rsid w:val="004E6950"/>
    <w:rsid w:val="004E6C99"/>
    <w:rsid w:val="004E6D91"/>
    <w:rsid w:val="004E71EF"/>
    <w:rsid w:val="004E7532"/>
    <w:rsid w:val="004E7955"/>
    <w:rsid w:val="004E7A66"/>
    <w:rsid w:val="004F08CC"/>
    <w:rsid w:val="004F1A4F"/>
    <w:rsid w:val="004F224E"/>
    <w:rsid w:val="004F2343"/>
    <w:rsid w:val="004F3783"/>
    <w:rsid w:val="004F43AE"/>
    <w:rsid w:val="004F46A1"/>
    <w:rsid w:val="004F4AAE"/>
    <w:rsid w:val="004F518D"/>
    <w:rsid w:val="004F5D44"/>
    <w:rsid w:val="004F6A9E"/>
    <w:rsid w:val="004F700A"/>
    <w:rsid w:val="004F775A"/>
    <w:rsid w:val="004F7911"/>
    <w:rsid w:val="004F7B40"/>
    <w:rsid w:val="00500067"/>
    <w:rsid w:val="00500592"/>
    <w:rsid w:val="005008C3"/>
    <w:rsid w:val="005009B0"/>
    <w:rsid w:val="00500D4D"/>
    <w:rsid w:val="00501578"/>
    <w:rsid w:val="005020B6"/>
    <w:rsid w:val="00502935"/>
    <w:rsid w:val="00502C7D"/>
    <w:rsid w:val="005038D9"/>
    <w:rsid w:val="00504428"/>
    <w:rsid w:val="005050E1"/>
    <w:rsid w:val="00505959"/>
    <w:rsid w:val="00506AC6"/>
    <w:rsid w:val="00507811"/>
    <w:rsid w:val="00510305"/>
    <w:rsid w:val="0051088A"/>
    <w:rsid w:val="00510CFD"/>
    <w:rsid w:val="005117E9"/>
    <w:rsid w:val="00511CD5"/>
    <w:rsid w:val="00511D03"/>
    <w:rsid w:val="00512706"/>
    <w:rsid w:val="00513443"/>
    <w:rsid w:val="00513666"/>
    <w:rsid w:val="00513956"/>
    <w:rsid w:val="005149F7"/>
    <w:rsid w:val="00515718"/>
    <w:rsid w:val="00515980"/>
    <w:rsid w:val="0051671B"/>
    <w:rsid w:val="0051678A"/>
    <w:rsid w:val="005175E2"/>
    <w:rsid w:val="005176DE"/>
    <w:rsid w:val="00517A41"/>
    <w:rsid w:val="00520445"/>
    <w:rsid w:val="00520EB2"/>
    <w:rsid w:val="005213EC"/>
    <w:rsid w:val="00521CE4"/>
    <w:rsid w:val="00522400"/>
    <w:rsid w:val="005232F7"/>
    <w:rsid w:val="005233E5"/>
    <w:rsid w:val="005235C0"/>
    <w:rsid w:val="00523A3D"/>
    <w:rsid w:val="005248CD"/>
    <w:rsid w:val="00524B01"/>
    <w:rsid w:val="00525E98"/>
    <w:rsid w:val="00526236"/>
    <w:rsid w:val="00527474"/>
    <w:rsid w:val="005300C3"/>
    <w:rsid w:val="00530DB2"/>
    <w:rsid w:val="0053253E"/>
    <w:rsid w:val="0053310E"/>
    <w:rsid w:val="005337F3"/>
    <w:rsid w:val="00533ACA"/>
    <w:rsid w:val="00533D39"/>
    <w:rsid w:val="00533D74"/>
    <w:rsid w:val="005342D4"/>
    <w:rsid w:val="0053489A"/>
    <w:rsid w:val="00534E28"/>
    <w:rsid w:val="00535915"/>
    <w:rsid w:val="0053674A"/>
    <w:rsid w:val="0054098A"/>
    <w:rsid w:val="00540D1C"/>
    <w:rsid w:val="0054171C"/>
    <w:rsid w:val="00541CB9"/>
    <w:rsid w:val="00541F33"/>
    <w:rsid w:val="00542339"/>
    <w:rsid w:val="00543003"/>
    <w:rsid w:val="005430F8"/>
    <w:rsid w:val="0054346B"/>
    <w:rsid w:val="005435F2"/>
    <w:rsid w:val="00543B2D"/>
    <w:rsid w:val="00543FA0"/>
    <w:rsid w:val="005441D2"/>
    <w:rsid w:val="00544985"/>
    <w:rsid w:val="005450FE"/>
    <w:rsid w:val="00545308"/>
    <w:rsid w:val="005459E7"/>
    <w:rsid w:val="00546323"/>
    <w:rsid w:val="00546357"/>
    <w:rsid w:val="00546BA8"/>
    <w:rsid w:val="00547A4C"/>
    <w:rsid w:val="0055092E"/>
    <w:rsid w:val="005510E5"/>
    <w:rsid w:val="005512DB"/>
    <w:rsid w:val="00551334"/>
    <w:rsid w:val="005513A9"/>
    <w:rsid w:val="00551752"/>
    <w:rsid w:val="00551E0B"/>
    <w:rsid w:val="00551E4C"/>
    <w:rsid w:val="0055230B"/>
    <w:rsid w:val="00552451"/>
    <w:rsid w:val="0055255F"/>
    <w:rsid w:val="00552C17"/>
    <w:rsid w:val="0055337F"/>
    <w:rsid w:val="00553C54"/>
    <w:rsid w:val="00553D7C"/>
    <w:rsid w:val="0055514D"/>
    <w:rsid w:val="00555257"/>
    <w:rsid w:val="005556F5"/>
    <w:rsid w:val="00555A09"/>
    <w:rsid w:val="00555BDF"/>
    <w:rsid w:val="00555F11"/>
    <w:rsid w:val="00556B55"/>
    <w:rsid w:val="00556F80"/>
    <w:rsid w:val="005578BA"/>
    <w:rsid w:val="00557AFD"/>
    <w:rsid w:val="00557B9B"/>
    <w:rsid w:val="00557F06"/>
    <w:rsid w:val="00560117"/>
    <w:rsid w:val="00560E07"/>
    <w:rsid w:val="0056160B"/>
    <w:rsid w:val="00561B79"/>
    <w:rsid w:val="0056222C"/>
    <w:rsid w:val="005623A9"/>
    <w:rsid w:val="0056264F"/>
    <w:rsid w:val="005627CB"/>
    <w:rsid w:val="005628C1"/>
    <w:rsid w:val="005635DA"/>
    <w:rsid w:val="005636C4"/>
    <w:rsid w:val="0056415F"/>
    <w:rsid w:val="00564535"/>
    <w:rsid w:val="00564686"/>
    <w:rsid w:val="00564C81"/>
    <w:rsid w:val="005654E5"/>
    <w:rsid w:val="0056598C"/>
    <w:rsid w:val="00565EB3"/>
    <w:rsid w:val="00566144"/>
    <w:rsid w:val="00566DF5"/>
    <w:rsid w:val="005678A2"/>
    <w:rsid w:val="00570133"/>
    <w:rsid w:val="0057052B"/>
    <w:rsid w:val="0057078B"/>
    <w:rsid w:val="00570C97"/>
    <w:rsid w:val="00571058"/>
    <w:rsid w:val="00571423"/>
    <w:rsid w:val="0057198D"/>
    <w:rsid w:val="00572AC5"/>
    <w:rsid w:val="005737B5"/>
    <w:rsid w:val="00574102"/>
    <w:rsid w:val="00574457"/>
    <w:rsid w:val="005744AF"/>
    <w:rsid w:val="005747A1"/>
    <w:rsid w:val="00574E03"/>
    <w:rsid w:val="00575230"/>
    <w:rsid w:val="005761EA"/>
    <w:rsid w:val="0057675D"/>
    <w:rsid w:val="00576818"/>
    <w:rsid w:val="00576BB0"/>
    <w:rsid w:val="005772E4"/>
    <w:rsid w:val="00577509"/>
    <w:rsid w:val="005777D8"/>
    <w:rsid w:val="00577C86"/>
    <w:rsid w:val="00577F5C"/>
    <w:rsid w:val="00581455"/>
    <w:rsid w:val="00581E2B"/>
    <w:rsid w:val="0058229C"/>
    <w:rsid w:val="005827B0"/>
    <w:rsid w:val="005830B9"/>
    <w:rsid w:val="005835F9"/>
    <w:rsid w:val="00583625"/>
    <w:rsid w:val="00585676"/>
    <w:rsid w:val="00585F75"/>
    <w:rsid w:val="005869D1"/>
    <w:rsid w:val="00586AB1"/>
    <w:rsid w:val="0058719B"/>
    <w:rsid w:val="0058781F"/>
    <w:rsid w:val="0059021A"/>
    <w:rsid w:val="00590D59"/>
    <w:rsid w:val="00590D5D"/>
    <w:rsid w:val="00591255"/>
    <w:rsid w:val="0059170C"/>
    <w:rsid w:val="00592726"/>
    <w:rsid w:val="00592D8E"/>
    <w:rsid w:val="005933FC"/>
    <w:rsid w:val="0059341D"/>
    <w:rsid w:val="00593E84"/>
    <w:rsid w:val="00594931"/>
    <w:rsid w:val="00594B53"/>
    <w:rsid w:val="00594C86"/>
    <w:rsid w:val="0059777F"/>
    <w:rsid w:val="005A037A"/>
    <w:rsid w:val="005A043A"/>
    <w:rsid w:val="005A0527"/>
    <w:rsid w:val="005A05C7"/>
    <w:rsid w:val="005A09D6"/>
    <w:rsid w:val="005A13A4"/>
    <w:rsid w:val="005A171C"/>
    <w:rsid w:val="005A17AB"/>
    <w:rsid w:val="005A18A0"/>
    <w:rsid w:val="005A2FA3"/>
    <w:rsid w:val="005A3151"/>
    <w:rsid w:val="005A37E2"/>
    <w:rsid w:val="005A492F"/>
    <w:rsid w:val="005A4BAA"/>
    <w:rsid w:val="005A5033"/>
    <w:rsid w:val="005A50B7"/>
    <w:rsid w:val="005A544B"/>
    <w:rsid w:val="005A56AF"/>
    <w:rsid w:val="005A5BB9"/>
    <w:rsid w:val="005A5FCF"/>
    <w:rsid w:val="005A64F9"/>
    <w:rsid w:val="005A6673"/>
    <w:rsid w:val="005A67B7"/>
    <w:rsid w:val="005A6911"/>
    <w:rsid w:val="005A6A40"/>
    <w:rsid w:val="005A7495"/>
    <w:rsid w:val="005A7FE9"/>
    <w:rsid w:val="005B00F6"/>
    <w:rsid w:val="005B142A"/>
    <w:rsid w:val="005B2284"/>
    <w:rsid w:val="005B2874"/>
    <w:rsid w:val="005B3CE1"/>
    <w:rsid w:val="005B3D09"/>
    <w:rsid w:val="005B564E"/>
    <w:rsid w:val="005B6310"/>
    <w:rsid w:val="005B645C"/>
    <w:rsid w:val="005B74BA"/>
    <w:rsid w:val="005B75A3"/>
    <w:rsid w:val="005C04E4"/>
    <w:rsid w:val="005C0A6A"/>
    <w:rsid w:val="005C0A7C"/>
    <w:rsid w:val="005C100F"/>
    <w:rsid w:val="005C2C77"/>
    <w:rsid w:val="005C3CD9"/>
    <w:rsid w:val="005C3D25"/>
    <w:rsid w:val="005C450F"/>
    <w:rsid w:val="005C5023"/>
    <w:rsid w:val="005C5080"/>
    <w:rsid w:val="005C57A5"/>
    <w:rsid w:val="005C57E0"/>
    <w:rsid w:val="005C5AA9"/>
    <w:rsid w:val="005C6219"/>
    <w:rsid w:val="005C66CC"/>
    <w:rsid w:val="005C71C2"/>
    <w:rsid w:val="005C7424"/>
    <w:rsid w:val="005D02DF"/>
    <w:rsid w:val="005D180E"/>
    <w:rsid w:val="005D1D61"/>
    <w:rsid w:val="005D1D6F"/>
    <w:rsid w:val="005D2253"/>
    <w:rsid w:val="005D2929"/>
    <w:rsid w:val="005D3301"/>
    <w:rsid w:val="005D4862"/>
    <w:rsid w:val="005D4CBA"/>
    <w:rsid w:val="005D4D44"/>
    <w:rsid w:val="005D5F52"/>
    <w:rsid w:val="005D61E7"/>
    <w:rsid w:val="005D6ACC"/>
    <w:rsid w:val="005D7219"/>
    <w:rsid w:val="005D7A4B"/>
    <w:rsid w:val="005E0473"/>
    <w:rsid w:val="005E0E72"/>
    <w:rsid w:val="005E1D38"/>
    <w:rsid w:val="005E23EF"/>
    <w:rsid w:val="005E2EDB"/>
    <w:rsid w:val="005E34DD"/>
    <w:rsid w:val="005E3BBF"/>
    <w:rsid w:val="005E3D80"/>
    <w:rsid w:val="005E40EA"/>
    <w:rsid w:val="005E444A"/>
    <w:rsid w:val="005E4B13"/>
    <w:rsid w:val="005E5221"/>
    <w:rsid w:val="005E5257"/>
    <w:rsid w:val="005E533C"/>
    <w:rsid w:val="005E6893"/>
    <w:rsid w:val="005E7C71"/>
    <w:rsid w:val="005E7F1B"/>
    <w:rsid w:val="005E7FE6"/>
    <w:rsid w:val="005F04A0"/>
    <w:rsid w:val="005F1486"/>
    <w:rsid w:val="005F1CB7"/>
    <w:rsid w:val="005F2719"/>
    <w:rsid w:val="005F3192"/>
    <w:rsid w:val="005F3A42"/>
    <w:rsid w:val="005F4103"/>
    <w:rsid w:val="005F43A6"/>
    <w:rsid w:val="005F4843"/>
    <w:rsid w:val="005F51D3"/>
    <w:rsid w:val="005F550C"/>
    <w:rsid w:val="005F59EE"/>
    <w:rsid w:val="005F614F"/>
    <w:rsid w:val="005F6172"/>
    <w:rsid w:val="005F6248"/>
    <w:rsid w:val="005F6275"/>
    <w:rsid w:val="005F63D4"/>
    <w:rsid w:val="005F65F1"/>
    <w:rsid w:val="005F7E3B"/>
    <w:rsid w:val="006000EB"/>
    <w:rsid w:val="00600F75"/>
    <w:rsid w:val="00601722"/>
    <w:rsid w:val="00601D83"/>
    <w:rsid w:val="00602225"/>
    <w:rsid w:val="00602B58"/>
    <w:rsid w:val="00602FF0"/>
    <w:rsid w:val="00603107"/>
    <w:rsid w:val="00603BC5"/>
    <w:rsid w:val="0060439F"/>
    <w:rsid w:val="00604C45"/>
    <w:rsid w:val="00604E81"/>
    <w:rsid w:val="006050E8"/>
    <w:rsid w:val="00605381"/>
    <w:rsid w:val="00605F87"/>
    <w:rsid w:val="006065A6"/>
    <w:rsid w:val="006069E4"/>
    <w:rsid w:val="00606E65"/>
    <w:rsid w:val="00607478"/>
    <w:rsid w:val="00610903"/>
    <w:rsid w:val="00610C94"/>
    <w:rsid w:val="00610CCF"/>
    <w:rsid w:val="00610E03"/>
    <w:rsid w:val="00611003"/>
    <w:rsid w:val="006119F0"/>
    <w:rsid w:val="00611CC5"/>
    <w:rsid w:val="006126EE"/>
    <w:rsid w:val="00612C97"/>
    <w:rsid w:val="0061384E"/>
    <w:rsid w:val="00613A8C"/>
    <w:rsid w:val="00613FCB"/>
    <w:rsid w:val="00614036"/>
    <w:rsid w:val="006141F5"/>
    <w:rsid w:val="006147D4"/>
    <w:rsid w:val="00614E97"/>
    <w:rsid w:val="006163A8"/>
    <w:rsid w:val="00616C5A"/>
    <w:rsid w:val="00616EE2"/>
    <w:rsid w:val="00617CA2"/>
    <w:rsid w:val="00620CA4"/>
    <w:rsid w:val="00620D0C"/>
    <w:rsid w:val="00620F2F"/>
    <w:rsid w:val="006221DD"/>
    <w:rsid w:val="006222D7"/>
    <w:rsid w:val="0062236A"/>
    <w:rsid w:val="00623AA0"/>
    <w:rsid w:val="00623E0C"/>
    <w:rsid w:val="00624090"/>
    <w:rsid w:val="006245B0"/>
    <w:rsid w:val="006245B3"/>
    <w:rsid w:val="00624746"/>
    <w:rsid w:val="006247DC"/>
    <w:rsid w:val="00624ADF"/>
    <w:rsid w:val="00625BBD"/>
    <w:rsid w:val="00625EBE"/>
    <w:rsid w:val="00626340"/>
    <w:rsid w:val="00627B6F"/>
    <w:rsid w:val="00627CB2"/>
    <w:rsid w:val="00627F46"/>
    <w:rsid w:val="00627FB2"/>
    <w:rsid w:val="00630225"/>
    <w:rsid w:val="006307C4"/>
    <w:rsid w:val="00630B2A"/>
    <w:rsid w:val="00630B3F"/>
    <w:rsid w:val="00630DFA"/>
    <w:rsid w:val="0063123D"/>
    <w:rsid w:val="00632233"/>
    <w:rsid w:val="0063349C"/>
    <w:rsid w:val="00634B1C"/>
    <w:rsid w:val="00634FE6"/>
    <w:rsid w:val="00635274"/>
    <w:rsid w:val="006353AA"/>
    <w:rsid w:val="006355FA"/>
    <w:rsid w:val="006362FD"/>
    <w:rsid w:val="00636302"/>
    <w:rsid w:val="006372CE"/>
    <w:rsid w:val="00637989"/>
    <w:rsid w:val="00637D4B"/>
    <w:rsid w:val="00640023"/>
    <w:rsid w:val="00640909"/>
    <w:rsid w:val="00640F43"/>
    <w:rsid w:val="0064137F"/>
    <w:rsid w:val="00641D19"/>
    <w:rsid w:val="00641E13"/>
    <w:rsid w:val="00641FF4"/>
    <w:rsid w:val="0064215D"/>
    <w:rsid w:val="0064221E"/>
    <w:rsid w:val="006430DB"/>
    <w:rsid w:val="0064385D"/>
    <w:rsid w:val="00643F6E"/>
    <w:rsid w:val="006440F3"/>
    <w:rsid w:val="00644120"/>
    <w:rsid w:val="006448C6"/>
    <w:rsid w:val="00644F80"/>
    <w:rsid w:val="00645760"/>
    <w:rsid w:val="00645D26"/>
    <w:rsid w:val="00645E32"/>
    <w:rsid w:val="00646062"/>
    <w:rsid w:val="00646325"/>
    <w:rsid w:val="00647207"/>
    <w:rsid w:val="0064790D"/>
    <w:rsid w:val="006506B7"/>
    <w:rsid w:val="00650F85"/>
    <w:rsid w:val="006519B7"/>
    <w:rsid w:val="006520AC"/>
    <w:rsid w:val="006524DC"/>
    <w:rsid w:val="00652E08"/>
    <w:rsid w:val="0065381C"/>
    <w:rsid w:val="0065389C"/>
    <w:rsid w:val="00654F2E"/>
    <w:rsid w:val="006551C9"/>
    <w:rsid w:val="00655248"/>
    <w:rsid w:val="006554DA"/>
    <w:rsid w:val="00655A00"/>
    <w:rsid w:val="00655A9F"/>
    <w:rsid w:val="006565AF"/>
    <w:rsid w:val="00656E6F"/>
    <w:rsid w:val="00660CAD"/>
    <w:rsid w:val="00660ECC"/>
    <w:rsid w:val="006616F0"/>
    <w:rsid w:val="006624AE"/>
    <w:rsid w:val="0066338E"/>
    <w:rsid w:val="00663802"/>
    <w:rsid w:val="00663826"/>
    <w:rsid w:val="00663BE6"/>
    <w:rsid w:val="00664430"/>
    <w:rsid w:val="0066468B"/>
    <w:rsid w:val="00664AFA"/>
    <w:rsid w:val="0066533E"/>
    <w:rsid w:val="006661B4"/>
    <w:rsid w:val="0066665A"/>
    <w:rsid w:val="00666DAC"/>
    <w:rsid w:val="006706DD"/>
    <w:rsid w:val="00670B7E"/>
    <w:rsid w:val="00671355"/>
    <w:rsid w:val="006728BA"/>
    <w:rsid w:val="006730BD"/>
    <w:rsid w:val="00673925"/>
    <w:rsid w:val="00673A4F"/>
    <w:rsid w:val="00674072"/>
    <w:rsid w:val="0067410C"/>
    <w:rsid w:val="00674834"/>
    <w:rsid w:val="00675093"/>
    <w:rsid w:val="00675700"/>
    <w:rsid w:val="006762EE"/>
    <w:rsid w:val="0067647E"/>
    <w:rsid w:val="0067665E"/>
    <w:rsid w:val="006770CE"/>
    <w:rsid w:val="0067729A"/>
    <w:rsid w:val="006779B6"/>
    <w:rsid w:val="0068018C"/>
    <w:rsid w:val="006804EB"/>
    <w:rsid w:val="006805C9"/>
    <w:rsid w:val="00680611"/>
    <w:rsid w:val="00680640"/>
    <w:rsid w:val="006807BD"/>
    <w:rsid w:val="00680B22"/>
    <w:rsid w:val="00681ABD"/>
    <w:rsid w:val="00681FC8"/>
    <w:rsid w:val="00682F27"/>
    <w:rsid w:val="00683457"/>
    <w:rsid w:val="00684083"/>
    <w:rsid w:val="00684701"/>
    <w:rsid w:val="006847FD"/>
    <w:rsid w:val="00684BC3"/>
    <w:rsid w:val="00684D0D"/>
    <w:rsid w:val="0068560C"/>
    <w:rsid w:val="006859C2"/>
    <w:rsid w:val="006863DF"/>
    <w:rsid w:val="00687CEF"/>
    <w:rsid w:val="00690307"/>
    <w:rsid w:val="0069089E"/>
    <w:rsid w:val="00690BA0"/>
    <w:rsid w:val="0069121A"/>
    <w:rsid w:val="00691821"/>
    <w:rsid w:val="00691823"/>
    <w:rsid w:val="006924DD"/>
    <w:rsid w:val="006925CE"/>
    <w:rsid w:val="00692EBE"/>
    <w:rsid w:val="00693BC9"/>
    <w:rsid w:val="006958CA"/>
    <w:rsid w:val="0069630E"/>
    <w:rsid w:val="006975EC"/>
    <w:rsid w:val="00697877"/>
    <w:rsid w:val="00697A21"/>
    <w:rsid w:val="00697F03"/>
    <w:rsid w:val="006A050B"/>
    <w:rsid w:val="006A06C0"/>
    <w:rsid w:val="006A087F"/>
    <w:rsid w:val="006A15AE"/>
    <w:rsid w:val="006A1D10"/>
    <w:rsid w:val="006A1FF3"/>
    <w:rsid w:val="006A262A"/>
    <w:rsid w:val="006A2710"/>
    <w:rsid w:val="006A29A3"/>
    <w:rsid w:val="006A2FA2"/>
    <w:rsid w:val="006A35D8"/>
    <w:rsid w:val="006A3FAB"/>
    <w:rsid w:val="006A518B"/>
    <w:rsid w:val="006A579E"/>
    <w:rsid w:val="006A5808"/>
    <w:rsid w:val="006A6214"/>
    <w:rsid w:val="006A68EA"/>
    <w:rsid w:val="006A6C4C"/>
    <w:rsid w:val="006A6D6A"/>
    <w:rsid w:val="006A6F3D"/>
    <w:rsid w:val="006A6FDB"/>
    <w:rsid w:val="006A7443"/>
    <w:rsid w:val="006A7B62"/>
    <w:rsid w:val="006A7FC5"/>
    <w:rsid w:val="006B0AE3"/>
    <w:rsid w:val="006B1841"/>
    <w:rsid w:val="006B2800"/>
    <w:rsid w:val="006B32F6"/>
    <w:rsid w:val="006B4361"/>
    <w:rsid w:val="006B4682"/>
    <w:rsid w:val="006B7BD9"/>
    <w:rsid w:val="006C0700"/>
    <w:rsid w:val="006C0D42"/>
    <w:rsid w:val="006C0FB8"/>
    <w:rsid w:val="006C15D1"/>
    <w:rsid w:val="006C1760"/>
    <w:rsid w:val="006C1E1D"/>
    <w:rsid w:val="006C3B45"/>
    <w:rsid w:val="006C3E32"/>
    <w:rsid w:val="006C4E54"/>
    <w:rsid w:val="006C548B"/>
    <w:rsid w:val="006C640A"/>
    <w:rsid w:val="006C72AC"/>
    <w:rsid w:val="006D08C5"/>
    <w:rsid w:val="006D29F9"/>
    <w:rsid w:val="006D2DD9"/>
    <w:rsid w:val="006D3325"/>
    <w:rsid w:val="006D3DE5"/>
    <w:rsid w:val="006D4BBD"/>
    <w:rsid w:val="006D56F6"/>
    <w:rsid w:val="006D5C96"/>
    <w:rsid w:val="006D5F9B"/>
    <w:rsid w:val="006D662C"/>
    <w:rsid w:val="006D6F6F"/>
    <w:rsid w:val="006D798D"/>
    <w:rsid w:val="006E055A"/>
    <w:rsid w:val="006E0F94"/>
    <w:rsid w:val="006E14E4"/>
    <w:rsid w:val="006E1A61"/>
    <w:rsid w:val="006E243B"/>
    <w:rsid w:val="006E2A5D"/>
    <w:rsid w:val="006E2C7E"/>
    <w:rsid w:val="006E3C23"/>
    <w:rsid w:val="006E3CC2"/>
    <w:rsid w:val="006E4420"/>
    <w:rsid w:val="006E4EB1"/>
    <w:rsid w:val="006E5476"/>
    <w:rsid w:val="006E751D"/>
    <w:rsid w:val="006E7CC0"/>
    <w:rsid w:val="006F039E"/>
    <w:rsid w:val="006F06B1"/>
    <w:rsid w:val="006F0B68"/>
    <w:rsid w:val="006F0C49"/>
    <w:rsid w:val="006F0F63"/>
    <w:rsid w:val="006F108E"/>
    <w:rsid w:val="006F1398"/>
    <w:rsid w:val="006F28D2"/>
    <w:rsid w:val="006F3385"/>
    <w:rsid w:val="006F34DE"/>
    <w:rsid w:val="006F3818"/>
    <w:rsid w:val="006F40B0"/>
    <w:rsid w:val="006F4691"/>
    <w:rsid w:val="006F6974"/>
    <w:rsid w:val="006F6BB8"/>
    <w:rsid w:val="006F6EC1"/>
    <w:rsid w:val="006F7BC1"/>
    <w:rsid w:val="00700737"/>
    <w:rsid w:val="00700F82"/>
    <w:rsid w:val="00701269"/>
    <w:rsid w:val="00702006"/>
    <w:rsid w:val="007024B9"/>
    <w:rsid w:val="00702D42"/>
    <w:rsid w:val="00702F46"/>
    <w:rsid w:val="00702FBE"/>
    <w:rsid w:val="0070342E"/>
    <w:rsid w:val="00703B05"/>
    <w:rsid w:val="00704016"/>
    <w:rsid w:val="007041F3"/>
    <w:rsid w:val="007045B9"/>
    <w:rsid w:val="00705CA3"/>
    <w:rsid w:val="00705D3B"/>
    <w:rsid w:val="00706125"/>
    <w:rsid w:val="00707164"/>
    <w:rsid w:val="00707A7A"/>
    <w:rsid w:val="00710191"/>
    <w:rsid w:val="00710874"/>
    <w:rsid w:val="00710AF2"/>
    <w:rsid w:val="00710EA9"/>
    <w:rsid w:val="00713532"/>
    <w:rsid w:val="0071357C"/>
    <w:rsid w:val="007136D3"/>
    <w:rsid w:val="00713EAB"/>
    <w:rsid w:val="00713F56"/>
    <w:rsid w:val="00714751"/>
    <w:rsid w:val="00714799"/>
    <w:rsid w:val="007150A8"/>
    <w:rsid w:val="007158C7"/>
    <w:rsid w:val="00715AB4"/>
    <w:rsid w:val="00715BF6"/>
    <w:rsid w:val="00716F36"/>
    <w:rsid w:val="007178ED"/>
    <w:rsid w:val="00717EE3"/>
    <w:rsid w:val="00720007"/>
    <w:rsid w:val="00720067"/>
    <w:rsid w:val="00720236"/>
    <w:rsid w:val="0072064E"/>
    <w:rsid w:val="00720755"/>
    <w:rsid w:val="00720A6D"/>
    <w:rsid w:val="00720D3E"/>
    <w:rsid w:val="00721AAC"/>
    <w:rsid w:val="00721ADB"/>
    <w:rsid w:val="00722284"/>
    <w:rsid w:val="00722E93"/>
    <w:rsid w:val="007239BD"/>
    <w:rsid w:val="0072400A"/>
    <w:rsid w:val="00724802"/>
    <w:rsid w:val="00724B0A"/>
    <w:rsid w:val="00724CBF"/>
    <w:rsid w:val="00724F98"/>
    <w:rsid w:val="0072564B"/>
    <w:rsid w:val="00725D50"/>
    <w:rsid w:val="00725FFE"/>
    <w:rsid w:val="00726CB2"/>
    <w:rsid w:val="00727347"/>
    <w:rsid w:val="00727C41"/>
    <w:rsid w:val="00727D85"/>
    <w:rsid w:val="007305AB"/>
    <w:rsid w:val="0073090F"/>
    <w:rsid w:val="00730B39"/>
    <w:rsid w:val="0073170E"/>
    <w:rsid w:val="00731A22"/>
    <w:rsid w:val="007320F8"/>
    <w:rsid w:val="00732672"/>
    <w:rsid w:val="007330CF"/>
    <w:rsid w:val="00733227"/>
    <w:rsid w:val="0073339C"/>
    <w:rsid w:val="00733792"/>
    <w:rsid w:val="007337B8"/>
    <w:rsid w:val="00733DC7"/>
    <w:rsid w:val="00734111"/>
    <w:rsid w:val="007344CB"/>
    <w:rsid w:val="00734987"/>
    <w:rsid w:val="007351A6"/>
    <w:rsid w:val="007356CE"/>
    <w:rsid w:val="00735BC0"/>
    <w:rsid w:val="00735D18"/>
    <w:rsid w:val="00736584"/>
    <w:rsid w:val="007366ED"/>
    <w:rsid w:val="00736CAD"/>
    <w:rsid w:val="00736E2C"/>
    <w:rsid w:val="00736F0A"/>
    <w:rsid w:val="00737954"/>
    <w:rsid w:val="00740237"/>
    <w:rsid w:val="00741413"/>
    <w:rsid w:val="0074146C"/>
    <w:rsid w:val="00742284"/>
    <w:rsid w:val="00742A74"/>
    <w:rsid w:val="00742FCA"/>
    <w:rsid w:val="0074367E"/>
    <w:rsid w:val="00743DF1"/>
    <w:rsid w:val="007446E9"/>
    <w:rsid w:val="00744E62"/>
    <w:rsid w:val="00744EB1"/>
    <w:rsid w:val="00745374"/>
    <w:rsid w:val="00745D59"/>
    <w:rsid w:val="007465B2"/>
    <w:rsid w:val="00747B88"/>
    <w:rsid w:val="007504B5"/>
    <w:rsid w:val="00750619"/>
    <w:rsid w:val="007508C5"/>
    <w:rsid w:val="0075132E"/>
    <w:rsid w:val="00752010"/>
    <w:rsid w:val="0075274A"/>
    <w:rsid w:val="00752961"/>
    <w:rsid w:val="0075299E"/>
    <w:rsid w:val="00753359"/>
    <w:rsid w:val="00753813"/>
    <w:rsid w:val="00753F30"/>
    <w:rsid w:val="0075445E"/>
    <w:rsid w:val="00755720"/>
    <w:rsid w:val="0075576F"/>
    <w:rsid w:val="007557C5"/>
    <w:rsid w:val="00755827"/>
    <w:rsid w:val="007558C6"/>
    <w:rsid w:val="007567F5"/>
    <w:rsid w:val="00756A9F"/>
    <w:rsid w:val="00756B28"/>
    <w:rsid w:val="00756E25"/>
    <w:rsid w:val="00757148"/>
    <w:rsid w:val="0075753B"/>
    <w:rsid w:val="00757A1B"/>
    <w:rsid w:val="00760CAB"/>
    <w:rsid w:val="00761217"/>
    <w:rsid w:val="0076139F"/>
    <w:rsid w:val="007613F8"/>
    <w:rsid w:val="007618AF"/>
    <w:rsid w:val="00761BF9"/>
    <w:rsid w:val="00761DF6"/>
    <w:rsid w:val="00762596"/>
    <w:rsid w:val="00762A79"/>
    <w:rsid w:val="00763874"/>
    <w:rsid w:val="00764AA4"/>
    <w:rsid w:val="00764FE6"/>
    <w:rsid w:val="00765E8C"/>
    <w:rsid w:val="00765FCD"/>
    <w:rsid w:val="00766CFD"/>
    <w:rsid w:val="00766F94"/>
    <w:rsid w:val="007672FA"/>
    <w:rsid w:val="00767B90"/>
    <w:rsid w:val="00767E02"/>
    <w:rsid w:val="00771200"/>
    <w:rsid w:val="007717FC"/>
    <w:rsid w:val="0077236A"/>
    <w:rsid w:val="00773790"/>
    <w:rsid w:val="00774880"/>
    <w:rsid w:val="007748DD"/>
    <w:rsid w:val="00774995"/>
    <w:rsid w:val="00775481"/>
    <w:rsid w:val="0077589A"/>
    <w:rsid w:val="00775D1E"/>
    <w:rsid w:val="00776BBF"/>
    <w:rsid w:val="00777445"/>
    <w:rsid w:val="007776C4"/>
    <w:rsid w:val="007777A8"/>
    <w:rsid w:val="00777A5D"/>
    <w:rsid w:val="007800FD"/>
    <w:rsid w:val="00780201"/>
    <w:rsid w:val="0078053A"/>
    <w:rsid w:val="00780605"/>
    <w:rsid w:val="00780817"/>
    <w:rsid w:val="00780AD7"/>
    <w:rsid w:val="007812BD"/>
    <w:rsid w:val="00781B8C"/>
    <w:rsid w:val="00783AC7"/>
    <w:rsid w:val="00783D47"/>
    <w:rsid w:val="00783E36"/>
    <w:rsid w:val="0078404D"/>
    <w:rsid w:val="0078594E"/>
    <w:rsid w:val="00785A3D"/>
    <w:rsid w:val="007867BD"/>
    <w:rsid w:val="00787DD0"/>
    <w:rsid w:val="00790A91"/>
    <w:rsid w:val="007917F4"/>
    <w:rsid w:val="00791C06"/>
    <w:rsid w:val="007925C9"/>
    <w:rsid w:val="007933F6"/>
    <w:rsid w:val="00793BE9"/>
    <w:rsid w:val="00793FC2"/>
    <w:rsid w:val="00794373"/>
    <w:rsid w:val="00794547"/>
    <w:rsid w:val="00794F83"/>
    <w:rsid w:val="00795258"/>
    <w:rsid w:val="00795809"/>
    <w:rsid w:val="00796084"/>
    <w:rsid w:val="0079688A"/>
    <w:rsid w:val="00797092"/>
    <w:rsid w:val="00797229"/>
    <w:rsid w:val="007A1010"/>
    <w:rsid w:val="007A1411"/>
    <w:rsid w:val="007A1809"/>
    <w:rsid w:val="007A2135"/>
    <w:rsid w:val="007A228C"/>
    <w:rsid w:val="007A26EA"/>
    <w:rsid w:val="007A276D"/>
    <w:rsid w:val="007A2A62"/>
    <w:rsid w:val="007A2B6A"/>
    <w:rsid w:val="007A2BDD"/>
    <w:rsid w:val="007A2F57"/>
    <w:rsid w:val="007A3660"/>
    <w:rsid w:val="007A3B4A"/>
    <w:rsid w:val="007A47D6"/>
    <w:rsid w:val="007A4FED"/>
    <w:rsid w:val="007A507F"/>
    <w:rsid w:val="007A5635"/>
    <w:rsid w:val="007A5F23"/>
    <w:rsid w:val="007A67BE"/>
    <w:rsid w:val="007A6B29"/>
    <w:rsid w:val="007A7732"/>
    <w:rsid w:val="007A7FB1"/>
    <w:rsid w:val="007B0621"/>
    <w:rsid w:val="007B12D9"/>
    <w:rsid w:val="007B1733"/>
    <w:rsid w:val="007B2225"/>
    <w:rsid w:val="007B2256"/>
    <w:rsid w:val="007B3B34"/>
    <w:rsid w:val="007B42B5"/>
    <w:rsid w:val="007B4920"/>
    <w:rsid w:val="007B5041"/>
    <w:rsid w:val="007B577E"/>
    <w:rsid w:val="007B5A7C"/>
    <w:rsid w:val="007B5C6F"/>
    <w:rsid w:val="007B5E20"/>
    <w:rsid w:val="007B5F73"/>
    <w:rsid w:val="007B62F5"/>
    <w:rsid w:val="007B64AE"/>
    <w:rsid w:val="007B65A3"/>
    <w:rsid w:val="007B6776"/>
    <w:rsid w:val="007B703A"/>
    <w:rsid w:val="007B769A"/>
    <w:rsid w:val="007B7E3F"/>
    <w:rsid w:val="007C01F3"/>
    <w:rsid w:val="007C13CF"/>
    <w:rsid w:val="007C15CD"/>
    <w:rsid w:val="007C205F"/>
    <w:rsid w:val="007C41C1"/>
    <w:rsid w:val="007C4724"/>
    <w:rsid w:val="007C481E"/>
    <w:rsid w:val="007C4ACB"/>
    <w:rsid w:val="007C4EAE"/>
    <w:rsid w:val="007C5194"/>
    <w:rsid w:val="007C524D"/>
    <w:rsid w:val="007C52FE"/>
    <w:rsid w:val="007C5837"/>
    <w:rsid w:val="007C6125"/>
    <w:rsid w:val="007C6F59"/>
    <w:rsid w:val="007C6FBA"/>
    <w:rsid w:val="007C7362"/>
    <w:rsid w:val="007D0029"/>
    <w:rsid w:val="007D01FE"/>
    <w:rsid w:val="007D029E"/>
    <w:rsid w:val="007D101B"/>
    <w:rsid w:val="007D1463"/>
    <w:rsid w:val="007D1C8E"/>
    <w:rsid w:val="007D2606"/>
    <w:rsid w:val="007D2793"/>
    <w:rsid w:val="007D5C1E"/>
    <w:rsid w:val="007D5D27"/>
    <w:rsid w:val="007D5F32"/>
    <w:rsid w:val="007D771E"/>
    <w:rsid w:val="007E16E7"/>
    <w:rsid w:val="007E1BB2"/>
    <w:rsid w:val="007E1CCD"/>
    <w:rsid w:val="007E1D27"/>
    <w:rsid w:val="007E1D85"/>
    <w:rsid w:val="007E277B"/>
    <w:rsid w:val="007E31B7"/>
    <w:rsid w:val="007E4624"/>
    <w:rsid w:val="007E5440"/>
    <w:rsid w:val="007E5BCD"/>
    <w:rsid w:val="007E5CE0"/>
    <w:rsid w:val="007E6A52"/>
    <w:rsid w:val="007E7361"/>
    <w:rsid w:val="007F003C"/>
    <w:rsid w:val="007F0588"/>
    <w:rsid w:val="007F124D"/>
    <w:rsid w:val="007F2194"/>
    <w:rsid w:val="007F37AA"/>
    <w:rsid w:val="007F4F40"/>
    <w:rsid w:val="007F5D0D"/>
    <w:rsid w:val="007F6486"/>
    <w:rsid w:val="007F6A99"/>
    <w:rsid w:val="007F746E"/>
    <w:rsid w:val="007F7948"/>
    <w:rsid w:val="007F7AEC"/>
    <w:rsid w:val="00800186"/>
    <w:rsid w:val="008010B3"/>
    <w:rsid w:val="00801125"/>
    <w:rsid w:val="00801404"/>
    <w:rsid w:val="0080183D"/>
    <w:rsid w:val="00801ED1"/>
    <w:rsid w:val="008023C3"/>
    <w:rsid w:val="0080263D"/>
    <w:rsid w:val="00802706"/>
    <w:rsid w:val="00802880"/>
    <w:rsid w:val="00804020"/>
    <w:rsid w:val="008043C2"/>
    <w:rsid w:val="00804917"/>
    <w:rsid w:val="00805480"/>
    <w:rsid w:val="00805D95"/>
    <w:rsid w:val="00806DDE"/>
    <w:rsid w:val="0080709C"/>
    <w:rsid w:val="00807856"/>
    <w:rsid w:val="00807B59"/>
    <w:rsid w:val="00807D96"/>
    <w:rsid w:val="00810E9E"/>
    <w:rsid w:val="008118F3"/>
    <w:rsid w:val="00811982"/>
    <w:rsid w:val="00811D80"/>
    <w:rsid w:val="00812CF6"/>
    <w:rsid w:val="00812E7B"/>
    <w:rsid w:val="00812FFA"/>
    <w:rsid w:val="008142D8"/>
    <w:rsid w:val="008158FD"/>
    <w:rsid w:val="0081592D"/>
    <w:rsid w:val="00815D49"/>
    <w:rsid w:val="00815FB3"/>
    <w:rsid w:val="008161BB"/>
    <w:rsid w:val="00817713"/>
    <w:rsid w:val="00817CA3"/>
    <w:rsid w:val="00820058"/>
    <w:rsid w:val="00820492"/>
    <w:rsid w:val="00820999"/>
    <w:rsid w:val="0082163C"/>
    <w:rsid w:val="00821A7E"/>
    <w:rsid w:val="008225EA"/>
    <w:rsid w:val="008231D8"/>
    <w:rsid w:val="008232DE"/>
    <w:rsid w:val="008233C3"/>
    <w:rsid w:val="00824B79"/>
    <w:rsid w:val="00827165"/>
    <w:rsid w:val="0082781E"/>
    <w:rsid w:val="008303B2"/>
    <w:rsid w:val="00830B09"/>
    <w:rsid w:val="00830F6B"/>
    <w:rsid w:val="008311C9"/>
    <w:rsid w:val="0083122C"/>
    <w:rsid w:val="008314DA"/>
    <w:rsid w:val="008316CE"/>
    <w:rsid w:val="00832964"/>
    <w:rsid w:val="008337A2"/>
    <w:rsid w:val="00833B07"/>
    <w:rsid w:val="00834E78"/>
    <w:rsid w:val="008354F8"/>
    <w:rsid w:val="00835974"/>
    <w:rsid w:val="00835D2B"/>
    <w:rsid w:val="00836578"/>
    <w:rsid w:val="0083675F"/>
    <w:rsid w:val="008371DB"/>
    <w:rsid w:val="00837999"/>
    <w:rsid w:val="008404EE"/>
    <w:rsid w:val="00840E2D"/>
    <w:rsid w:val="00841189"/>
    <w:rsid w:val="008424B1"/>
    <w:rsid w:val="00843322"/>
    <w:rsid w:val="00843B63"/>
    <w:rsid w:val="00843C31"/>
    <w:rsid w:val="00843D23"/>
    <w:rsid w:val="0084474C"/>
    <w:rsid w:val="00844AF3"/>
    <w:rsid w:val="00845415"/>
    <w:rsid w:val="00846860"/>
    <w:rsid w:val="00846BA8"/>
    <w:rsid w:val="00846D0D"/>
    <w:rsid w:val="00847482"/>
    <w:rsid w:val="00847A9A"/>
    <w:rsid w:val="00847C95"/>
    <w:rsid w:val="00850185"/>
    <w:rsid w:val="00850697"/>
    <w:rsid w:val="00850C86"/>
    <w:rsid w:val="00850D02"/>
    <w:rsid w:val="008511B5"/>
    <w:rsid w:val="00852C1D"/>
    <w:rsid w:val="00852E09"/>
    <w:rsid w:val="00853929"/>
    <w:rsid w:val="008545E0"/>
    <w:rsid w:val="00855264"/>
    <w:rsid w:val="00855BC7"/>
    <w:rsid w:val="008566A8"/>
    <w:rsid w:val="00857487"/>
    <w:rsid w:val="00857B91"/>
    <w:rsid w:val="00857F3B"/>
    <w:rsid w:val="008607F5"/>
    <w:rsid w:val="0086080E"/>
    <w:rsid w:val="00860CF9"/>
    <w:rsid w:val="00860F66"/>
    <w:rsid w:val="00861920"/>
    <w:rsid w:val="008626DA"/>
    <w:rsid w:val="00863627"/>
    <w:rsid w:val="00865764"/>
    <w:rsid w:val="0086582F"/>
    <w:rsid w:val="00865DC4"/>
    <w:rsid w:val="00866E80"/>
    <w:rsid w:val="008678E5"/>
    <w:rsid w:val="00870FAA"/>
    <w:rsid w:val="00871B90"/>
    <w:rsid w:val="00871FA6"/>
    <w:rsid w:val="00872501"/>
    <w:rsid w:val="0087341D"/>
    <w:rsid w:val="0087378F"/>
    <w:rsid w:val="008737D6"/>
    <w:rsid w:val="00873B05"/>
    <w:rsid w:val="00874022"/>
    <w:rsid w:val="00874F7E"/>
    <w:rsid w:val="008758DE"/>
    <w:rsid w:val="0087591A"/>
    <w:rsid w:val="008773E2"/>
    <w:rsid w:val="00877C02"/>
    <w:rsid w:val="00877C96"/>
    <w:rsid w:val="00877CD3"/>
    <w:rsid w:val="00880603"/>
    <w:rsid w:val="00880D67"/>
    <w:rsid w:val="00881212"/>
    <w:rsid w:val="00881CDB"/>
    <w:rsid w:val="00882225"/>
    <w:rsid w:val="00883142"/>
    <w:rsid w:val="00883175"/>
    <w:rsid w:val="0088349F"/>
    <w:rsid w:val="00883D16"/>
    <w:rsid w:val="00883E04"/>
    <w:rsid w:val="00884110"/>
    <w:rsid w:val="0088439D"/>
    <w:rsid w:val="00884E41"/>
    <w:rsid w:val="0088598D"/>
    <w:rsid w:val="00886007"/>
    <w:rsid w:val="008904C3"/>
    <w:rsid w:val="00890609"/>
    <w:rsid w:val="00890756"/>
    <w:rsid w:val="00891D07"/>
    <w:rsid w:val="00892B7C"/>
    <w:rsid w:val="00893459"/>
    <w:rsid w:val="008937A8"/>
    <w:rsid w:val="00893A4F"/>
    <w:rsid w:val="00893D95"/>
    <w:rsid w:val="00894152"/>
    <w:rsid w:val="00894B52"/>
    <w:rsid w:val="00895448"/>
    <w:rsid w:val="00895CD0"/>
    <w:rsid w:val="00895D5C"/>
    <w:rsid w:val="008974BD"/>
    <w:rsid w:val="008977B5"/>
    <w:rsid w:val="00897CAA"/>
    <w:rsid w:val="00897E45"/>
    <w:rsid w:val="008A02E1"/>
    <w:rsid w:val="008A058D"/>
    <w:rsid w:val="008A0E6D"/>
    <w:rsid w:val="008A1A99"/>
    <w:rsid w:val="008A1E8F"/>
    <w:rsid w:val="008A1F08"/>
    <w:rsid w:val="008A28B5"/>
    <w:rsid w:val="008A2A02"/>
    <w:rsid w:val="008A2BAC"/>
    <w:rsid w:val="008A330C"/>
    <w:rsid w:val="008A36E6"/>
    <w:rsid w:val="008A39C1"/>
    <w:rsid w:val="008A3F0D"/>
    <w:rsid w:val="008A48EE"/>
    <w:rsid w:val="008A4DE4"/>
    <w:rsid w:val="008A6120"/>
    <w:rsid w:val="008A658E"/>
    <w:rsid w:val="008A667A"/>
    <w:rsid w:val="008A66F8"/>
    <w:rsid w:val="008A69C5"/>
    <w:rsid w:val="008A702B"/>
    <w:rsid w:val="008A7A6F"/>
    <w:rsid w:val="008A7D65"/>
    <w:rsid w:val="008A7E78"/>
    <w:rsid w:val="008B031B"/>
    <w:rsid w:val="008B082C"/>
    <w:rsid w:val="008B08E3"/>
    <w:rsid w:val="008B0B82"/>
    <w:rsid w:val="008B14DF"/>
    <w:rsid w:val="008B1CDB"/>
    <w:rsid w:val="008B24C2"/>
    <w:rsid w:val="008B24ED"/>
    <w:rsid w:val="008B2881"/>
    <w:rsid w:val="008B296C"/>
    <w:rsid w:val="008B3AE4"/>
    <w:rsid w:val="008B41DB"/>
    <w:rsid w:val="008B4C8C"/>
    <w:rsid w:val="008B5032"/>
    <w:rsid w:val="008B51E1"/>
    <w:rsid w:val="008B632A"/>
    <w:rsid w:val="008B6547"/>
    <w:rsid w:val="008B7866"/>
    <w:rsid w:val="008B7E3F"/>
    <w:rsid w:val="008B7EC0"/>
    <w:rsid w:val="008C02DD"/>
    <w:rsid w:val="008C047B"/>
    <w:rsid w:val="008C1B96"/>
    <w:rsid w:val="008C239D"/>
    <w:rsid w:val="008C2904"/>
    <w:rsid w:val="008C29E6"/>
    <w:rsid w:val="008C332C"/>
    <w:rsid w:val="008C3B90"/>
    <w:rsid w:val="008C3DB8"/>
    <w:rsid w:val="008C459C"/>
    <w:rsid w:val="008C6988"/>
    <w:rsid w:val="008C7C27"/>
    <w:rsid w:val="008C7F42"/>
    <w:rsid w:val="008D0864"/>
    <w:rsid w:val="008D2605"/>
    <w:rsid w:val="008D3865"/>
    <w:rsid w:val="008D3A5E"/>
    <w:rsid w:val="008D4324"/>
    <w:rsid w:val="008D5165"/>
    <w:rsid w:val="008D52F7"/>
    <w:rsid w:val="008D5330"/>
    <w:rsid w:val="008D5548"/>
    <w:rsid w:val="008D5CD2"/>
    <w:rsid w:val="008D5F00"/>
    <w:rsid w:val="008D61BD"/>
    <w:rsid w:val="008D63FE"/>
    <w:rsid w:val="008D68DB"/>
    <w:rsid w:val="008D6A51"/>
    <w:rsid w:val="008D7043"/>
    <w:rsid w:val="008D7B29"/>
    <w:rsid w:val="008E029B"/>
    <w:rsid w:val="008E0F33"/>
    <w:rsid w:val="008E172B"/>
    <w:rsid w:val="008E1997"/>
    <w:rsid w:val="008E2222"/>
    <w:rsid w:val="008E2805"/>
    <w:rsid w:val="008E7408"/>
    <w:rsid w:val="008E7C8E"/>
    <w:rsid w:val="008F04B6"/>
    <w:rsid w:val="008F096D"/>
    <w:rsid w:val="008F0D67"/>
    <w:rsid w:val="008F2D20"/>
    <w:rsid w:val="008F336E"/>
    <w:rsid w:val="008F41B1"/>
    <w:rsid w:val="008F4927"/>
    <w:rsid w:val="008F5366"/>
    <w:rsid w:val="008F5641"/>
    <w:rsid w:val="008F6758"/>
    <w:rsid w:val="008F7020"/>
    <w:rsid w:val="008F7C81"/>
    <w:rsid w:val="00900164"/>
    <w:rsid w:val="009002A5"/>
    <w:rsid w:val="00900527"/>
    <w:rsid w:val="00900C1D"/>
    <w:rsid w:val="00900C5F"/>
    <w:rsid w:val="00901040"/>
    <w:rsid w:val="009013BC"/>
    <w:rsid w:val="009013F8"/>
    <w:rsid w:val="00901494"/>
    <w:rsid w:val="0090218F"/>
    <w:rsid w:val="009025A5"/>
    <w:rsid w:val="0090360D"/>
    <w:rsid w:val="00904330"/>
    <w:rsid w:val="0090444B"/>
    <w:rsid w:val="009046B9"/>
    <w:rsid w:val="00905227"/>
    <w:rsid w:val="009056D2"/>
    <w:rsid w:val="009058B3"/>
    <w:rsid w:val="009058DB"/>
    <w:rsid w:val="0090597A"/>
    <w:rsid w:val="00905DFF"/>
    <w:rsid w:val="00906280"/>
    <w:rsid w:val="00906E3B"/>
    <w:rsid w:val="00906FA0"/>
    <w:rsid w:val="009100C0"/>
    <w:rsid w:val="009108B8"/>
    <w:rsid w:val="00910FCE"/>
    <w:rsid w:val="00911053"/>
    <w:rsid w:val="009110AF"/>
    <w:rsid w:val="00911538"/>
    <w:rsid w:val="00911E4B"/>
    <w:rsid w:val="00912333"/>
    <w:rsid w:val="00912BB2"/>
    <w:rsid w:val="00912EC1"/>
    <w:rsid w:val="00912EE1"/>
    <w:rsid w:val="009132D7"/>
    <w:rsid w:val="00913586"/>
    <w:rsid w:val="0091424D"/>
    <w:rsid w:val="0091435C"/>
    <w:rsid w:val="00914A52"/>
    <w:rsid w:val="00915132"/>
    <w:rsid w:val="00915819"/>
    <w:rsid w:val="009158C4"/>
    <w:rsid w:val="0091656A"/>
    <w:rsid w:val="0091662A"/>
    <w:rsid w:val="00916C3E"/>
    <w:rsid w:val="0091772A"/>
    <w:rsid w:val="00917D94"/>
    <w:rsid w:val="0092000A"/>
    <w:rsid w:val="0092069B"/>
    <w:rsid w:val="00920912"/>
    <w:rsid w:val="00920A06"/>
    <w:rsid w:val="00920E58"/>
    <w:rsid w:val="00920FF8"/>
    <w:rsid w:val="0092131A"/>
    <w:rsid w:val="00921550"/>
    <w:rsid w:val="0092176F"/>
    <w:rsid w:val="009218A8"/>
    <w:rsid w:val="00922359"/>
    <w:rsid w:val="009229F6"/>
    <w:rsid w:val="00922B6B"/>
    <w:rsid w:val="0092339B"/>
    <w:rsid w:val="00923962"/>
    <w:rsid w:val="00923CA7"/>
    <w:rsid w:val="00924495"/>
    <w:rsid w:val="00924FB6"/>
    <w:rsid w:val="00925458"/>
    <w:rsid w:val="00926131"/>
    <w:rsid w:val="00926217"/>
    <w:rsid w:val="0092704E"/>
    <w:rsid w:val="009274D2"/>
    <w:rsid w:val="00927842"/>
    <w:rsid w:val="00927C2E"/>
    <w:rsid w:val="00927EB7"/>
    <w:rsid w:val="00930A5C"/>
    <w:rsid w:val="00930AB0"/>
    <w:rsid w:val="009319F7"/>
    <w:rsid w:val="00931C15"/>
    <w:rsid w:val="0093214E"/>
    <w:rsid w:val="0093398C"/>
    <w:rsid w:val="00933FF0"/>
    <w:rsid w:val="00934264"/>
    <w:rsid w:val="00934705"/>
    <w:rsid w:val="00935655"/>
    <w:rsid w:val="00935766"/>
    <w:rsid w:val="00935952"/>
    <w:rsid w:val="00935EA7"/>
    <w:rsid w:val="00936431"/>
    <w:rsid w:val="0093781B"/>
    <w:rsid w:val="00940086"/>
    <w:rsid w:val="009400EB"/>
    <w:rsid w:val="009406E3"/>
    <w:rsid w:val="0094078B"/>
    <w:rsid w:val="00943626"/>
    <w:rsid w:val="00943BB4"/>
    <w:rsid w:val="0094435C"/>
    <w:rsid w:val="009455CB"/>
    <w:rsid w:val="00945C7A"/>
    <w:rsid w:val="00945EAA"/>
    <w:rsid w:val="00946818"/>
    <w:rsid w:val="00946B77"/>
    <w:rsid w:val="00946CBB"/>
    <w:rsid w:val="0094770C"/>
    <w:rsid w:val="009477CD"/>
    <w:rsid w:val="00947D89"/>
    <w:rsid w:val="00950447"/>
    <w:rsid w:val="00950479"/>
    <w:rsid w:val="00950A06"/>
    <w:rsid w:val="00950A64"/>
    <w:rsid w:val="009511BD"/>
    <w:rsid w:val="00951A13"/>
    <w:rsid w:val="009520F7"/>
    <w:rsid w:val="0095227F"/>
    <w:rsid w:val="009525EF"/>
    <w:rsid w:val="00954587"/>
    <w:rsid w:val="00954D73"/>
    <w:rsid w:val="00955AF0"/>
    <w:rsid w:val="00955B55"/>
    <w:rsid w:val="00956416"/>
    <w:rsid w:val="00956F55"/>
    <w:rsid w:val="00957263"/>
    <w:rsid w:val="00957308"/>
    <w:rsid w:val="0096022F"/>
    <w:rsid w:val="00960A75"/>
    <w:rsid w:val="00960CB5"/>
    <w:rsid w:val="00960D2E"/>
    <w:rsid w:val="0096115C"/>
    <w:rsid w:val="00961467"/>
    <w:rsid w:val="00961DE2"/>
    <w:rsid w:val="00961EFC"/>
    <w:rsid w:val="00962503"/>
    <w:rsid w:val="0096290E"/>
    <w:rsid w:val="00962EB2"/>
    <w:rsid w:val="009639DD"/>
    <w:rsid w:val="009648FE"/>
    <w:rsid w:val="009659AD"/>
    <w:rsid w:val="00965B9E"/>
    <w:rsid w:val="009660EC"/>
    <w:rsid w:val="00966E5B"/>
    <w:rsid w:val="00967347"/>
    <w:rsid w:val="0097079D"/>
    <w:rsid w:val="00970868"/>
    <w:rsid w:val="0097102D"/>
    <w:rsid w:val="009716DD"/>
    <w:rsid w:val="009717C2"/>
    <w:rsid w:val="009726F7"/>
    <w:rsid w:val="00973080"/>
    <w:rsid w:val="00973356"/>
    <w:rsid w:val="009733A7"/>
    <w:rsid w:val="0097383F"/>
    <w:rsid w:val="009742AA"/>
    <w:rsid w:val="00974C2A"/>
    <w:rsid w:val="00974CE0"/>
    <w:rsid w:val="00975A65"/>
    <w:rsid w:val="00976C18"/>
    <w:rsid w:val="00977301"/>
    <w:rsid w:val="00977844"/>
    <w:rsid w:val="00977BA1"/>
    <w:rsid w:val="00977D55"/>
    <w:rsid w:val="00977FC3"/>
    <w:rsid w:val="00980626"/>
    <w:rsid w:val="00980A40"/>
    <w:rsid w:val="009812BF"/>
    <w:rsid w:val="009813AF"/>
    <w:rsid w:val="00981947"/>
    <w:rsid w:val="00982131"/>
    <w:rsid w:val="00982C8B"/>
    <w:rsid w:val="009834AE"/>
    <w:rsid w:val="0098362B"/>
    <w:rsid w:val="00983DA5"/>
    <w:rsid w:val="0098400E"/>
    <w:rsid w:val="009842FA"/>
    <w:rsid w:val="0098548D"/>
    <w:rsid w:val="009855F3"/>
    <w:rsid w:val="00985F6F"/>
    <w:rsid w:val="00986777"/>
    <w:rsid w:val="00986CFE"/>
    <w:rsid w:val="00986E10"/>
    <w:rsid w:val="009878EC"/>
    <w:rsid w:val="00987DDD"/>
    <w:rsid w:val="0099013F"/>
    <w:rsid w:val="00990144"/>
    <w:rsid w:val="009907CD"/>
    <w:rsid w:val="00990A60"/>
    <w:rsid w:val="00990BFC"/>
    <w:rsid w:val="00991271"/>
    <w:rsid w:val="00991488"/>
    <w:rsid w:val="009916C6"/>
    <w:rsid w:val="0099339B"/>
    <w:rsid w:val="009937EE"/>
    <w:rsid w:val="00993ECC"/>
    <w:rsid w:val="00994279"/>
    <w:rsid w:val="00994380"/>
    <w:rsid w:val="0099463B"/>
    <w:rsid w:val="00995900"/>
    <w:rsid w:val="009963BB"/>
    <w:rsid w:val="009968EF"/>
    <w:rsid w:val="00996AE6"/>
    <w:rsid w:val="00996E53"/>
    <w:rsid w:val="009971CB"/>
    <w:rsid w:val="00997D6A"/>
    <w:rsid w:val="009A0269"/>
    <w:rsid w:val="009A06D0"/>
    <w:rsid w:val="009A1615"/>
    <w:rsid w:val="009A2217"/>
    <w:rsid w:val="009A2450"/>
    <w:rsid w:val="009A33A9"/>
    <w:rsid w:val="009A3A95"/>
    <w:rsid w:val="009A426C"/>
    <w:rsid w:val="009A4474"/>
    <w:rsid w:val="009A480C"/>
    <w:rsid w:val="009A4EAD"/>
    <w:rsid w:val="009A5F5E"/>
    <w:rsid w:val="009A62D0"/>
    <w:rsid w:val="009A6B81"/>
    <w:rsid w:val="009A79E0"/>
    <w:rsid w:val="009A7F57"/>
    <w:rsid w:val="009B0108"/>
    <w:rsid w:val="009B0231"/>
    <w:rsid w:val="009B0384"/>
    <w:rsid w:val="009B0406"/>
    <w:rsid w:val="009B0409"/>
    <w:rsid w:val="009B080E"/>
    <w:rsid w:val="009B0F77"/>
    <w:rsid w:val="009B2357"/>
    <w:rsid w:val="009B23F6"/>
    <w:rsid w:val="009B26B9"/>
    <w:rsid w:val="009B2B64"/>
    <w:rsid w:val="009B32AE"/>
    <w:rsid w:val="009B37BC"/>
    <w:rsid w:val="009B3F4B"/>
    <w:rsid w:val="009B4122"/>
    <w:rsid w:val="009B413B"/>
    <w:rsid w:val="009B4205"/>
    <w:rsid w:val="009B4871"/>
    <w:rsid w:val="009B49B1"/>
    <w:rsid w:val="009B4D59"/>
    <w:rsid w:val="009B5E12"/>
    <w:rsid w:val="009B62BB"/>
    <w:rsid w:val="009B6423"/>
    <w:rsid w:val="009B6AAE"/>
    <w:rsid w:val="009B727B"/>
    <w:rsid w:val="009B7ABF"/>
    <w:rsid w:val="009C0C29"/>
    <w:rsid w:val="009C18C7"/>
    <w:rsid w:val="009C1D15"/>
    <w:rsid w:val="009C27FB"/>
    <w:rsid w:val="009C2D6E"/>
    <w:rsid w:val="009C2E44"/>
    <w:rsid w:val="009C329D"/>
    <w:rsid w:val="009C341C"/>
    <w:rsid w:val="009C3BF4"/>
    <w:rsid w:val="009C4881"/>
    <w:rsid w:val="009C4F9A"/>
    <w:rsid w:val="009C5436"/>
    <w:rsid w:val="009C5590"/>
    <w:rsid w:val="009C69A5"/>
    <w:rsid w:val="009C69CD"/>
    <w:rsid w:val="009C6C6D"/>
    <w:rsid w:val="009C7505"/>
    <w:rsid w:val="009C7579"/>
    <w:rsid w:val="009C7695"/>
    <w:rsid w:val="009C7865"/>
    <w:rsid w:val="009D0EA2"/>
    <w:rsid w:val="009D1074"/>
    <w:rsid w:val="009D1A9C"/>
    <w:rsid w:val="009D31B9"/>
    <w:rsid w:val="009D3351"/>
    <w:rsid w:val="009D38F2"/>
    <w:rsid w:val="009D39AF"/>
    <w:rsid w:val="009D3ADD"/>
    <w:rsid w:val="009D426D"/>
    <w:rsid w:val="009D42B4"/>
    <w:rsid w:val="009D465D"/>
    <w:rsid w:val="009D488B"/>
    <w:rsid w:val="009D4942"/>
    <w:rsid w:val="009D4A8E"/>
    <w:rsid w:val="009D500A"/>
    <w:rsid w:val="009D6025"/>
    <w:rsid w:val="009D6451"/>
    <w:rsid w:val="009D6480"/>
    <w:rsid w:val="009D7568"/>
    <w:rsid w:val="009E05DE"/>
    <w:rsid w:val="009E11F5"/>
    <w:rsid w:val="009E11F7"/>
    <w:rsid w:val="009E1817"/>
    <w:rsid w:val="009E1F71"/>
    <w:rsid w:val="009E418D"/>
    <w:rsid w:val="009E4AAC"/>
    <w:rsid w:val="009E4DD0"/>
    <w:rsid w:val="009E510D"/>
    <w:rsid w:val="009E69D6"/>
    <w:rsid w:val="009E730F"/>
    <w:rsid w:val="009E75C6"/>
    <w:rsid w:val="009E7AE6"/>
    <w:rsid w:val="009E7D75"/>
    <w:rsid w:val="009F0387"/>
    <w:rsid w:val="009F1140"/>
    <w:rsid w:val="009F1E07"/>
    <w:rsid w:val="009F29FF"/>
    <w:rsid w:val="009F3B4F"/>
    <w:rsid w:val="009F3E7D"/>
    <w:rsid w:val="009F4497"/>
    <w:rsid w:val="009F44C7"/>
    <w:rsid w:val="009F527D"/>
    <w:rsid w:val="009F5304"/>
    <w:rsid w:val="009F5734"/>
    <w:rsid w:val="009F655C"/>
    <w:rsid w:val="009F685C"/>
    <w:rsid w:val="009F72E6"/>
    <w:rsid w:val="009F76A4"/>
    <w:rsid w:val="009F7F53"/>
    <w:rsid w:val="00A0069F"/>
    <w:rsid w:val="00A01522"/>
    <w:rsid w:val="00A02041"/>
    <w:rsid w:val="00A0225F"/>
    <w:rsid w:val="00A0278A"/>
    <w:rsid w:val="00A02D6A"/>
    <w:rsid w:val="00A02E47"/>
    <w:rsid w:val="00A0376A"/>
    <w:rsid w:val="00A03E09"/>
    <w:rsid w:val="00A06430"/>
    <w:rsid w:val="00A06B38"/>
    <w:rsid w:val="00A10E17"/>
    <w:rsid w:val="00A110A4"/>
    <w:rsid w:val="00A12357"/>
    <w:rsid w:val="00A12AF4"/>
    <w:rsid w:val="00A12C6B"/>
    <w:rsid w:val="00A12EB7"/>
    <w:rsid w:val="00A13294"/>
    <w:rsid w:val="00A138A8"/>
    <w:rsid w:val="00A13D28"/>
    <w:rsid w:val="00A14450"/>
    <w:rsid w:val="00A1640B"/>
    <w:rsid w:val="00A164FC"/>
    <w:rsid w:val="00A16E33"/>
    <w:rsid w:val="00A1700D"/>
    <w:rsid w:val="00A17C7A"/>
    <w:rsid w:val="00A17D19"/>
    <w:rsid w:val="00A2041A"/>
    <w:rsid w:val="00A21804"/>
    <w:rsid w:val="00A21810"/>
    <w:rsid w:val="00A22373"/>
    <w:rsid w:val="00A238C1"/>
    <w:rsid w:val="00A23902"/>
    <w:rsid w:val="00A23AB6"/>
    <w:rsid w:val="00A23BDC"/>
    <w:rsid w:val="00A23E15"/>
    <w:rsid w:val="00A23E44"/>
    <w:rsid w:val="00A2402C"/>
    <w:rsid w:val="00A244C7"/>
    <w:rsid w:val="00A24E01"/>
    <w:rsid w:val="00A24F38"/>
    <w:rsid w:val="00A254E3"/>
    <w:rsid w:val="00A269A6"/>
    <w:rsid w:val="00A26CE1"/>
    <w:rsid w:val="00A27805"/>
    <w:rsid w:val="00A30163"/>
    <w:rsid w:val="00A301CB"/>
    <w:rsid w:val="00A304F0"/>
    <w:rsid w:val="00A30B75"/>
    <w:rsid w:val="00A314A4"/>
    <w:rsid w:val="00A31C08"/>
    <w:rsid w:val="00A33DFC"/>
    <w:rsid w:val="00A34755"/>
    <w:rsid w:val="00A35BC6"/>
    <w:rsid w:val="00A3606C"/>
    <w:rsid w:val="00A36394"/>
    <w:rsid w:val="00A366AF"/>
    <w:rsid w:val="00A3715D"/>
    <w:rsid w:val="00A37CB6"/>
    <w:rsid w:val="00A37F4E"/>
    <w:rsid w:val="00A401C3"/>
    <w:rsid w:val="00A40A0F"/>
    <w:rsid w:val="00A40D3F"/>
    <w:rsid w:val="00A40EEF"/>
    <w:rsid w:val="00A41172"/>
    <w:rsid w:val="00A44F37"/>
    <w:rsid w:val="00A45031"/>
    <w:rsid w:val="00A454EA"/>
    <w:rsid w:val="00A45745"/>
    <w:rsid w:val="00A457BD"/>
    <w:rsid w:val="00A464E4"/>
    <w:rsid w:val="00A467B1"/>
    <w:rsid w:val="00A46C1E"/>
    <w:rsid w:val="00A51042"/>
    <w:rsid w:val="00A51173"/>
    <w:rsid w:val="00A51A9A"/>
    <w:rsid w:val="00A5251A"/>
    <w:rsid w:val="00A52962"/>
    <w:rsid w:val="00A529CE"/>
    <w:rsid w:val="00A52CE5"/>
    <w:rsid w:val="00A52D0E"/>
    <w:rsid w:val="00A538F1"/>
    <w:rsid w:val="00A54EFD"/>
    <w:rsid w:val="00A54F69"/>
    <w:rsid w:val="00A55107"/>
    <w:rsid w:val="00A555C0"/>
    <w:rsid w:val="00A556BF"/>
    <w:rsid w:val="00A556DB"/>
    <w:rsid w:val="00A5594A"/>
    <w:rsid w:val="00A55AFA"/>
    <w:rsid w:val="00A55DB6"/>
    <w:rsid w:val="00A5642F"/>
    <w:rsid w:val="00A57591"/>
    <w:rsid w:val="00A60119"/>
    <w:rsid w:val="00A6144B"/>
    <w:rsid w:val="00A6168B"/>
    <w:rsid w:val="00A624CA"/>
    <w:rsid w:val="00A626C2"/>
    <w:rsid w:val="00A62710"/>
    <w:rsid w:val="00A6276E"/>
    <w:rsid w:val="00A630A2"/>
    <w:rsid w:val="00A633FB"/>
    <w:rsid w:val="00A63626"/>
    <w:rsid w:val="00A63FCB"/>
    <w:rsid w:val="00A6529C"/>
    <w:rsid w:val="00A65535"/>
    <w:rsid w:val="00A665D3"/>
    <w:rsid w:val="00A66880"/>
    <w:rsid w:val="00A66AE0"/>
    <w:rsid w:val="00A673A8"/>
    <w:rsid w:val="00A67FDC"/>
    <w:rsid w:val="00A7038B"/>
    <w:rsid w:val="00A70B0E"/>
    <w:rsid w:val="00A71980"/>
    <w:rsid w:val="00A71F0E"/>
    <w:rsid w:val="00A72485"/>
    <w:rsid w:val="00A726DB"/>
    <w:rsid w:val="00A726F5"/>
    <w:rsid w:val="00A729D5"/>
    <w:rsid w:val="00A729D7"/>
    <w:rsid w:val="00A72E2E"/>
    <w:rsid w:val="00A73384"/>
    <w:rsid w:val="00A756E6"/>
    <w:rsid w:val="00A7576A"/>
    <w:rsid w:val="00A761E6"/>
    <w:rsid w:val="00A762F4"/>
    <w:rsid w:val="00A76EA4"/>
    <w:rsid w:val="00A77171"/>
    <w:rsid w:val="00A773D0"/>
    <w:rsid w:val="00A81D75"/>
    <w:rsid w:val="00A81E74"/>
    <w:rsid w:val="00A8375A"/>
    <w:rsid w:val="00A85A81"/>
    <w:rsid w:val="00A86523"/>
    <w:rsid w:val="00A86525"/>
    <w:rsid w:val="00A868A3"/>
    <w:rsid w:val="00A86B5A"/>
    <w:rsid w:val="00A86D31"/>
    <w:rsid w:val="00A86FF5"/>
    <w:rsid w:val="00A87369"/>
    <w:rsid w:val="00A90380"/>
    <w:rsid w:val="00A903B2"/>
    <w:rsid w:val="00A914DF"/>
    <w:rsid w:val="00A91957"/>
    <w:rsid w:val="00A91AB6"/>
    <w:rsid w:val="00A91B21"/>
    <w:rsid w:val="00A9209B"/>
    <w:rsid w:val="00A92B52"/>
    <w:rsid w:val="00A92CB0"/>
    <w:rsid w:val="00A944A0"/>
    <w:rsid w:val="00A9484B"/>
    <w:rsid w:val="00A9497A"/>
    <w:rsid w:val="00A95611"/>
    <w:rsid w:val="00A95D83"/>
    <w:rsid w:val="00A95E53"/>
    <w:rsid w:val="00A96260"/>
    <w:rsid w:val="00A96261"/>
    <w:rsid w:val="00A96CC3"/>
    <w:rsid w:val="00A96FD8"/>
    <w:rsid w:val="00A977F9"/>
    <w:rsid w:val="00AA00BA"/>
    <w:rsid w:val="00AA0707"/>
    <w:rsid w:val="00AA3C6E"/>
    <w:rsid w:val="00AA3EB3"/>
    <w:rsid w:val="00AA3FA7"/>
    <w:rsid w:val="00AA446F"/>
    <w:rsid w:val="00AA473D"/>
    <w:rsid w:val="00AA5885"/>
    <w:rsid w:val="00AA702A"/>
    <w:rsid w:val="00AA7037"/>
    <w:rsid w:val="00AA70D2"/>
    <w:rsid w:val="00AA7D40"/>
    <w:rsid w:val="00AB0154"/>
    <w:rsid w:val="00AB0457"/>
    <w:rsid w:val="00AB0A41"/>
    <w:rsid w:val="00AB0F6F"/>
    <w:rsid w:val="00AB179B"/>
    <w:rsid w:val="00AB1B3C"/>
    <w:rsid w:val="00AB255E"/>
    <w:rsid w:val="00AB2C02"/>
    <w:rsid w:val="00AB2DD7"/>
    <w:rsid w:val="00AB3C57"/>
    <w:rsid w:val="00AB4D83"/>
    <w:rsid w:val="00AB5124"/>
    <w:rsid w:val="00AB54EB"/>
    <w:rsid w:val="00AB5F36"/>
    <w:rsid w:val="00AB6851"/>
    <w:rsid w:val="00AB6AB0"/>
    <w:rsid w:val="00AB6C34"/>
    <w:rsid w:val="00AB71E2"/>
    <w:rsid w:val="00AC05BA"/>
    <w:rsid w:val="00AC0811"/>
    <w:rsid w:val="00AC0FEC"/>
    <w:rsid w:val="00AC1A31"/>
    <w:rsid w:val="00AC1AE2"/>
    <w:rsid w:val="00AC2A43"/>
    <w:rsid w:val="00AC364F"/>
    <w:rsid w:val="00AC39AC"/>
    <w:rsid w:val="00AC3A76"/>
    <w:rsid w:val="00AC3C81"/>
    <w:rsid w:val="00AC3E48"/>
    <w:rsid w:val="00AC4378"/>
    <w:rsid w:val="00AC43F7"/>
    <w:rsid w:val="00AC462F"/>
    <w:rsid w:val="00AC4E23"/>
    <w:rsid w:val="00AC4FBE"/>
    <w:rsid w:val="00AC52DD"/>
    <w:rsid w:val="00AC5888"/>
    <w:rsid w:val="00AC5DA7"/>
    <w:rsid w:val="00AC77A1"/>
    <w:rsid w:val="00AC77D4"/>
    <w:rsid w:val="00AD0A28"/>
    <w:rsid w:val="00AD0F82"/>
    <w:rsid w:val="00AD2280"/>
    <w:rsid w:val="00AD2A51"/>
    <w:rsid w:val="00AD3064"/>
    <w:rsid w:val="00AD333C"/>
    <w:rsid w:val="00AD3910"/>
    <w:rsid w:val="00AD4642"/>
    <w:rsid w:val="00AD5630"/>
    <w:rsid w:val="00AD57BE"/>
    <w:rsid w:val="00AD6C97"/>
    <w:rsid w:val="00AD6DC0"/>
    <w:rsid w:val="00AD767A"/>
    <w:rsid w:val="00AD7B77"/>
    <w:rsid w:val="00AE0A45"/>
    <w:rsid w:val="00AE0ABB"/>
    <w:rsid w:val="00AE0DC1"/>
    <w:rsid w:val="00AE0FD5"/>
    <w:rsid w:val="00AE2EF1"/>
    <w:rsid w:val="00AE33CC"/>
    <w:rsid w:val="00AE3FA0"/>
    <w:rsid w:val="00AE4DAC"/>
    <w:rsid w:val="00AE530B"/>
    <w:rsid w:val="00AE5B23"/>
    <w:rsid w:val="00AE5D96"/>
    <w:rsid w:val="00AE7CB1"/>
    <w:rsid w:val="00AF01AA"/>
    <w:rsid w:val="00AF03EA"/>
    <w:rsid w:val="00AF0E4A"/>
    <w:rsid w:val="00AF10A5"/>
    <w:rsid w:val="00AF13C0"/>
    <w:rsid w:val="00AF1DAE"/>
    <w:rsid w:val="00AF2D0E"/>
    <w:rsid w:val="00AF2D23"/>
    <w:rsid w:val="00AF2DEF"/>
    <w:rsid w:val="00AF3E14"/>
    <w:rsid w:val="00AF426C"/>
    <w:rsid w:val="00AF4419"/>
    <w:rsid w:val="00AF48BA"/>
    <w:rsid w:val="00AF48BF"/>
    <w:rsid w:val="00AF4CC7"/>
    <w:rsid w:val="00AF5822"/>
    <w:rsid w:val="00AF6390"/>
    <w:rsid w:val="00AF6741"/>
    <w:rsid w:val="00AF6A9F"/>
    <w:rsid w:val="00AF6B72"/>
    <w:rsid w:val="00AF7DEA"/>
    <w:rsid w:val="00B0112E"/>
    <w:rsid w:val="00B01531"/>
    <w:rsid w:val="00B03086"/>
    <w:rsid w:val="00B04B6F"/>
    <w:rsid w:val="00B04F3B"/>
    <w:rsid w:val="00B05141"/>
    <w:rsid w:val="00B053DD"/>
    <w:rsid w:val="00B0618D"/>
    <w:rsid w:val="00B06AD9"/>
    <w:rsid w:val="00B06C56"/>
    <w:rsid w:val="00B07069"/>
    <w:rsid w:val="00B1026A"/>
    <w:rsid w:val="00B105D9"/>
    <w:rsid w:val="00B10624"/>
    <w:rsid w:val="00B10761"/>
    <w:rsid w:val="00B107C3"/>
    <w:rsid w:val="00B11963"/>
    <w:rsid w:val="00B11EB7"/>
    <w:rsid w:val="00B1297F"/>
    <w:rsid w:val="00B12E59"/>
    <w:rsid w:val="00B13363"/>
    <w:rsid w:val="00B14326"/>
    <w:rsid w:val="00B143C3"/>
    <w:rsid w:val="00B144AF"/>
    <w:rsid w:val="00B16BAA"/>
    <w:rsid w:val="00B17B73"/>
    <w:rsid w:val="00B21302"/>
    <w:rsid w:val="00B2192E"/>
    <w:rsid w:val="00B21D88"/>
    <w:rsid w:val="00B21F0A"/>
    <w:rsid w:val="00B21F82"/>
    <w:rsid w:val="00B222B3"/>
    <w:rsid w:val="00B22DB6"/>
    <w:rsid w:val="00B230A7"/>
    <w:rsid w:val="00B23732"/>
    <w:rsid w:val="00B2381B"/>
    <w:rsid w:val="00B23DCE"/>
    <w:rsid w:val="00B24A05"/>
    <w:rsid w:val="00B24C1B"/>
    <w:rsid w:val="00B24D19"/>
    <w:rsid w:val="00B259FE"/>
    <w:rsid w:val="00B25A41"/>
    <w:rsid w:val="00B26525"/>
    <w:rsid w:val="00B265EC"/>
    <w:rsid w:val="00B26EE7"/>
    <w:rsid w:val="00B27500"/>
    <w:rsid w:val="00B27692"/>
    <w:rsid w:val="00B30CCA"/>
    <w:rsid w:val="00B30FF9"/>
    <w:rsid w:val="00B31A0B"/>
    <w:rsid w:val="00B31D1F"/>
    <w:rsid w:val="00B31EFF"/>
    <w:rsid w:val="00B3219D"/>
    <w:rsid w:val="00B32F94"/>
    <w:rsid w:val="00B339A2"/>
    <w:rsid w:val="00B33C49"/>
    <w:rsid w:val="00B3476A"/>
    <w:rsid w:val="00B34FAA"/>
    <w:rsid w:val="00B357FF"/>
    <w:rsid w:val="00B35A53"/>
    <w:rsid w:val="00B3634C"/>
    <w:rsid w:val="00B36431"/>
    <w:rsid w:val="00B36711"/>
    <w:rsid w:val="00B367EB"/>
    <w:rsid w:val="00B36D77"/>
    <w:rsid w:val="00B36EB9"/>
    <w:rsid w:val="00B37428"/>
    <w:rsid w:val="00B37C29"/>
    <w:rsid w:val="00B37E15"/>
    <w:rsid w:val="00B406B4"/>
    <w:rsid w:val="00B40818"/>
    <w:rsid w:val="00B40C3A"/>
    <w:rsid w:val="00B41DE7"/>
    <w:rsid w:val="00B41F2A"/>
    <w:rsid w:val="00B423C3"/>
    <w:rsid w:val="00B432F8"/>
    <w:rsid w:val="00B434E4"/>
    <w:rsid w:val="00B43528"/>
    <w:rsid w:val="00B4371D"/>
    <w:rsid w:val="00B43754"/>
    <w:rsid w:val="00B44E4F"/>
    <w:rsid w:val="00B475A1"/>
    <w:rsid w:val="00B47A64"/>
    <w:rsid w:val="00B507A5"/>
    <w:rsid w:val="00B511B3"/>
    <w:rsid w:val="00B51553"/>
    <w:rsid w:val="00B5170F"/>
    <w:rsid w:val="00B51A50"/>
    <w:rsid w:val="00B51BBC"/>
    <w:rsid w:val="00B51F47"/>
    <w:rsid w:val="00B51FF2"/>
    <w:rsid w:val="00B527DD"/>
    <w:rsid w:val="00B54096"/>
    <w:rsid w:val="00B542A2"/>
    <w:rsid w:val="00B54ABB"/>
    <w:rsid w:val="00B5528E"/>
    <w:rsid w:val="00B563AD"/>
    <w:rsid w:val="00B571BA"/>
    <w:rsid w:val="00B57490"/>
    <w:rsid w:val="00B57841"/>
    <w:rsid w:val="00B57C87"/>
    <w:rsid w:val="00B57F2B"/>
    <w:rsid w:val="00B61062"/>
    <w:rsid w:val="00B620FF"/>
    <w:rsid w:val="00B629D1"/>
    <w:rsid w:val="00B62B5F"/>
    <w:rsid w:val="00B62C63"/>
    <w:rsid w:val="00B62D66"/>
    <w:rsid w:val="00B63384"/>
    <w:rsid w:val="00B63692"/>
    <w:rsid w:val="00B63DEA"/>
    <w:rsid w:val="00B646AC"/>
    <w:rsid w:val="00B64F3F"/>
    <w:rsid w:val="00B6538C"/>
    <w:rsid w:val="00B6547F"/>
    <w:rsid w:val="00B659F5"/>
    <w:rsid w:val="00B66B0F"/>
    <w:rsid w:val="00B66BD8"/>
    <w:rsid w:val="00B66E2A"/>
    <w:rsid w:val="00B671ED"/>
    <w:rsid w:val="00B6721B"/>
    <w:rsid w:val="00B67264"/>
    <w:rsid w:val="00B67959"/>
    <w:rsid w:val="00B67A39"/>
    <w:rsid w:val="00B67BB7"/>
    <w:rsid w:val="00B711D5"/>
    <w:rsid w:val="00B714FC"/>
    <w:rsid w:val="00B71649"/>
    <w:rsid w:val="00B71940"/>
    <w:rsid w:val="00B71945"/>
    <w:rsid w:val="00B724D5"/>
    <w:rsid w:val="00B728BA"/>
    <w:rsid w:val="00B73884"/>
    <w:rsid w:val="00B73910"/>
    <w:rsid w:val="00B73C0B"/>
    <w:rsid w:val="00B745AA"/>
    <w:rsid w:val="00B74820"/>
    <w:rsid w:val="00B74AF8"/>
    <w:rsid w:val="00B755F0"/>
    <w:rsid w:val="00B75A98"/>
    <w:rsid w:val="00B76A87"/>
    <w:rsid w:val="00B770EF"/>
    <w:rsid w:val="00B7726D"/>
    <w:rsid w:val="00B80545"/>
    <w:rsid w:val="00B82DB1"/>
    <w:rsid w:val="00B85077"/>
    <w:rsid w:val="00B85268"/>
    <w:rsid w:val="00B8569C"/>
    <w:rsid w:val="00B85816"/>
    <w:rsid w:val="00B86D98"/>
    <w:rsid w:val="00B87130"/>
    <w:rsid w:val="00B87DF3"/>
    <w:rsid w:val="00B90816"/>
    <w:rsid w:val="00B912B7"/>
    <w:rsid w:val="00B91474"/>
    <w:rsid w:val="00B91532"/>
    <w:rsid w:val="00B91E0E"/>
    <w:rsid w:val="00B921D4"/>
    <w:rsid w:val="00B92F66"/>
    <w:rsid w:val="00B9309A"/>
    <w:rsid w:val="00B937AB"/>
    <w:rsid w:val="00B93A59"/>
    <w:rsid w:val="00B93CAA"/>
    <w:rsid w:val="00B947A7"/>
    <w:rsid w:val="00B947E1"/>
    <w:rsid w:val="00B94C41"/>
    <w:rsid w:val="00B94C75"/>
    <w:rsid w:val="00B95AA8"/>
    <w:rsid w:val="00B963F5"/>
    <w:rsid w:val="00B975FF"/>
    <w:rsid w:val="00B97C62"/>
    <w:rsid w:val="00BA0E9B"/>
    <w:rsid w:val="00BA10E0"/>
    <w:rsid w:val="00BA1E3C"/>
    <w:rsid w:val="00BA2062"/>
    <w:rsid w:val="00BA2214"/>
    <w:rsid w:val="00BA29E9"/>
    <w:rsid w:val="00BA2B41"/>
    <w:rsid w:val="00BA2EA0"/>
    <w:rsid w:val="00BA41AD"/>
    <w:rsid w:val="00BA4533"/>
    <w:rsid w:val="00BA4EEE"/>
    <w:rsid w:val="00BA53A8"/>
    <w:rsid w:val="00BA6204"/>
    <w:rsid w:val="00BA746B"/>
    <w:rsid w:val="00BB01E3"/>
    <w:rsid w:val="00BB0698"/>
    <w:rsid w:val="00BB0B3E"/>
    <w:rsid w:val="00BB0D49"/>
    <w:rsid w:val="00BB0EE3"/>
    <w:rsid w:val="00BB1132"/>
    <w:rsid w:val="00BB1B7F"/>
    <w:rsid w:val="00BB1C16"/>
    <w:rsid w:val="00BB1F92"/>
    <w:rsid w:val="00BB226E"/>
    <w:rsid w:val="00BB40BB"/>
    <w:rsid w:val="00BB4CB3"/>
    <w:rsid w:val="00BB4FC2"/>
    <w:rsid w:val="00BB4FC7"/>
    <w:rsid w:val="00BB52D1"/>
    <w:rsid w:val="00BB5583"/>
    <w:rsid w:val="00BB58C8"/>
    <w:rsid w:val="00BB63AE"/>
    <w:rsid w:val="00BB695B"/>
    <w:rsid w:val="00BB6D20"/>
    <w:rsid w:val="00BB7CD3"/>
    <w:rsid w:val="00BB7E03"/>
    <w:rsid w:val="00BC042B"/>
    <w:rsid w:val="00BC05B6"/>
    <w:rsid w:val="00BC0909"/>
    <w:rsid w:val="00BC0954"/>
    <w:rsid w:val="00BC0B12"/>
    <w:rsid w:val="00BC1275"/>
    <w:rsid w:val="00BC1D8E"/>
    <w:rsid w:val="00BC1F1B"/>
    <w:rsid w:val="00BC2DEC"/>
    <w:rsid w:val="00BC345F"/>
    <w:rsid w:val="00BC35EB"/>
    <w:rsid w:val="00BC367C"/>
    <w:rsid w:val="00BC3F79"/>
    <w:rsid w:val="00BC4D28"/>
    <w:rsid w:val="00BC5059"/>
    <w:rsid w:val="00BC590B"/>
    <w:rsid w:val="00BC5F2E"/>
    <w:rsid w:val="00BC6118"/>
    <w:rsid w:val="00BC62F6"/>
    <w:rsid w:val="00BC6B39"/>
    <w:rsid w:val="00BC6BDC"/>
    <w:rsid w:val="00BC6E34"/>
    <w:rsid w:val="00BC7809"/>
    <w:rsid w:val="00BC7A9E"/>
    <w:rsid w:val="00BC7E8E"/>
    <w:rsid w:val="00BD021A"/>
    <w:rsid w:val="00BD0A13"/>
    <w:rsid w:val="00BD0BB0"/>
    <w:rsid w:val="00BD0E8E"/>
    <w:rsid w:val="00BD1195"/>
    <w:rsid w:val="00BD1391"/>
    <w:rsid w:val="00BD16C4"/>
    <w:rsid w:val="00BD1754"/>
    <w:rsid w:val="00BD1CF0"/>
    <w:rsid w:val="00BD1F3C"/>
    <w:rsid w:val="00BD24D9"/>
    <w:rsid w:val="00BD27CE"/>
    <w:rsid w:val="00BD2B38"/>
    <w:rsid w:val="00BD3415"/>
    <w:rsid w:val="00BD3806"/>
    <w:rsid w:val="00BD4367"/>
    <w:rsid w:val="00BD438A"/>
    <w:rsid w:val="00BD4B83"/>
    <w:rsid w:val="00BD664A"/>
    <w:rsid w:val="00BD6935"/>
    <w:rsid w:val="00BD6A0E"/>
    <w:rsid w:val="00BD6BF1"/>
    <w:rsid w:val="00BD70E4"/>
    <w:rsid w:val="00BD77B8"/>
    <w:rsid w:val="00BD7C0F"/>
    <w:rsid w:val="00BE0016"/>
    <w:rsid w:val="00BE00A5"/>
    <w:rsid w:val="00BE09F5"/>
    <w:rsid w:val="00BE0C65"/>
    <w:rsid w:val="00BE1BC0"/>
    <w:rsid w:val="00BE2048"/>
    <w:rsid w:val="00BE2100"/>
    <w:rsid w:val="00BE27F6"/>
    <w:rsid w:val="00BE2D02"/>
    <w:rsid w:val="00BE319A"/>
    <w:rsid w:val="00BE34CA"/>
    <w:rsid w:val="00BE3D7F"/>
    <w:rsid w:val="00BE45B9"/>
    <w:rsid w:val="00BE4602"/>
    <w:rsid w:val="00BE54CA"/>
    <w:rsid w:val="00BE5FEB"/>
    <w:rsid w:val="00BE63CC"/>
    <w:rsid w:val="00BE673D"/>
    <w:rsid w:val="00BE6D23"/>
    <w:rsid w:val="00BE7293"/>
    <w:rsid w:val="00BE7588"/>
    <w:rsid w:val="00BE78A2"/>
    <w:rsid w:val="00BF0136"/>
    <w:rsid w:val="00BF17EE"/>
    <w:rsid w:val="00BF1925"/>
    <w:rsid w:val="00BF1994"/>
    <w:rsid w:val="00BF1B66"/>
    <w:rsid w:val="00BF2C2E"/>
    <w:rsid w:val="00BF304C"/>
    <w:rsid w:val="00BF3422"/>
    <w:rsid w:val="00BF354F"/>
    <w:rsid w:val="00BF3948"/>
    <w:rsid w:val="00BF3B82"/>
    <w:rsid w:val="00BF4025"/>
    <w:rsid w:val="00BF4337"/>
    <w:rsid w:val="00BF55BF"/>
    <w:rsid w:val="00BF5CAB"/>
    <w:rsid w:val="00BF6092"/>
    <w:rsid w:val="00BF6C51"/>
    <w:rsid w:val="00BF75B1"/>
    <w:rsid w:val="00BF75D3"/>
    <w:rsid w:val="00BF75D9"/>
    <w:rsid w:val="00BF7B8A"/>
    <w:rsid w:val="00C013B4"/>
    <w:rsid w:val="00C016BC"/>
    <w:rsid w:val="00C0182D"/>
    <w:rsid w:val="00C02193"/>
    <w:rsid w:val="00C024A3"/>
    <w:rsid w:val="00C02721"/>
    <w:rsid w:val="00C02C64"/>
    <w:rsid w:val="00C03A7F"/>
    <w:rsid w:val="00C043C9"/>
    <w:rsid w:val="00C059EE"/>
    <w:rsid w:val="00C05B7F"/>
    <w:rsid w:val="00C060A2"/>
    <w:rsid w:val="00C065F3"/>
    <w:rsid w:val="00C0696F"/>
    <w:rsid w:val="00C06A74"/>
    <w:rsid w:val="00C07449"/>
    <w:rsid w:val="00C078C3"/>
    <w:rsid w:val="00C1019C"/>
    <w:rsid w:val="00C10315"/>
    <w:rsid w:val="00C111E7"/>
    <w:rsid w:val="00C113A5"/>
    <w:rsid w:val="00C11A71"/>
    <w:rsid w:val="00C129C3"/>
    <w:rsid w:val="00C129C7"/>
    <w:rsid w:val="00C12C08"/>
    <w:rsid w:val="00C12D79"/>
    <w:rsid w:val="00C13963"/>
    <w:rsid w:val="00C13BFA"/>
    <w:rsid w:val="00C13DFC"/>
    <w:rsid w:val="00C140F2"/>
    <w:rsid w:val="00C142C3"/>
    <w:rsid w:val="00C15FFB"/>
    <w:rsid w:val="00C162EB"/>
    <w:rsid w:val="00C168CB"/>
    <w:rsid w:val="00C16D21"/>
    <w:rsid w:val="00C17097"/>
    <w:rsid w:val="00C17632"/>
    <w:rsid w:val="00C2076A"/>
    <w:rsid w:val="00C20BA8"/>
    <w:rsid w:val="00C215F1"/>
    <w:rsid w:val="00C216F3"/>
    <w:rsid w:val="00C22018"/>
    <w:rsid w:val="00C22664"/>
    <w:rsid w:val="00C22A66"/>
    <w:rsid w:val="00C22B51"/>
    <w:rsid w:val="00C231F9"/>
    <w:rsid w:val="00C238C5"/>
    <w:rsid w:val="00C23AB8"/>
    <w:rsid w:val="00C23C9A"/>
    <w:rsid w:val="00C23E80"/>
    <w:rsid w:val="00C23F0E"/>
    <w:rsid w:val="00C2409D"/>
    <w:rsid w:val="00C24158"/>
    <w:rsid w:val="00C257BF"/>
    <w:rsid w:val="00C2608C"/>
    <w:rsid w:val="00C26240"/>
    <w:rsid w:val="00C268CE"/>
    <w:rsid w:val="00C26E09"/>
    <w:rsid w:val="00C279D4"/>
    <w:rsid w:val="00C308C9"/>
    <w:rsid w:val="00C30F41"/>
    <w:rsid w:val="00C3163D"/>
    <w:rsid w:val="00C31CA0"/>
    <w:rsid w:val="00C31D8C"/>
    <w:rsid w:val="00C3289E"/>
    <w:rsid w:val="00C32945"/>
    <w:rsid w:val="00C332C2"/>
    <w:rsid w:val="00C33718"/>
    <w:rsid w:val="00C33C35"/>
    <w:rsid w:val="00C33D9E"/>
    <w:rsid w:val="00C34145"/>
    <w:rsid w:val="00C34170"/>
    <w:rsid w:val="00C347FF"/>
    <w:rsid w:val="00C34E19"/>
    <w:rsid w:val="00C35D56"/>
    <w:rsid w:val="00C35EB4"/>
    <w:rsid w:val="00C36525"/>
    <w:rsid w:val="00C37650"/>
    <w:rsid w:val="00C37C53"/>
    <w:rsid w:val="00C4040E"/>
    <w:rsid w:val="00C42095"/>
    <w:rsid w:val="00C42281"/>
    <w:rsid w:val="00C42ACF"/>
    <w:rsid w:val="00C430E4"/>
    <w:rsid w:val="00C4339A"/>
    <w:rsid w:val="00C437BB"/>
    <w:rsid w:val="00C439B7"/>
    <w:rsid w:val="00C448EB"/>
    <w:rsid w:val="00C45051"/>
    <w:rsid w:val="00C462DD"/>
    <w:rsid w:val="00C47346"/>
    <w:rsid w:val="00C47B37"/>
    <w:rsid w:val="00C507E6"/>
    <w:rsid w:val="00C51105"/>
    <w:rsid w:val="00C51D83"/>
    <w:rsid w:val="00C538B9"/>
    <w:rsid w:val="00C54A68"/>
    <w:rsid w:val="00C550B9"/>
    <w:rsid w:val="00C553D4"/>
    <w:rsid w:val="00C55643"/>
    <w:rsid w:val="00C5566D"/>
    <w:rsid w:val="00C55804"/>
    <w:rsid w:val="00C55FBC"/>
    <w:rsid w:val="00C564BE"/>
    <w:rsid w:val="00C565D5"/>
    <w:rsid w:val="00C57478"/>
    <w:rsid w:val="00C60797"/>
    <w:rsid w:val="00C618BC"/>
    <w:rsid w:val="00C6245C"/>
    <w:rsid w:val="00C63663"/>
    <w:rsid w:val="00C63BCE"/>
    <w:rsid w:val="00C6408A"/>
    <w:rsid w:val="00C64314"/>
    <w:rsid w:val="00C65650"/>
    <w:rsid w:val="00C660EF"/>
    <w:rsid w:val="00C674D3"/>
    <w:rsid w:val="00C6788C"/>
    <w:rsid w:val="00C67D69"/>
    <w:rsid w:val="00C70C6B"/>
    <w:rsid w:val="00C70F25"/>
    <w:rsid w:val="00C71650"/>
    <w:rsid w:val="00C723E1"/>
    <w:rsid w:val="00C7295B"/>
    <w:rsid w:val="00C729B6"/>
    <w:rsid w:val="00C7375A"/>
    <w:rsid w:val="00C75DDD"/>
    <w:rsid w:val="00C761DE"/>
    <w:rsid w:val="00C76DC8"/>
    <w:rsid w:val="00C77C9A"/>
    <w:rsid w:val="00C8005B"/>
    <w:rsid w:val="00C816AF"/>
    <w:rsid w:val="00C819ED"/>
    <w:rsid w:val="00C81BDB"/>
    <w:rsid w:val="00C8212D"/>
    <w:rsid w:val="00C8244A"/>
    <w:rsid w:val="00C8283A"/>
    <w:rsid w:val="00C82867"/>
    <w:rsid w:val="00C828D3"/>
    <w:rsid w:val="00C82C00"/>
    <w:rsid w:val="00C82E76"/>
    <w:rsid w:val="00C83B29"/>
    <w:rsid w:val="00C83C93"/>
    <w:rsid w:val="00C83DA2"/>
    <w:rsid w:val="00C83ECE"/>
    <w:rsid w:val="00C84101"/>
    <w:rsid w:val="00C848C6"/>
    <w:rsid w:val="00C85292"/>
    <w:rsid w:val="00C8558F"/>
    <w:rsid w:val="00C857E2"/>
    <w:rsid w:val="00C858BF"/>
    <w:rsid w:val="00C85BD4"/>
    <w:rsid w:val="00C868A2"/>
    <w:rsid w:val="00C87500"/>
    <w:rsid w:val="00C87DB7"/>
    <w:rsid w:val="00C902DB"/>
    <w:rsid w:val="00C9071E"/>
    <w:rsid w:val="00C90983"/>
    <w:rsid w:val="00C912F4"/>
    <w:rsid w:val="00C92B65"/>
    <w:rsid w:val="00C930FD"/>
    <w:rsid w:val="00C931F3"/>
    <w:rsid w:val="00C9331A"/>
    <w:rsid w:val="00C939B6"/>
    <w:rsid w:val="00C9464A"/>
    <w:rsid w:val="00C9498F"/>
    <w:rsid w:val="00C95173"/>
    <w:rsid w:val="00C95832"/>
    <w:rsid w:val="00C95871"/>
    <w:rsid w:val="00C95894"/>
    <w:rsid w:val="00C95E09"/>
    <w:rsid w:val="00C972E7"/>
    <w:rsid w:val="00C97B7F"/>
    <w:rsid w:val="00CA08C0"/>
    <w:rsid w:val="00CA14AA"/>
    <w:rsid w:val="00CA1FDF"/>
    <w:rsid w:val="00CA21F4"/>
    <w:rsid w:val="00CA25DF"/>
    <w:rsid w:val="00CA2EC1"/>
    <w:rsid w:val="00CA2F93"/>
    <w:rsid w:val="00CA318D"/>
    <w:rsid w:val="00CA397E"/>
    <w:rsid w:val="00CA3E6D"/>
    <w:rsid w:val="00CA42A0"/>
    <w:rsid w:val="00CA45B3"/>
    <w:rsid w:val="00CA5884"/>
    <w:rsid w:val="00CA5DAE"/>
    <w:rsid w:val="00CA75FC"/>
    <w:rsid w:val="00CA7F5B"/>
    <w:rsid w:val="00CB0C44"/>
    <w:rsid w:val="00CB0E62"/>
    <w:rsid w:val="00CB119B"/>
    <w:rsid w:val="00CB1662"/>
    <w:rsid w:val="00CB208D"/>
    <w:rsid w:val="00CB240F"/>
    <w:rsid w:val="00CB315D"/>
    <w:rsid w:val="00CB31C0"/>
    <w:rsid w:val="00CB3948"/>
    <w:rsid w:val="00CB456F"/>
    <w:rsid w:val="00CB4C65"/>
    <w:rsid w:val="00CB4D2A"/>
    <w:rsid w:val="00CB6A2B"/>
    <w:rsid w:val="00CB6E86"/>
    <w:rsid w:val="00CB7837"/>
    <w:rsid w:val="00CC1F6D"/>
    <w:rsid w:val="00CC2F49"/>
    <w:rsid w:val="00CC38EE"/>
    <w:rsid w:val="00CC486A"/>
    <w:rsid w:val="00CC511C"/>
    <w:rsid w:val="00CC5B17"/>
    <w:rsid w:val="00CC6591"/>
    <w:rsid w:val="00CC66AB"/>
    <w:rsid w:val="00CC66C8"/>
    <w:rsid w:val="00CC76FB"/>
    <w:rsid w:val="00CD02B0"/>
    <w:rsid w:val="00CD0319"/>
    <w:rsid w:val="00CD1721"/>
    <w:rsid w:val="00CD2B5D"/>
    <w:rsid w:val="00CD2E2E"/>
    <w:rsid w:val="00CD3E4F"/>
    <w:rsid w:val="00CD3F5F"/>
    <w:rsid w:val="00CD4845"/>
    <w:rsid w:val="00CD5606"/>
    <w:rsid w:val="00CD5A41"/>
    <w:rsid w:val="00CD5EFD"/>
    <w:rsid w:val="00CD602C"/>
    <w:rsid w:val="00CD6302"/>
    <w:rsid w:val="00CD64AE"/>
    <w:rsid w:val="00CD6D3A"/>
    <w:rsid w:val="00CD6D60"/>
    <w:rsid w:val="00CD7511"/>
    <w:rsid w:val="00CD7892"/>
    <w:rsid w:val="00CD789C"/>
    <w:rsid w:val="00CD798C"/>
    <w:rsid w:val="00CD7A34"/>
    <w:rsid w:val="00CE0465"/>
    <w:rsid w:val="00CE0754"/>
    <w:rsid w:val="00CE0D7A"/>
    <w:rsid w:val="00CE0D8B"/>
    <w:rsid w:val="00CE0DF1"/>
    <w:rsid w:val="00CE101E"/>
    <w:rsid w:val="00CE1BBB"/>
    <w:rsid w:val="00CE23A2"/>
    <w:rsid w:val="00CE2B0D"/>
    <w:rsid w:val="00CE2F0F"/>
    <w:rsid w:val="00CE44BE"/>
    <w:rsid w:val="00CE5211"/>
    <w:rsid w:val="00CE58DA"/>
    <w:rsid w:val="00CE7109"/>
    <w:rsid w:val="00CE7350"/>
    <w:rsid w:val="00CE7B84"/>
    <w:rsid w:val="00CF0516"/>
    <w:rsid w:val="00CF2130"/>
    <w:rsid w:val="00CF30E8"/>
    <w:rsid w:val="00CF3215"/>
    <w:rsid w:val="00CF32FC"/>
    <w:rsid w:val="00CF38A3"/>
    <w:rsid w:val="00CF4412"/>
    <w:rsid w:val="00CF4796"/>
    <w:rsid w:val="00CF4B17"/>
    <w:rsid w:val="00CF4C84"/>
    <w:rsid w:val="00CF517B"/>
    <w:rsid w:val="00CF543D"/>
    <w:rsid w:val="00CF658E"/>
    <w:rsid w:val="00CF690F"/>
    <w:rsid w:val="00CF692D"/>
    <w:rsid w:val="00CF6B68"/>
    <w:rsid w:val="00CF72AC"/>
    <w:rsid w:val="00CF73B3"/>
    <w:rsid w:val="00CF7D64"/>
    <w:rsid w:val="00D0069C"/>
    <w:rsid w:val="00D00E46"/>
    <w:rsid w:val="00D02778"/>
    <w:rsid w:val="00D02B57"/>
    <w:rsid w:val="00D02BD3"/>
    <w:rsid w:val="00D02C45"/>
    <w:rsid w:val="00D02C53"/>
    <w:rsid w:val="00D0328C"/>
    <w:rsid w:val="00D033D6"/>
    <w:rsid w:val="00D034C7"/>
    <w:rsid w:val="00D0354E"/>
    <w:rsid w:val="00D04E80"/>
    <w:rsid w:val="00D06C7F"/>
    <w:rsid w:val="00D06D6D"/>
    <w:rsid w:val="00D06F56"/>
    <w:rsid w:val="00D07264"/>
    <w:rsid w:val="00D0731B"/>
    <w:rsid w:val="00D07BDA"/>
    <w:rsid w:val="00D1108D"/>
    <w:rsid w:val="00D11788"/>
    <w:rsid w:val="00D11C85"/>
    <w:rsid w:val="00D12501"/>
    <w:rsid w:val="00D129F5"/>
    <w:rsid w:val="00D132E8"/>
    <w:rsid w:val="00D139E1"/>
    <w:rsid w:val="00D13FC6"/>
    <w:rsid w:val="00D150F5"/>
    <w:rsid w:val="00D15B3B"/>
    <w:rsid w:val="00D1617C"/>
    <w:rsid w:val="00D16BBA"/>
    <w:rsid w:val="00D17447"/>
    <w:rsid w:val="00D20A39"/>
    <w:rsid w:val="00D211BB"/>
    <w:rsid w:val="00D21373"/>
    <w:rsid w:val="00D214D9"/>
    <w:rsid w:val="00D21804"/>
    <w:rsid w:val="00D22430"/>
    <w:rsid w:val="00D226B0"/>
    <w:rsid w:val="00D22C66"/>
    <w:rsid w:val="00D2328D"/>
    <w:rsid w:val="00D2366C"/>
    <w:rsid w:val="00D23683"/>
    <w:rsid w:val="00D24DEA"/>
    <w:rsid w:val="00D25664"/>
    <w:rsid w:val="00D25B7A"/>
    <w:rsid w:val="00D267EE"/>
    <w:rsid w:val="00D27720"/>
    <w:rsid w:val="00D30130"/>
    <w:rsid w:val="00D30285"/>
    <w:rsid w:val="00D30694"/>
    <w:rsid w:val="00D31C2E"/>
    <w:rsid w:val="00D31D69"/>
    <w:rsid w:val="00D31FB4"/>
    <w:rsid w:val="00D32C63"/>
    <w:rsid w:val="00D32DBD"/>
    <w:rsid w:val="00D3384C"/>
    <w:rsid w:val="00D34068"/>
    <w:rsid w:val="00D3514F"/>
    <w:rsid w:val="00D3533C"/>
    <w:rsid w:val="00D35F1F"/>
    <w:rsid w:val="00D35FC2"/>
    <w:rsid w:val="00D36159"/>
    <w:rsid w:val="00D369B9"/>
    <w:rsid w:val="00D36E51"/>
    <w:rsid w:val="00D37A7D"/>
    <w:rsid w:val="00D409F8"/>
    <w:rsid w:val="00D40CE5"/>
    <w:rsid w:val="00D410F6"/>
    <w:rsid w:val="00D41A55"/>
    <w:rsid w:val="00D41C8B"/>
    <w:rsid w:val="00D4228A"/>
    <w:rsid w:val="00D42691"/>
    <w:rsid w:val="00D43561"/>
    <w:rsid w:val="00D442C8"/>
    <w:rsid w:val="00D44FC9"/>
    <w:rsid w:val="00D4508C"/>
    <w:rsid w:val="00D46B36"/>
    <w:rsid w:val="00D46C51"/>
    <w:rsid w:val="00D47B6A"/>
    <w:rsid w:val="00D47BDE"/>
    <w:rsid w:val="00D50CDE"/>
    <w:rsid w:val="00D51C10"/>
    <w:rsid w:val="00D51D23"/>
    <w:rsid w:val="00D521C6"/>
    <w:rsid w:val="00D526DE"/>
    <w:rsid w:val="00D52751"/>
    <w:rsid w:val="00D52B0D"/>
    <w:rsid w:val="00D53AAD"/>
    <w:rsid w:val="00D53DED"/>
    <w:rsid w:val="00D540B4"/>
    <w:rsid w:val="00D54252"/>
    <w:rsid w:val="00D542A2"/>
    <w:rsid w:val="00D552EB"/>
    <w:rsid w:val="00D55399"/>
    <w:rsid w:val="00D553D2"/>
    <w:rsid w:val="00D558BD"/>
    <w:rsid w:val="00D559B2"/>
    <w:rsid w:val="00D55BD3"/>
    <w:rsid w:val="00D55C21"/>
    <w:rsid w:val="00D56546"/>
    <w:rsid w:val="00D56631"/>
    <w:rsid w:val="00D57AFC"/>
    <w:rsid w:val="00D57C5D"/>
    <w:rsid w:val="00D57CDB"/>
    <w:rsid w:val="00D60508"/>
    <w:rsid w:val="00D605DA"/>
    <w:rsid w:val="00D60F3F"/>
    <w:rsid w:val="00D615AB"/>
    <w:rsid w:val="00D6162C"/>
    <w:rsid w:val="00D6213C"/>
    <w:rsid w:val="00D6228A"/>
    <w:rsid w:val="00D6235E"/>
    <w:rsid w:val="00D62428"/>
    <w:rsid w:val="00D62697"/>
    <w:rsid w:val="00D62BD5"/>
    <w:rsid w:val="00D63743"/>
    <w:rsid w:val="00D63D29"/>
    <w:rsid w:val="00D644D2"/>
    <w:rsid w:val="00D644F7"/>
    <w:rsid w:val="00D6526B"/>
    <w:rsid w:val="00D65837"/>
    <w:rsid w:val="00D6605C"/>
    <w:rsid w:val="00D6630C"/>
    <w:rsid w:val="00D66E50"/>
    <w:rsid w:val="00D674F9"/>
    <w:rsid w:val="00D70D3F"/>
    <w:rsid w:val="00D713CC"/>
    <w:rsid w:val="00D71B6A"/>
    <w:rsid w:val="00D71D9C"/>
    <w:rsid w:val="00D71E0B"/>
    <w:rsid w:val="00D72A6A"/>
    <w:rsid w:val="00D73E3B"/>
    <w:rsid w:val="00D744C4"/>
    <w:rsid w:val="00D755E8"/>
    <w:rsid w:val="00D75908"/>
    <w:rsid w:val="00D76750"/>
    <w:rsid w:val="00D76900"/>
    <w:rsid w:val="00D76F02"/>
    <w:rsid w:val="00D76F6B"/>
    <w:rsid w:val="00D8097C"/>
    <w:rsid w:val="00D80D6D"/>
    <w:rsid w:val="00D81221"/>
    <w:rsid w:val="00D814BE"/>
    <w:rsid w:val="00D814F6"/>
    <w:rsid w:val="00D8234B"/>
    <w:rsid w:val="00D82D3D"/>
    <w:rsid w:val="00D8322B"/>
    <w:rsid w:val="00D83EDE"/>
    <w:rsid w:val="00D83F68"/>
    <w:rsid w:val="00D8462B"/>
    <w:rsid w:val="00D84AF7"/>
    <w:rsid w:val="00D8545F"/>
    <w:rsid w:val="00D85C83"/>
    <w:rsid w:val="00D86047"/>
    <w:rsid w:val="00D8641B"/>
    <w:rsid w:val="00D9020E"/>
    <w:rsid w:val="00D9046A"/>
    <w:rsid w:val="00D90AAF"/>
    <w:rsid w:val="00D90B87"/>
    <w:rsid w:val="00D9110F"/>
    <w:rsid w:val="00D9234D"/>
    <w:rsid w:val="00D9262B"/>
    <w:rsid w:val="00D92A42"/>
    <w:rsid w:val="00D92F3D"/>
    <w:rsid w:val="00D930CA"/>
    <w:rsid w:val="00D935FA"/>
    <w:rsid w:val="00D93A39"/>
    <w:rsid w:val="00D93BD3"/>
    <w:rsid w:val="00D93F87"/>
    <w:rsid w:val="00D943BF"/>
    <w:rsid w:val="00D9440E"/>
    <w:rsid w:val="00D951D5"/>
    <w:rsid w:val="00D95386"/>
    <w:rsid w:val="00D957A0"/>
    <w:rsid w:val="00D95858"/>
    <w:rsid w:val="00D95EC1"/>
    <w:rsid w:val="00D95FDE"/>
    <w:rsid w:val="00D969B1"/>
    <w:rsid w:val="00D96BB6"/>
    <w:rsid w:val="00D97CA4"/>
    <w:rsid w:val="00DA05EA"/>
    <w:rsid w:val="00DA0863"/>
    <w:rsid w:val="00DA0D09"/>
    <w:rsid w:val="00DA1840"/>
    <w:rsid w:val="00DA190B"/>
    <w:rsid w:val="00DA1DD8"/>
    <w:rsid w:val="00DA1F6B"/>
    <w:rsid w:val="00DA241C"/>
    <w:rsid w:val="00DA314C"/>
    <w:rsid w:val="00DA31D5"/>
    <w:rsid w:val="00DA3743"/>
    <w:rsid w:val="00DA3992"/>
    <w:rsid w:val="00DA5835"/>
    <w:rsid w:val="00DA583F"/>
    <w:rsid w:val="00DA5CA7"/>
    <w:rsid w:val="00DA5E15"/>
    <w:rsid w:val="00DA6AB1"/>
    <w:rsid w:val="00DA6D45"/>
    <w:rsid w:val="00DB0B17"/>
    <w:rsid w:val="00DB0BC1"/>
    <w:rsid w:val="00DB2CC7"/>
    <w:rsid w:val="00DB35DD"/>
    <w:rsid w:val="00DB3CB6"/>
    <w:rsid w:val="00DB4E7A"/>
    <w:rsid w:val="00DB5A59"/>
    <w:rsid w:val="00DB5B96"/>
    <w:rsid w:val="00DB6EC6"/>
    <w:rsid w:val="00DB7115"/>
    <w:rsid w:val="00DB767C"/>
    <w:rsid w:val="00DC0497"/>
    <w:rsid w:val="00DC0C54"/>
    <w:rsid w:val="00DC0CA3"/>
    <w:rsid w:val="00DC1436"/>
    <w:rsid w:val="00DC1E2B"/>
    <w:rsid w:val="00DC265B"/>
    <w:rsid w:val="00DC274C"/>
    <w:rsid w:val="00DC2CA9"/>
    <w:rsid w:val="00DC4177"/>
    <w:rsid w:val="00DC5A67"/>
    <w:rsid w:val="00DC5C3A"/>
    <w:rsid w:val="00DC606A"/>
    <w:rsid w:val="00DC62E7"/>
    <w:rsid w:val="00DC6370"/>
    <w:rsid w:val="00DC7055"/>
    <w:rsid w:val="00DC7521"/>
    <w:rsid w:val="00DC7605"/>
    <w:rsid w:val="00DC7A58"/>
    <w:rsid w:val="00DC7CFC"/>
    <w:rsid w:val="00DC7DDC"/>
    <w:rsid w:val="00DD01DC"/>
    <w:rsid w:val="00DD0900"/>
    <w:rsid w:val="00DD0918"/>
    <w:rsid w:val="00DD0CC9"/>
    <w:rsid w:val="00DD10D5"/>
    <w:rsid w:val="00DD1778"/>
    <w:rsid w:val="00DD31EB"/>
    <w:rsid w:val="00DD36B7"/>
    <w:rsid w:val="00DD3780"/>
    <w:rsid w:val="00DD4385"/>
    <w:rsid w:val="00DD470A"/>
    <w:rsid w:val="00DD53AD"/>
    <w:rsid w:val="00DD5D10"/>
    <w:rsid w:val="00DD5EFC"/>
    <w:rsid w:val="00DD693D"/>
    <w:rsid w:val="00DD6EA7"/>
    <w:rsid w:val="00DD711B"/>
    <w:rsid w:val="00DD7295"/>
    <w:rsid w:val="00DD7867"/>
    <w:rsid w:val="00DD7E1D"/>
    <w:rsid w:val="00DE0069"/>
    <w:rsid w:val="00DE02CF"/>
    <w:rsid w:val="00DE2E8F"/>
    <w:rsid w:val="00DE3985"/>
    <w:rsid w:val="00DE3F41"/>
    <w:rsid w:val="00DE4A43"/>
    <w:rsid w:val="00DE5A15"/>
    <w:rsid w:val="00DE5E0D"/>
    <w:rsid w:val="00DE5E52"/>
    <w:rsid w:val="00DE5FF4"/>
    <w:rsid w:val="00DE6264"/>
    <w:rsid w:val="00DE67A1"/>
    <w:rsid w:val="00DE73FD"/>
    <w:rsid w:val="00DE75A4"/>
    <w:rsid w:val="00DE7DB0"/>
    <w:rsid w:val="00DF0317"/>
    <w:rsid w:val="00DF07E9"/>
    <w:rsid w:val="00DF1504"/>
    <w:rsid w:val="00DF156D"/>
    <w:rsid w:val="00DF176B"/>
    <w:rsid w:val="00DF1BE1"/>
    <w:rsid w:val="00DF1DFF"/>
    <w:rsid w:val="00DF2519"/>
    <w:rsid w:val="00DF2527"/>
    <w:rsid w:val="00DF299A"/>
    <w:rsid w:val="00DF2B81"/>
    <w:rsid w:val="00DF2F08"/>
    <w:rsid w:val="00DF401C"/>
    <w:rsid w:val="00DF44C6"/>
    <w:rsid w:val="00DF48A1"/>
    <w:rsid w:val="00DF4AF8"/>
    <w:rsid w:val="00DF4C5A"/>
    <w:rsid w:val="00DF6515"/>
    <w:rsid w:val="00DF6C00"/>
    <w:rsid w:val="00DF70AC"/>
    <w:rsid w:val="00DF7206"/>
    <w:rsid w:val="00DF7DCE"/>
    <w:rsid w:val="00DF7F32"/>
    <w:rsid w:val="00E00138"/>
    <w:rsid w:val="00E00DFC"/>
    <w:rsid w:val="00E00E95"/>
    <w:rsid w:val="00E01090"/>
    <w:rsid w:val="00E028C2"/>
    <w:rsid w:val="00E03868"/>
    <w:rsid w:val="00E03A6F"/>
    <w:rsid w:val="00E03D0B"/>
    <w:rsid w:val="00E0430D"/>
    <w:rsid w:val="00E0456F"/>
    <w:rsid w:val="00E04FC2"/>
    <w:rsid w:val="00E06978"/>
    <w:rsid w:val="00E0748A"/>
    <w:rsid w:val="00E07E82"/>
    <w:rsid w:val="00E102F0"/>
    <w:rsid w:val="00E10639"/>
    <w:rsid w:val="00E107EE"/>
    <w:rsid w:val="00E123D0"/>
    <w:rsid w:val="00E12CCA"/>
    <w:rsid w:val="00E1375C"/>
    <w:rsid w:val="00E143A7"/>
    <w:rsid w:val="00E143F9"/>
    <w:rsid w:val="00E14954"/>
    <w:rsid w:val="00E1497E"/>
    <w:rsid w:val="00E15850"/>
    <w:rsid w:val="00E158C7"/>
    <w:rsid w:val="00E15D92"/>
    <w:rsid w:val="00E16790"/>
    <w:rsid w:val="00E16A2C"/>
    <w:rsid w:val="00E16A74"/>
    <w:rsid w:val="00E16E96"/>
    <w:rsid w:val="00E17368"/>
    <w:rsid w:val="00E174BC"/>
    <w:rsid w:val="00E1774C"/>
    <w:rsid w:val="00E2139B"/>
    <w:rsid w:val="00E2142E"/>
    <w:rsid w:val="00E229F4"/>
    <w:rsid w:val="00E22EAC"/>
    <w:rsid w:val="00E24E74"/>
    <w:rsid w:val="00E2591E"/>
    <w:rsid w:val="00E25E88"/>
    <w:rsid w:val="00E2694B"/>
    <w:rsid w:val="00E26A90"/>
    <w:rsid w:val="00E26BE5"/>
    <w:rsid w:val="00E3015A"/>
    <w:rsid w:val="00E30BF2"/>
    <w:rsid w:val="00E30E1C"/>
    <w:rsid w:val="00E3127E"/>
    <w:rsid w:val="00E32905"/>
    <w:rsid w:val="00E336FA"/>
    <w:rsid w:val="00E35094"/>
    <w:rsid w:val="00E35AE6"/>
    <w:rsid w:val="00E36421"/>
    <w:rsid w:val="00E36494"/>
    <w:rsid w:val="00E37004"/>
    <w:rsid w:val="00E37DD3"/>
    <w:rsid w:val="00E37E1A"/>
    <w:rsid w:val="00E37E31"/>
    <w:rsid w:val="00E40496"/>
    <w:rsid w:val="00E40607"/>
    <w:rsid w:val="00E41338"/>
    <w:rsid w:val="00E429F6"/>
    <w:rsid w:val="00E42C91"/>
    <w:rsid w:val="00E42D5C"/>
    <w:rsid w:val="00E42DE0"/>
    <w:rsid w:val="00E42F27"/>
    <w:rsid w:val="00E432AB"/>
    <w:rsid w:val="00E43752"/>
    <w:rsid w:val="00E4375A"/>
    <w:rsid w:val="00E44955"/>
    <w:rsid w:val="00E44C1E"/>
    <w:rsid w:val="00E4544B"/>
    <w:rsid w:val="00E45481"/>
    <w:rsid w:val="00E45EBF"/>
    <w:rsid w:val="00E45FEE"/>
    <w:rsid w:val="00E46445"/>
    <w:rsid w:val="00E46735"/>
    <w:rsid w:val="00E479D8"/>
    <w:rsid w:val="00E503F5"/>
    <w:rsid w:val="00E51407"/>
    <w:rsid w:val="00E51860"/>
    <w:rsid w:val="00E51C47"/>
    <w:rsid w:val="00E51EDD"/>
    <w:rsid w:val="00E53A02"/>
    <w:rsid w:val="00E541E4"/>
    <w:rsid w:val="00E5459F"/>
    <w:rsid w:val="00E54C88"/>
    <w:rsid w:val="00E550A0"/>
    <w:rsid w:val="00E55F08"/>
    <w:rsid w:val="00E5652C"/>
    <w:rsid w:val="00E56C70"/>
    <w:rsid w:val="00E57086"/>
    <w:rsid w:val="00E602F7"/>
    <w:rsid w:val="00E60E89"/>
    <w:rsid w:val="00E61071"/>
    <w:rsid w:val="00E61491"/>
    <w:rsid w:val="00E61D45"/>
    <w:rsid w:val="00E61FAA"/>
    <w:rsid w:val="00E62729"/>
    <w:rsid w:val="00E6287A"/>
    <w:rsid w:val="00E62FF3"/>
    <w:rsid w:val="00E64058"/>
    <w:rsid w:val="00E645F8"/>
    <w:rsid w:val="00E65288"/>
    <w:rsid w:val="00E6562F"/>
    <w:rsid w:val="00E66527"/>
    <w:rsid w:val="00E6680A"/>
    <w:rsid w:val="00E67908"/>
    <w:rsid w:val="00E7045A"/>
    <w:rsid w:val="00E70DB6"/>
    <w:rsid w:val="00E70E4D"/>
    <w:rsid w:val="00E71338"/>
    <w:rsid w:val="00E7212D"/>
    <w:rsid w:val="00E729FE"/>
    <w:rsid w:val="00E72E81"/>
    <w:rsid w:val="00E72F95"/>
    <w:rsid w:val="00E7369D"/>
    <w:rsid w:val="00E739F5"/>
    <w:rsid w:val="00E73C0E"/>
    <w:rsid w:val="00E74151"/>
    <w:rsid w:val="00E744D9"/>
    <w:rsid w:val="00E74B4F"/>
    <w:rsid w:val="00E74C8A"/>
    <w:rsid w:val="00E74E72"/>
    <w:rsid w:val="00E7539F"/>
    <w:rsid w:val="00E756E2"/>
    <w:rsid w:val="00E757AA"/>
    <w:rsid w:val="00E76430"/>
    <w:rsid w:val="00E76FA1"/>
    <w:rsid w:val="00E77404"/>
    <w:rsid w:val="00E775E7"/>
    <w:rsid w:val="00E800C4"/>
    <w:rsid w:val="00E802B7"/>
    <w:rsid w:val="00E804CD"/>
    <w:rsid w:val="00E80DB9"/>
    <w:rsid w:val="00E811B6"/>
    <w:rsid w:val="00E814D6"/>
    <w:rsid w:val="00E81E70"/>
    <w:rsid w:val="00E826A5"/>
    <w:rsid w:val="00E8300D"/>
    <w:rsid w:val="00E833AE"/>
    <w:rsid w:val="00E8383C"/>
    <w:rsid w:val="00E83C7D"/>
    <w:rsid w:val="00E83F98"/>
    <w:rsid w:val="00E8406D"/>
    <w:rsid w:val="00E8457F"/>
    <w:rsid w:val="00E84959"/>
    <w:rsid w:val="00E8543E"/>
    <w:rsid w:val="00E859B5"/>
    <w:rsid w:val="00E86AA1"/>
    <w:rsid w:val="00E86E20"/>
    <w:rsid w:val="00E86EC1"/>
    <w:rsid w:val="00E872CD"/>
    <w:rsid w:val="00E877E1"/>
    <w:rsid w:val="00E87A59"/>
    <w:rsid w:val="00E87F88"/>
    <w:rsid w:val="00E90B52"/>
    <w:rsid w:val="00E9118A"/>
    <w:rsid w:val="00E92F0E"/>
    <w:rsid w:val="00E9423A"/>
    <w:rsid w:val="00E945A9"/>
    <w:rsid w:val="00E948FC"/>
    <w:rsid w:val="00E94CE3"/>
    <w:rsid w:val="00E9560E"/>
    <w:rsid w:val="00E95768"/>
    <w:rsid w:val="00E957C8"/>
    <w:rsid w:val="00E96B93"/>
    <w:rsid w:val="00E971E2"/>
    <w:rsid w:val="00E97589"/>
    <w:rsid w:val="00E9790F"/>
    <w:rsid w:val="00E97E40"/>
    <w:rsid w:val="00EA149D"/>
    <w:rsid w:val="00EA1A06"/>
    <w:rsid w:val="00EA2CE3"/>
    <w:rsid w:val="00EA3201"/>
    <w:rsid w:val="00EA4C38"/>
    <w:rsid w:val="00EA4C4C"/>
    <w:rsid w:val="00EA55FE"/>
    <w:rsid w:val="00EA5CCC"/>
    <w:rsid w:val="00EA67AB"/>
    <w:rsid w:val="00EA6884"/>
    <w:rsid w:val="00EA6B97"/>
    <w:rsid w:val="00EA6D33"/>
    <w:rsid w:val="00EA7260"/>
    <w:rsid w:val="00EA762F"/>
    <w:rsid w:val="00EA79CF"/>
    <w:rsid w:val="00EA7CC7"/>
    <w:rsid w:val="00EB0323"/>
    <w:rsid w:val="00EB0ACB"/>
    <w:rsid w:val="00EB0C79"/>
    <w:rsid w:val="00EB0EA4"/>
    <w:rsid w:val="00EB118A"/>
    <w:rsid w:val="00EB1DD4"/>
    <w:rsid w:val="00EB24A5"/>
    <w:rsid w:val="00EB264F"/>
    <w:rsid w:val="00EB273A"/>
    <w:rsid w:val="00EB2C75"/>
    <w:rsid w:val="00EB3D79"/>
    <w:rsid w:val="00EB4597"/>
    <w:rsid w:val="00EB4DCF"/>
    <w:rsid w:val="00EB5142"/>
    <w:rsid w:val="00EB55DA"/>
    <w:rsid w:val="00EB5A4D"/>
    <w:rsid w:val="00EB5F9B"/>
    <w:rsid w:val="00EB5FD1"/>
    <w:rsid w:val="00EB6243"/>
    <w:rsid w:val="00EB63C0"/>
    <w:rsid w:val="00EB6502"/>
    <w:rsid w:val="00EB65B9"/>
    <w:rsid w:val="00EB6A86"/>
    <w:rsid w:val="00EB6F7F"/>
    <w:rsid w:val="00EB711E"/>
    <w:rsid w:val="00EB7D79"/>
    <w:rsid w:val="00EC05FA"/>
    <w:rsid w:val="00EC0695"/>
    <w:rsid w:val="00EC1D05"/>
    <w:rsid w:val="00EC2209"/>
    <w:rsid w:val="00EC2EED"/>
    <w:rsid w:val="00EC3415"/>
    <w:rsid w:val="00EC4398"/>
    <w:rsid w:val="00EC52AD"/>
    <w:rsid w:val="00EC5763"/>
    <w:rsid w:val="00EC5958"/>
    <w:rsid w:val="00EC5E08"/>
    <w:rsid w:val="00EC63EE"/>
    <w:rsid w:val="00EC7B2B"/>
    <w:rsid w:val="00EC7D6C"/>
    <w:rsid w:val="00ED1B10"/>
    <w:rsid w:val="00ED2246"/>
    <w:rsid w:val="00ED2596"/>
    <w:rsid w:val="00ED28E2"/>
    <w:rsid w:val="00ED311D"/>
    <w:rsid w:val="00ED328D"/>
    <w:rsid w:val="00ED3322"/>
    <w:rsid w:val="00ED407D"/>
    <w:rsid w:val="00ED49B7"/>
    <w:rsid w:val="00ED4B30"/>
    <w:rsid w:val="00ED59EB"/>
    <w:rsid w:val="00ED5C1D"/>
    <w:rsid w:val="00ED60C3"/>
    <w:rsid w:val="00ED64C2"/>
    <w:rsid w:val="00ED660C"/>
    <w:rsid w:val="00ED6661"/>
    <w:rsid w:val="00ED6E9F"/>
    <w:rsid w:val="00ED70E1"/>
    <w:rsid w:val="00ED7E37"/>
    <w:rsid w:val="00EE006A"/>
    <w:rsid w:val="00EE0102"/>
    <w:rsid w:val="00EE08DF"/>
    <w:rsid w:val="00EE1ECD"/>
    <w:rsid w:val="00EE2511"/>
    <w:rsid w:val="00EE28E5"/>
    <w:rsid w:val="00EE30E0"/>
    <w:rsid w:val="00EE5B4A"/>
    <w:rsid w:val="00EE6727"/>
    <w:rsid w:val="00EE6AFB"/>
    <w:rsid w:val="00EE790B"/>
    <w:rsid w:val="00EE7FB3"/>
    <w:rsid w:val="00EF1C11"/>
    <w:rsid w:val="00EF23E3"/>
    <w:rsid w:val="00EF2818"/>
    <w:rsid w:val="00EF36C2"/>
    <w:rsid w:val="00EF3820"/>
    <w:rsid w:val="00EF43CC"/>
    <w:rsid w:val="00EF508A"/>
    <w:rsid w:val="00EF5D87"/>
    <w:rsid w:val="00EF65C2"/>
    <w:rsid w:val="00EF6768"/>
    <w:rsid w:val="00EF68A3"/>
    <w:rsid w:val="00EF7A5C"/>
    <w:rsid w:val="00EF7DFB"/>
    <w:rsid w:val="00F00195"/>
    <w:rsid w:val="00F005C4"/>
    <w:rsid w:val="00F00B5E"/>
    <w:rsid w:val="00F00C4A"/>
    <w:rsid w:val="00F00DF4"/>
    <w:rsid w:val="00F014A3"/>
    <w:rsid w:val="00F015AE"/>
    <w:rsid w:val="00F0179A"/>
    <w:rsid w:val="00F01AF5"/>
    <w:rsid w:val="00F01CDE"/>
    <w:rsid w:val="00F02F47"/>
    <w:rsid w:val="00F030FA"/>
    <w:rsid w:val="00F0327E"/>
    <w:rsid w:val="00F03823"/>
    <w:rsid w:val="00F053BF"/>
    <w:rsid w:val="00F059F2"/>
    <w:rsid w:val="00F05A83"/>
    <w:rsid w:val="00F060AD"/>
    <w:rsid w:val="00F069D4"/>
    <w:rsid w:val="00F069F9"/>
    <w:rsid w:val="00F06F15"/>
    <w:rsid w:val="00F07636"/>
    <w:rsid w:val="00F1017A"/>
    <w:rsid w:val="00F10B02"/>
    <w:rsid w:val="00F1204D"/>
    <w:rsid w:val="00F120F3"/>
    <w:rsid w:val="00F12292"/>
    <w:rsid w:val="00F12521"/>
    <w:rsid w:val="00F12A44"/>
    <w:rsid w:val="00F12B11"/>
    <w:rsid w:val="00F143B7"/>
    <w:rsid w:val="00F1598F"/>
    <w:rsid w:val="00F15F02"/>
    <w:rsid w:val="00F16352"/>
    <w:rsid w:val="00F16A34"/>
    <w:rsid w:val="00F16E5B"/>
    <w:rsid w:val="00F16F28"/>
    <w:rsid w:val="00F17694"/>
    <w:rsid w:val="00F2128A"/>
    <w:rsid w:val="00F212FC"/>
    <w:rsid w:val="00F23453"/>
    <w:rsid w:val="00F23CD7"/>
    <w:rsid w:val="00F24D1A"/>
    <w:rsid w:val="00F24E14"/>
    <w:rsid w:val="00F24EB2"/>
    <w:rsid w:val="00F25A51"/>
    <w:rsid w:val="00F25B4E"/>
    <w:rsid w:val="00F26BAD"/>
    <w:rsid w:val="00F26D1D"/>
    <w:rsid w:val="00F270E5"/>
    <w:rsid w:val="00F27885"/>
    <w:rsid w:val="00F27F85"/>
    <w:rsid w:val="00F30026"/>
    <w:rsid w:val="00F302E4"/>
    <w:rsid w:val="00F30978"/>
    <w:rsid w:val="00F31068"/>
    <w:rsid w:val="00F31E26"/>
    <w:rsid w:val="00F3234A"/>
    <w:rsid w:val="00F32EAE"/>
    <w:rsid w:val="00F32EE5"/>
    <w:rsid w:val="00F33118"/>
    <w:rsid w:val="00F333DD"/>
    <w:rsid w:val="00F335FC"/>
    <w:rsid w:val="00F336CC"/>
    <w:rsid w:val="00F33C3A"/>
    <w:rsid w:val="00F34EF4"/>
    <w:rsid w:val="00F354F8"/>
    <w:rsid w:val="00F35862"/>
    <w:rsid w:val="00F35DE0"/>
    <w:rsid w:val="00F36074"/>
    <w:rsid w:val="00F36FA9"/>
    <w:rsid w:val="00F37077"/>
    <w:rsid w:val="00F373D3"/>
    <w:rsid w:val="00F37B61"/>
    <w:rsid w:val="00F37D76"/>
    <w:rsid w:val="00F37F2F"/>
    <w:rsid w:val="00F403C8"/>
    <w:rsid w:val="00F410A9"/>
    <w:rsid w:val="00F41235"/>
    <w:rsid w:val="00F4287B"/>
    <w:rsid w:val="00F42985"/>
    <w:rsid w:val="00F42D75"/>
    <w:rsid w:val="00F42E51"/>
    <w:rsid w:val="00F43496"/>
    <w:rsid w:val="00F43766"/>
    <w:rsid w:val="00F437D7"/>
    <w:rsid w:val="00F44117"/>
    <w:rsid w:val="00F4423F"/>
    <w:rsid w:val="00F45168"/>
    <w:rsid w:val="00F45646"/>
    <w:rsid w:val="00F4590E"/>
    <w:rsid w:val="00F45C3A"/>
    <w:rsid w:val="00F45F05"/>
    <w:rsid w:val="00F4781C"/>
    <w:rsid w:val="00F47C45"/>
    <w:rsid w:val="00F47EEA"/>
    <w:rsid w:val="00F500E0"/>
    <w:rsid w:val="00F500F8"/>
    <w:rsid w:val="00F50157"/>
    <w:rsid w:val="00F50C0E"/>
    <w:rsid w:val="00F51F89"/>
    <w:rsid w:val="00F524FC"/>
    <w:rsid w:val="00F52839"/>
    <w:rsid w:val="00F5349F"/>
    <w:rsid w:val="00F53C1D"/>
    <w:rsid w:val="00F53D2C"/>
    <w:rsid w:val="00F54033"/>
    <w:rsid w:val="00F541A8"/>
    <w:rsid w:val="00F54947"/>
    <w:rsid w:val="00F54FD2"/>
    <w:rsid w:val="00F5600C"/>
    <w:rsid w:val="00F5634A"/>
    <w:rsid w:val="00F5634F"/>
    <w:rsid w:val="00F567FA"/>
    <w:rsid w:val="00F56A48"/>
    <w:rsid w:val="00F614F0"/>
    <w:rsid w:val="00F62183"/>
    <w:rsid w:val="00F621D1"/>
    <w:rsid w:val="00F62666"/>
    <w:rsid w:val="00F63999"/>
    <w:rsid w:val="00F64B94"/>
    <w:rsid w:val="00F6539F"/>
    <w:rsid w:val="00F65969"/>
    <w:rsid w:val="00F65F85"/>
    <w:rsid w:val="00F66F59"/>
    <w:rsid w:val="00F67366"/>
    <w:rsid w:val="00F6770C"/>
    <w:rsid w:val="00F67A2B"/>
    <w:rsid w:val="00F67CAB"/>
    <w:rsid w:val="00F70F55"/>
    <w:rsid w:val="00F737A3"/>
    <w:rsid w:val="00F73A15"/>
    <w:rsid w:val="00F75445"/>
    <w:rsid w:val="00F7548F"/>
    <w:rsid w:val="00F765B8"/>
    <w:rsid w:val="00F766A3"/>
    <w:rsid w:val="00F766DF"/>
    <w:rsid w:val="00F769B1"/>
    <w:rsid w:val="00F76C5D"/>
    <w:rsid w:val="00F76E02"/>
    <w:rsid w:val="00F77445"/>
    <w:rsid w:val="00F7765D"/>
    <w:rsid w:val="00F80E5E"/>
    <w:rsid w:val="00F82598"/>
    <w:rsid w:val="00F8274E"/>
    <w:rsid w:val="00F8293D"/>
    <w:rsid w:val="00F82FF8"/>
    <w:rsid w:val="00F83F66"/>
    <w:rsid w:val="00F84EB4"/>
    <w:rsid w:val="00F851C2"/>
    <w:rsid w:val="00F8573F"/>
    <w:rsid w:val="00F86098"/>
    <w:rsid w:val="00F8627E"/>
    <w:rsid w:val="00F86C71"/>
    <w:rsid w:val="00F87930"/>
    <w:rsid w:val="00F9016B"/>
    <w:rsid w:val="00F917CB"/>
    <w:rsid w:val="00F918A2"/>
    <w:rsid w:val="00F91D72"/>
    <w:rsid w:val="00F9255D"/>
    <w:rsid w:val="00F92816"/>
    <w:rsid w:val="00F92848"/>
    <w:rsid w:val="00F92933"/>
    <w:rsid w:val="00F94017"/>
    <w:rsid w:val="00F94743"/>
    <w:rsid w:val="00F950F1"/>
    <w:rsid w:val="00F9512A"/>
    <w:rsid w:val="00F9562A"/>
    <w:rsid w:val="00F95818"/>
    <w:rsid w:val="00F95958"/>
    <w:rsid w:val="00F95F46"/>
    <w:rsid w:val="00F96216"/>
    <w:rsid w:val="00F963B0"/>
    <w:rsid w:val="00F963D5"/>
    <w:rsid w:val="00F9671E"/>
    <w:rsid w:val="00F97FC4"/>
    <w:rsid w:val="00FA0773"/>
    <w:rsid w:val="00FA0ACF"/>
    <w:rsid w:val="00FA1B5C"/>
    <w:rsid w:val="00FA1BA9"/>
    <w:rsid w:val="00FA23B9"/>
    <w:rsid w:val="00FA282B"/>
    <w:rsid w:val="00FA3F54"/>
    <w:rsid w:val="00FA4407"/>
    <w:rsid w:val="00FA50AE"/>
    <w:rsid w:val="00FA59DC"/>
    <w:rsid w:val="00FA5CAA"/>
    <w:rsid w:val="00FA638B"/>
    <w:rsid w:val="00FA66C9"/>
    <w:rsid w:val="00FA7006"/>
    <w:rsid w:val="00FA7681"/>
    <w:rsid w:val="00FA769F"/>
    <w:rsid w:val="00FA7731"/>
    <w:rsid w:val="00FA7E62"/>
    <w:rsid w:val="00FB04D0"/>
    <w:rsid w:val="00FB10EB"/>
    <w:rsid w:val="00FB19D2"/>
    <w:rsid w:val="00FB1B32"/>
    <w:rsid w:val="00FB2026"/>
    <w:rsid w:val="00FB21C3"/>
    <w:rsid w:val="00FB24B0"/>
    <w:rsid w:val="00FB28EA"/>
    <w:rsid w:val="00FB2998"/>
    <w:rsid w:val="00FB2F51"/>
    <w:rsid w:val="00FB30D0"/>
    <w:rsid w:val="00FB3457"/>
    <w:rsid w:val="00FB3567"/>
    <w:rsid w:val="00FB3AB2"/>
    <w:rsid w:val="00FB3F8B"/>
    <w:rsid w:val="00FB3FAB"/>
    <w:rsid w:val="00FB3FF1"/>
    <w:rsid w:val="00FB4059"/>
    <w:rsid w:val="00FB42A3"/>
    <w:rsid w:val="00FB4D29"/>
    <w:rsid w:val="00FB4D8E"/>
    <w:rsid w:val="00FB6FE2"/>
    <w:rsid w:val="00FB738D"/>
    <w:rsid w:val="00FB750A"/>
    <w:rsid w:val="00FB7ACD"/>
    <w:rsid w:val="00FB7C93"/>
    <w:rsid w:val="00FC03BA"/>
    <w:rsid w:val="00FC2C61"/>
    <w:rsid w:val="00FC2D21"/>
    <w:rsid w:val="00FC304D"/>
    <w:rsid w:val="00FC3208"/>
    <w:rsid w:val="00FC3E03"/>
    <w:rsid w:val="00FC55CF"/>
    <w:rsid w:val="00FC67D0"/>
    <w:rsid w:val="00FC6BA4"/>
    <w:rsid w:val="00FC6CFA"/>
    <w:rsid w:val="00FC7E3E"/>
    <w:rsid w:val="00FD09B5"/>
    <w:rsid w:val="00FD09F9"/>
    <w:rsid w:val="00FD2567"/>
    <w:rsid w:val="00FD27B4"/>
    <w:rsid w:val="00FD27CA"/>
    <w:rsid w:val="00FD2D67"/>
    <w:rsid w:val="00FD2E0B"/>
    <w:rsid w:val="00FD2EE2"/>
    <w:rsid w:val="00FD2F4E"/>
    <w:rsid w:val="00FD368F"/>
    <w:rsid w:val="00FD387A"/>
    <w:rsid w:val="00FD3C26"/>
    <w:rsid w:val="00FD43F4"/>
    <w:rsid w:val="00FD4CF3"/>
    <w:rsid w:val="00FD54D0"/>
    <w:rsid w:val="00FD5624"/>
    <w:rsid w:val="00FD62B3"/>
    <w:rsid w:val="00FD7192"/>
    <w:rsid w:val="00FD7233"/>
    <w:rsid w:val="00FD74C9"/>
    <w:rsid w:val="00FD7B59"/>
    <w:rsid w:val="00FE0BED"/>
    <w:rsid w:val="00FE14D9"/>
    <w:rsid w:val="00FE1DD4"/>
    <w:rsid w:val="00FE2DCB"/>
    <w:rsid w:val="00FE2E1C"/>
    <w:rsid w:val="00FE3660"/>
    <w:rsid w:val="00FE38DF"/>
    <w:rsid w:val="00FE39C5"/>
    <w:rsid w:val="00FE427F"/>
    <w:rsid w:val="00FE448B"/>
    <w:rsid w:val="00FE47ED"/>
    <w:rsid w:val="00FE483B"/>
    <w:rsid w:val="00FE4C69"/>
    <w:rsid w:val="00FE4E02"/>
    <w:rsid w:val="00FE55FB"/>
    <w:rsid w:val="00FE60E6"/>
    <w:rsid w:val="00FE6A6E"/>
    <w:rsid w:val="00FE6EAA"/>
    <w:rsid w:val="00FE6F7E"/>
    <w:rsid w:val="00FE71F2"/>
    <w:rsid w:val="00FE7F7C"/>
    <w:rsid w:val="00FE7FEA"/>
    <w:rsid w:val="00FF0090"/>
    <w:rsid w:val="00FF051C"/>
    <w:rsid w:val="00FF0A49"/>
    <w:rsid w:val="00FF1277"/>
    <w:rsid w:val="00FF1A60"/>
    <w:rsid w:val="00FF1AFE"/>
    <w:rsid w:val="00FF1FCF"/>
    <w:rsid w:val="00FF2115"/>
    <w:rsid w:val="00FF225A"/>
    <w:rsid w:val="00FF27CD"/>
    <w:rsid w:val="00FF2B41"/>
    <w:rsid w:val="00FF2C09"/>
    <w:rsid w:val="00FF35FF"/>
    <w:rsid w:val="00FF3E11"/>
    <w:rsid w:val="00FF4E28"/>
    <w:rsid w:val="00FF50FE"/>
    <w:rsid w:val="00FF53E5"/>
    <w:rsid w:val="00FF6200"/>
    <w:rsid w:val="00FF63DB"/>
    <w:rsid w:val="00FF6B69"/>
    <w:rsid w:val="00FF6DAA"/>
    <w:rsid w:val="00FF70C8"/>
    <w:rsid w:val="00FF7409"/>
    <w:rsid w:val="00FF769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587EC973"/>
  <w15:docId w15:val="{3D70629C-F035-41CC-A097-36BC6757A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uiPriority="0"/>
    <w:lsdException w:name="heading 5" w:semiHidden="1" w:uiPriority="9" w:unhideWhenUsed="1" w:qFormat="1"/>
    <w:lsdException w:name="heading 6" w:uiPriority="9"/>
    <w:lsdException w:name="heading 7" w:uiPriority="9"/>
    <w:lsdException w:name="heading 8" w:semiHidden="1" w:uiPriority="9" w:unhideWhenUsed="1"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FA3F54"/>
    <w:pPr>
      <w:spacing w:line="288" w:lineRule="auto"/>
      <w:ind w:left="357"/>
    </w:pPr>
    <w:rPr>
      <w:sz w:val="24"/>
      <w:szCs w:val="24"/>
    </w:rPr>
  </w:style>
  <w:style w:type="paragraph" w:styleId="Nadpis1">
    <w:name w:val="heading 1"/>
    <w:basedOn w:val="Normln"/>
    <w:next w:val="Odstavecprvn"/>
    <w:qFormat/>
    <w:rsid w:val="0041674D"/>
    <w:pPr>
      <w:keepNext/>
      <w:pageBreakBefore/>
      <w:numPr>
        <w:numId w:val="30"/>
      </w:numPr>
      <w:spacing w:after="240" w:line="276" w:lineRule="auto"/>
      <w:ind w:left="357" w:hanging="357"/>
      <w:outlineLvl w:val="0"/>
    </w:pPr>
    <w:rPr>
      <w:b/>
      <w:bCs/>
      <w:smallCaps/>
      <w:kern w:val="32"/>
      <w:sz w:val="40"/>
      <w:szCs w:val="48"/>
    </w:rPr>
  </w:style>
  <w:style w:type="paragraph" w:styleId="Nadpis2">
    <w:name w:val="heading 2"/>
    <w:basedOn w:val="Normln"/>
    <w:next w:val="Odstavecprvn"/>
    <w:link w:val="Nadpis2Char"/>
    <w:qFormat/>
    <w:rsid w:val="00BC0B12"/>
    <w:pPr>
      <w:keepNext/>
      <w:numPr>
        <w:ilvl w:val="1"/>
        <w:numId w:val="30"/>
      </w:numPr>
      <w:spacing w:before="360" w:after="60"/>
      <w:jc w:val="both"/>
      <w:outlineLvl w:val="1"/>
    </w:pPr>
    <w:rPr>
      <w:b/>
      <w:bCs/>
      <w:iCs/>
      <w:sz w:val="32"/>
      <w:szCs w:val="28"/>
    </w:rPr>
  </w:style>
  <w:style w:type="paragraph" w:styleId="Nadpis3">
    <w:name w:val="heading 3"/>
    <w:basedOn w:val="Normln"/>
    <w:next w:val="Odstavecprvn"/>
    <w:link w:val="Nadpis3Char"/>
    <w:qFormat/>
    <w:rsid w:val="00112842"/>
    <w:pPr>
      <w:keepNext/>
      <w:numPr>
        <w:ilvl w:val="2"/>
        <w:numId w:val="30"/>
      </w:numPr>
      <w:spacing w:before="240" w:after="60"/>
      <w:outlineLvl w:val="2"/>
    </w:pPr>
    <w:rPr>
      <w:rFonts w:cs="Arial"/>
      <w:b/>
      <w:bCs/>
    </w:rPr>
  </w:style>
  <w:style w:type="paragraph" w:styleId="Nadpis4">
    <w:name w:val="heading 4"/>
    <w:basedOn w:val="Normln"/>
    <w:next w:val="Odstavecprvn"/>
    <w:rsid w:val="00B6547F"/>
    <w:pPr>
      <w:keepNext/>
      <w:numPr>
        <w:ilvl w:val="3"/>
        <w:numId w:val="30"/>
      </w:numPr>
      <w:spacing w:before="240" w:after="60"/>
      <w:outlineLvl w:val="3"/>
    </w:pPr>
    <w:rPr>
      <w:b/>
      <w:bCs/>
      <w:szCs w:val="28"/>
    </w:rPr>
  </w:style>
  <w:style w:type="paragraph" w:styleId="Nadpis5">
    <w:name w:val="heading 5"/>
    <w:basedOn w:val="Normln"/>
    <w:next w:val="Normln"/>
    <w:link w:val="Nadpis5Char"/>
    <w:uiPriority w:val="9"/>
    <w:semiHidden/>
    <w:unhideWhenUsed/>
    <w:qFormat/>
    <w:rsid w:val="00B6547F"/>
    <w:pPr>
      <w:keepNext/>
      <w:keepLines/>
      <w:numPr>
        <w:ilvl w:val="4"/>
        <w:numId w:val="30"/>
      </w:numPr>
      <w:tabs>
        <w:tab w:val="num" w:pos="360"/>
      </w:tabs>
      <w:spacing w:before="40"/>
      <w:ind w:left="357" w:firstLine="0"/>
      <w:outlineLvl w:val="4"/>
    </w:pPr>
    <w:rPr>
      <w:rFonts w:ascii="Cambria" w:hAnsi="Cambria"/>
      <w:color w:val="365F91"/>
    </w:rPr>
  </w:style>
  <w:style w:type="paragraph" w:styleId="Nadpis6">
    <w:name w:val="heading 6"/>
    <w:aliases w:val="Přílohy"/>
    <w:next w:val="Default"/>
    <w:link w:val="Nadpis6Char"/>
    <w:rsid w:val="00980626"/>
    <w:pPr>
      <w:spacing w:before="240" w:after="60"/>
      <w:outlineLvl w:val="5"/>
    </w:pPr>
    <w:rPr>
      <w:b/>
      <w:color w:val="000000"/>
      <w:sz w:val="40"/>
      <w:szCs w:val="22"/>
    </w:rPr>
  </w:style>
  <w:style w:type="paragraph" w:styleId="Nadpis7">
    <w:name w:val="heading 7"/>
    <w:basedOn w:val="Normln"/>
    <w:next w:val="Normln"/>
    <w:rsid w:val="00B6547F"/>
    <w:pPr>
      <w:numPr>
        <w:ilvl w:val="6"/>
        <w:numId w:val="30"/>
      </w:numPr>
      <w:spacing w:before="240" w:after="60"/>
      <w:jc w:val="center"/>
      <w:outlineLvl w:val="6"/>
    </w:pPr>
    <w:rPr>
      <w:b/>
    </w:rPr>
  </w:style>
  <w:style w:type="paragraph" w:styleId="Nadpis8">
    <w:name w:val="heading 8"/>
    <w:basedOn w:val="Normln"/>
    <w:next w:val="Normln"/>
    <w:link w:val="Nadpis8Char"/>
    <w:uiPriority w:val="9"/>
    <w:semiHidden/>
    <w:unhideWhenUsed/>
    <w:qFormat/>
    <w:rsid w:val="00B6547F"/>
    <w:pPr>
      <w:keepNext/>
      <w:keepLines/>
      <w:numPr>
        <w:ilvl w:val="7"/>
        <w:numId w:val="30"/>
      </w:numPr>
      <w:tabs>
        <w:tab w:val="num" w:pos="360"/>
      </w:tabs>
      <w:spacing w:before="40"/>
      <w:ind w:left="357" w:firstLine="0"/>
      <w:outlineLvl w:val="7"/>
    </w:pPr>
    <w:rPr>
      <w:rFonts w:ascii="Cambria" w:hAnsi="Cambria"/>
      <w:color w:val="272727"/>
      <w:sz w:val="21"/>
      <w:szCs w:val="21"/>
    </w:rPr>
  </w:style>
  <w:style w:type="paragraph" w:styleId="Nadpis9">
    <w:name w:val="heading 9"/>
    <w:basedOn w:val="Normln"/>
    <w:next w:val="Normln"/>
    <w:rsid w:val="00B6547F"/>
    <w:pPr>
      <w:numPr>
        <w:ilvl w:val="8"/>
        <w:numId w:val="30"/>
      </w:numPr>
      <w:spacing w:before="240" w:after="60"/>
      <w:outlineLvl w:val="8"/>
    </w:pPr>
    <w:rPr>
      <w:rFonts w:ascii="Arial" w:hAnsi="Arial" w:cs="Arial"/>
      <w:szCs w:val="22"/>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s1skola">
    <w:name w:val="ds1_skola"/>
    <w:basedOn w:val="ds1"/>
    <w:next w:val="Normln"/>
    <w:rsid w:val="00D96BB6"/>
    <w:pPr>
      <w:spacing w:before="600"/>
    </w:pPr>
    <w:rPr>
      <w:caps/>
      <w:sz w:val="32"/>
      <w:szCs w:val="32"/>
      <w:lang w:val="de-DE"/>
    </w:rPr>
  </w:style>
  <w:style w:type="paragraph" w:customStyle="1" w:styleId="ds1fakulta">
    <w:name w:val="ds1_fakulta"/>
    <w:basedOn w:val="ds1"/>
    <w:next w:val="ds1"/>
    <w:rsid w:val="00D96BB6"/>
    <w:rPr>
      <w:caps/>
      <w:sz w:val="28"/>
    </w:rPr>
  </w:style>
  <w:style w:type="paragraph" w:customStyle="1" w:styleId="ds1">
    <w:name w:val="ds1"/>
    <w:basedOn w:val="Normln"/>
    <w:link w:val="ds1Char"/>
    <w:rsid w:val="00D96BB6"/>
    <w:pPr>
      <w:jc w:val="center"/>
    </w:pPr>
  </w:style>
  <w:style w:type="paragraph" w:customStyle="1" w:styleId="ds1ustav">
    <w:name w:val="ds1_ustav"/>
    <w:basedOn w:val="ds1"/>
    <w:next w:val="ds1"/>
    <w:rsid w:val="00D96BB6"/>
    <w:rPr>
      <w:caps/>
      <w:sz w:val="28"/>
      <w:szCs w:val="28"/>
    </w:rPr>
  </w:style>
  <w:style w:type="paragraph" w:customStyle="1" w:styleId="ds1typ">
    <w:name w:val="ds1_typ"/>
    <w:basedOn w:val="ds1"/>
    <w:next w:val="ds1"/>
    <w:rsid w:val="006A050B"/>
    <w:rPr>
      <w:sz w:val="32"/>
      <w:szCs w:val="48"/>
    </w:rPr>
  </w:style>
  <w:style w:type="paragraph" w:customStyle="1" w:styleId="ds1rok">
    <w:name w:val="ds1_rok"/>
    <w:basedOn w:val="ds1"/>
    <w:rsid w:val="00974CE0"/>
    <w:pPr>
      <w:jc w:val="both"/>
    </w:pPr>
    <w:rPr>
      <w:b/>
      <w:sz w:val="28"/>
    </w:rPr>
  </w:style>
  <w:style w:type="table" w:customStyle="1" w:styleId="ds1tabulka">
    <w:name w:val="ds1_tabulka"/>
    <w:basedOn w:val="Normlntabulka"/>
    <w:rsid w:val="007E6A52"/>
    <w:rPr>
      <w:b/>
      <w:sz w:val="28"/>
    </w:rPr>
    <w:tblPr/>
  </w:style>
  <w:style w:type="table" w:styleId="Mkatabulky">
    <w:name w:val="Table Grid"/>
    <w:basedOn w:val="Normlntabulka"/>
    <w:rsid w:val="007E6A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s1jmeno">
    <w:name w:val="ds1_jmeno"/>
    <w:basedOn w:val="ds1"/>
    <w:rsid w:val="00974CE0"/>
    <w:pPr>
      <w:jc w:val="right"/>
    </w:pPr>
    <w:rPr>
      <w:b/>
      <w:sz w:val="28"/>
    </w:rPr>
  </w:style>
  <w:style w:type="paragraph" w:customStyle="1" w:styleId="ds1nazev">
    <w:name w:val="ds1_nazev"/>
    <w:basedOn w:val="ds1"/>
    <w:next w:val="ds1"/>
    <w:rsid w:val="00C078C3"/>
    <w:rPr>
      <w:b/>
      <w:sz w:val="48"/>
    </w:rPr>
  </w:style>
  <w:style w:type="paragraph" w:customStyle="1" w:styleId="Literatura">
    <w:name w:val="Literatura"/>
    <w:basedOn w:val="Normln"/>
    <w:link w:val="LiteraturaChar"/>
    <w:rsid w:val="00D63743"/>
    <w:pPr>
      <w:tabs>
        <w:tab w:val="left" w:pos="567"/>
      </w:tabs>
      <w:jc w:val="both"/>
    </w:pPr>
    <w:rPr>
      <w:lang w:val="de-DE"/>
    </w:rPr>
  </w:style>
  <w:style w:type="paragraph" w:customStyle="1" w:styleId="ds2nazev">
    <w:name w:val="ds2_nazev"/>
    <w:basedOn w:val="ds2"/>
    <w:next w:val="ds2"/>
    <w:link w:val="ds2nazevChar"/>
    <w:rsid w:val="00C078C3"/>
    <w:pPr>
      <w:jc w:val="center"/>
    </w:pPr>
    <w:rPr>
      <w:b/>
      <w:sz w:val="36"/>
      <w:szCs w:val="36"/>
    </w:rPr>
  </w:style>
  <w:style w:type="paragraph" w:customStyle="1" w:styleId="ds2">
    <w:name w:val="ds2"/>
    <w:basedOn w:val="Normln"/>
    <w:rsid w:val="00C078C3"/>
    <w:rPr>
      <w:lang w:val="de-DE"/>
    </w:rPr>
  </w:style>
  <w:style w:type="character" w:customStyle="1" w:styleId="ds1Char">
    <w:name w:val="ds1 Char"/>
    <w:link w:val="ds1"/>
    <w:rsid w:val="00C078C3"/>
    <w:rPr>
      <w:sz w:val="24"/>
      <w:szCs w:val="24"/>
      <w:lang w:val="cs-CZ" w:eastAsia="cs-CZ" w:bidi="ar-SA"/>
    </w:rPr>
  </w:style>
  <w:style w:type="character" w:customStyle="1" w:styleId="ds2nazevChar">
    <w:name w:val="ds2_nazev Char"/>
    <w:link w:val="ds2nazev"/>
    <w:rsid w:val="00C078C3"/>
    <w:rPr>
      <w:b/>
      <w:sz w:val="36"/>
      <w:szCs w:val="36"/>
      <w:lang w:val="de-DE" w:eastAsia="cs-CZ" w:bidi="ar-SA"/>
    </w:rPr>
  </w:style>
  <w:style w:type="paragraph" w:customStyle="1" w:styleId="ds2prava">
    <w:name w:val="ds2_prava"/>
    <w:basedOn w:val="ds2"/>
    <w:next w:val="ds2"/>
    <w:rsid w:val="00C078C3"/>
    <w:rPr>
      <w:i/>
    </w:rPr>
  </w:style>
  <w:style w:type="paragraph" w:customStyle="1" w:styleId="ds2podpis">
    <w:name w:val="ds2_podpis"/>
    <w:basedOn w:val="ds2"/>
    <w:rsid w:val="00B105D9"/>
    <w:pPr>
      <w:spacing w:line="240" w:lineRule="auto"/>
      <w:jc w:val="right"/>
    </w:pPr>
  </w:style>
  <w:style w:type="paragraph" w:customStyle="1" w:styleId="ds34">
    <w:name w:val="ds34"/>
    <w:basedOn w:val="Normln"/>
    <w:rsid w:val="004C191A"/>
  </w:style>
  <w:style w:type="paragraph" w:customStyle="1" w:styleId="ds34nadpis">
    <w:name w:val="ds34_nadpis"/>
    <w:basedOn w:val="ds34"/>
    <w:next w:val="ds34"/>
    <w:rsid w:val="004C191A"/>
    <w:pPr>
      <w:spacing w:after="240"/>
    </w:pPr>
    <w:rPr>
      <w:b/>
      <w:sz w:val="32"/>
      <w:szCs w:val="32"/>
    </w:rPr>
  </w:style>
  <w:style w:type="paragraph" w:customStyle="1" w:styleId="Ploha2">
    <w:name w:val="Příloha 2"/>
    <w:basedOn w:val="Ploha1"/>
    <w:link w:val="Ploha2Char"/>
    <w:qFormat/>
    <w:rsid w:val="00BF4337"/>
    <w:pPr>
      <w:pageBreakBefore w:val="0"/>
      <w:numPr>
        <w:ilvl w:val="1"/>
        <w:numId w:val="31"/>
      </w:numPr>
      <w:ind w:left="992" w:hanging="992"/>
    </w:pPr>
  </w:style>
  <w:style w:type="paragraph" w:styleId="Obsah1">
    <w:name w:val="toc 1"/>
    <w:basedOn w:val="Normln"/>
    <w:next w:val="Normln"/>
    <w:autoRedefine/>
    <w:uiPriority w:val="39"/>
    <w:rsid w:val="00EF2818"/>
    <w:pPr>
      <w:tabs>
        <w:tab w:val="right" w:leader="dot" w:pos="8493"/>
      </w:tabs>
      <w:spacing w:before="120" w:after="120"/>
      <w:ind w:left="0"/>
    </w:pPr>
    <w:rPr>
      <w:rFonts w:cstheme="minorHAnsi"/>
      <w:b/>
      <w:bCs/>
      <w:caps/>
      <w:sz w:val="20"/>
      <w:szCs w:val="20"/>
    </w:rPr>
  </w:style>
  <w:style w:type="paragraph" w:styleId="Obsah2">
    <w:name w:val="toc 2"/>
    <w:basedOn w:val="Normln"/>
    <w:next w:val="Normln"/>
    <w:autoRedefine/>
    <w:uiPriority w:val="39"/>
    <w:rsid w:val="00087314"/>
    <w:pPr>
      <w:ind w:left="240"/>
    </w:pPr>
    <w:rPr>
      <w:rFonts w:cstheme="minorHAnsi"/>
      <w:smallCaps/>
      <w:sz w:val="20"/>
      <w:szCs w:val="20"/>
    </w:rPr>
  </w:style>
  <w:style w:type="paragraph" w:styleId="Obsah3">
    <w:name w:val="toc 3"/>
    <w:basedOn w:val="Normln"/>
    <w:next w:val="Normln"/>
    <w:autoRedefine/>
    <w:uiPriority w:val="39"/>
    <w:rsid w:val="00087314"/>
    <w:pPr>
      <w:ind w:left="480"/>
    </w:pPr>
    <w:rPr>
      <w:rFonts w:cstheme="minorHAnsi"/>
      <w:i/>
      <w:iCs/>
      <w:sz w:val="20"/>
      <w:szCs w:val="20"/>
    </w:rPr>
  </w:style>
  <w:style w:type="paragraph" w:customStyle="1" w:styleId="Odstavecprvn">
    <w:name w:val="Odstavec první"/>
    <w:basedOn w:val="Normln"/>
    <w:next w:val="Odstavecdal"/>
    <w:link w:val="OdstavecprvnChar"/>
    <w:autoRedefine/>
    <w:rsid w:val="00683457"/>
    <w:pPr>
      <w:spacing w:line="240" w:lineRule="auto"/>
      <w:ind w:left="0"/>
      <w:jc w:val="center"/>
    </w:pPr>
    <w:rPr>
      <w:iCs/>
      <w:color w:val="000000" w:themeColor="text1"/>
    </w:rPr>
  </w:style>
  <w:style w:type="paragraph" w:customStyle="1" w:styleId="Odstavecdal">
    <w:name w:val="Odstavec další"/>
    <w:basedOn w:val="Odstavecprvn"/>
    <w:link w:val="OdstavecdalChar"/>
    <w:autoRedefine/>
    <w:rsid w:val="00A0278A"/>
    <w:pPr>
      <w:keepNext/>
    </w:pPr>
    <w:rPr>
      <w:rFonts w:ascii="Cambria Math" w:hAnsi="Cambria Math"/>
      <w:i/>
      <w:color w:val="auto"/>
    </w:rPr>
  </w:style>
  <w:style w:type="paragraph" w:styleId="Zpat">
    <w:name w:val="footer"/>
    <w:basedOn w:val="Normln"/>
    <w:link w:val="ZpatChar"/>
    <w:uiPriority w:val="99"/>
    <w:rsid w:val="002975FF"/>
    <w:pPr>
      <w:tabs>
        <w:tab w:val="center" w:pos="4536"/>
        <w:tab w:val="right" w:pos="9072"/>
      </w:tabs>
    </w:pPr>
  </w:style>
  <w:style w:type="character" w:styleId="slostrnky">
    <w:name w:val="page number"/>
    <w:basedOn w:val="Standardnpsmoodstavce"/>
    <w:rsid w:val="002975FF"/>
  </w:style>
  <w:style w:type="paragraph" w:styleId="Zhlav">
    <w:name w:val="header"/>
    <w:basedOn w:val="Normln"/>
    <w:rsid w:val="002975FF"/>
    <w:pPr>
      <w:tabs>
        <w:tab w:val="center" w:pos="4536"/>
        <w:tab w:val="right" w:pos="9072"/>
      </w:tabs>
    </w:pPr>
  </w:style>
  <w:style w:type="paragraph" w:styleId="Textvbloku">
    <w:name w:val="Block Text"/>
    <w:basedOn w:val="Normln"/>
    <w:rsid w:val="00557AFD"/>
    <w:pPr>
      <w:spacing w:line="240" w:lineRule="auto"/>
      <w:ind w:left="1416" w:right="-468" w:firstLine="708"/>
    </w:pPr>
    <w:rPr>
      <w:rFonts w:ascii="Arial" w:hAnsi="Arial" w:cs="Arial"/>
      <w:color w:val="808080"/>
      <w:sz w:val="44"/>
    </w:rPr>
  </w:style>
  <w:style w:type="character" w:styleId="Zdraznn">
    <w:name w:val="Emphasis"/>
    <w:uiPriority w:val="20"/>
    <w:qFormat/>
    <w:rsid w:val="005A544B"/>
    <w:rPr>
      <w:i/>
      <w:iCs/>
    </w:rPr>
  </w:style>
  <w:style w:type="paragraph" w:styleId="Normlnweb">
    <w:name w:val="Normal (Web)"/>
    <w:basedOn w:val="Normln"/>
    <w:uiPriority w:val="99"/>
    <w:unhideWhenUsed/>
    <w:rsid w:val="005A544B"/>
    <w:pPr>
      <w:spacing w:before="100" w:beforeAutospacing="1" w:after="100" w:afterAutospacing="1" w:line="240" w:lineRule="auto"/>
    </w:pPr>
  </w:style>
  <w:style w:type="character" w:styleId="PsacstrojHTML">
    <w:name w:val="HTML Typewriter"/>
    <w:uiPriority w:val="99"/>
    <w:semiHidden/>
    <w:unhideWhenUsed/>
    <w:rsid w:val="005A544B"/>
    <w:rPr>
      <w:rFonts w:ascii="Courier New" w:eastAsia="Times New Roman" w:hAnsi="Courier New" w:cs="Courier New"/>
      <w:sz w:val="20"/>
      <w:szCs w:val="20"/>
    </w:rPr>
  </w:style>
  <w:style w:type="character" w:styleId="Hypertextovodkaz">
    <w:name w:val="Hyperlink"/>
    <w:uiPriority w:val="99"/>
    <w:unhideWhenUsed/>
    <w:rsid w:val="003E65D3"/>
    <w:rPr>
      <w:color w:val="0000FF"/>
      <w:sz w:val="24"/>
      <w:u w:val="single"/>
    </w:rPr>
  </w:style>
  <w:style w:type="paragraph" w:styleId="Odstavecseseznamem">
    <w:name w:val="List Paragraph"/>
    <w:basedOn w:val="Normln"/>
    <w:uiPriority w:val="34"/>
    <w:rsid w:val="005B564E"/>
    <w:pPr>
      <w:ind w:left="708"/>
    </w:pPr>
  </w:style>
  <w:style w:type="paragraph" w:styleId="Nadpisobsahu">
    <w:name w:val="TOC Heading"/>
    <w:basedOn w:val="Nadpis1"/>
    <w:next w:val="Normln"/>
    <w:uiPriority w:val="39"/>
    <w:rsid w:val="00B01531"/>
    <w:pPr>
      <w:keepLines/>
      <w:numPr>
        <w:numId w:val="0"/>
      </w:numPr>
      <w:tabs>
        <w:tab w:val="num" w:pos="1134"/>
      </w:tabs>
      <w:spacing w:before="480" w:after="0"/>
      <w:outlineLvl w:val="9"/>
    </w:pPr>
    <w:rPr>
      <w:rFonts w:ascii="Cambria" w:hAnsi="Cambria"/>
      <w:color w:val="365F91"/>
      <w:kern w:val="0"/>
      <w:sz w:val="28"/>
      <w:szCs w:val="28"/>
      <w:lang w:eastAsia="en-US"/>
    </w:rPr>
  </w:style>
  <w:style w:type="paragraph" w:styleId="Textbubliny">
    <w:name w:val="Balloon Text"/>
    <w:basedOn w:val="Normln"/>
    <w:link w:val="TextbublinyChar"/>
    <w:uiPriority w:val="99"/>
    <w:semiHidden/>
    <w:unhideWhenUsed/>
    <w:rsid w:val="004648F9"/>
    <w:pPr>
      <w:spacing w:line="240" w:lineRule="auto"/>
    </w:pPr>
    <w:rPr>
      <w:rFonts w:ascii="Tahoma" w:hAnsi="Tahoma" w:cs="Tahoma"/>
      <w:sz w:val="16"/>
      <w:szCs w:val="16"/>
    </w:rPr>
  </w:style>
  <w:style w:type="character" w:customStyle="1" w:styleId="TextbublinyChar">
    <w:name w:val="Text bubliny Char"/>
    <w:link w:val="Textbubliny"/>
    <w:uiPriority w:val="99"/>
    <w:semiHidden/>
    <w:rsid w:val="004648F9"/>
    <w:rPr>
      <w:rFonts w:ascii="Tahoma" w:hAnsi="Tahoma" w:cs="Tahoma"/>
      <w:sz w:val="16"/>
      <w:szCs w:val="16"/>
    </w:rPr>
  </w:style>
  <w:style w:type="character" w:styleId="Odkaznakoment">
    <w:name w:val="annotation reference"/>
    <w:uiPriority w:val="99"/>
    <w:semiHidden/>
    <w:unhideWhenUsed/>
    <w:rsid w:val="005020B6"/>
    <w:rPr>
      <w:sz w:val="16"/>
      <w:szCs w:val="16"/>
    </w:rPr>
  </w:style>
  <w:style w:type="paragraph" w:styleId="Textkomente">
    <w:name w:val="annotation text"/>
    <w:basedOn w:val="Normln"/>
    <w:link w:val="TextkomenteChar"/>
    <w:uiPriority w:val="99"/>
    <w:semiHidden/>
    <w:unhideWhenUsed/>
    <w:rsid w:val="005020B6"/>
    <w:rPr>
      <w:sz w:val="20"/>
      <w:szCs w:val="20"/>
    </w:rPr>
  </w:style>
  <w:style w:type="character" w:customStyle="1" w:styleId="TextkomenteChar">
    <w:name w:val="Text komentáře Char"/>
    <w:basedOn w:val="Standardnpsmoodstavce"/>
    <w:link w:val="Textkomente"/>
    <w:uiPriority w:val="99"/>
    <w:semiHidden/>
    <w:rsid w:val="005020B6"/>
  </w:style>
  <w:style w:type="paragraph" w:styleId="Pedmtkomente">
    <w:name w:val="annotation subject"/>
    <w:basedOn w:val="Textkomente"/>
    <w:next w:val="Textkomente"/>
    <w:link w:val="PedmtkomenteChar"/>
    <w:uiPriority w:val="99"/>
    <w:semiHidden/>
    <w:unhideWhenUsed/>
    <w:rsid w:val="005020B6"/>
    <w:rPr>
      <w:b/>
      <w:bCs/>
    </w:rPr>
  </w:style>
  <w:style w:type="character" w:customStyle="1" w:styleId="PedmtkomenteChar">
    <w:name w:val="Předmět komentáře Char"/>
    <w:link w:val="Pedmtkomente"/>
    <w:uiPriority w:val="99"/>
    <w:semiHidden/>
    <w:rsid w:val="005020B6"/>
    <w:rPr>
      <w:b/>
      <w:bCs/>
    </w:rPr>
  </w:style>
  <w:style w:type="paragraph" w:styleId="Prosttext">
    <w:name w:val="Plain Text"/>
    <w:basedOn w:val="Normln"/>
    <w:link w:val="ProsttextChar"/>
    <w:rsid w:val="00F963B0"/>
    <w:pPr>
      <w:spacing w:line="240" w:lineRule="auto"/>
    </w:pPr>
    <w:rPr>
      <w:rFonts w:ascii="Courier New" w:hAnsi="Courier New"/>
      <w:sz w:val="20"/>
      <w:szCs w:val="20"/>
    </w:rPr>
  </w:style>
  <w:style w:type="paragraph" w:customStyle="1" w:styleId="Default">
    <w:name w:val="Default"/>
    <w:rsid w:val="00F963B0"/>
    <w:pPr>
      <w:autoSpaceDE w:val="0"/>
      <w:autoSpaceDN w:val="0"/>
      <w:adjustRightInd w:val="0"/>
    </w:pPr>
    <w:rPr>
      <w:rFonts w:ascii="Arial" w:hAnsi="Arial" w:cs="Arial"/>
      <w:color w:val="000000"/>
      <w:sz w:val="24"/>
      <w:szCs w:val="24"/>
    </w:rPr>
  </w:style>
  <w:style w:type="paragraph" w:customStyle="1" w:styleId="Odstavec">
    <w:name w:val="Odstavec"/>
    <w:basedOn w:val="Odstavecdal"/>
    <w:link w:val="OdstavecChar"/>
    <w:qFormat/>
    <w:rsid w:val="009C27FB"/>
    <w:pPr>
      <w:spacing w:line="288" w:lineRule="auto"/>
      <w:ind w:firstLine="357"/>
      <w:jc w:val="both"/>
    </w:pPr>
    <w:rPr>
      <w:rFonts w:ascii="Times New Roman" w:hAnsi="Times New Roman"/>
      <w:i w:val="0"/>
      <w:color w:val="000000"/>
    </w:rPr>
  </w:style>
  <w:style w:type="paragraph" w:customStyle="1" w:styleId="Nadpis1-neslovan">
    <w:name w:val="Nadpis 1 - nečíslovaný"/>
    <w:basedOn w:val="Normln"/>
    <w:link w:val="Nadpis1-neslovanChar"/>
    <w:qFormat/>
    <w:rsid w:val="0041674D"/>
    <w:pPr>
      <w:spacing w:after="120"/>
      <w:ind w:left="0"/>
    </w:pPr>
    <w:rPr>
      <w:b/>
      <w:smallCaps/>
      <w:sz w:val="40"/>
      <w:szCs w:val="40"/>
      <w:lang w:val="de-DE"/>
    </w:rPr>
  </w:style>
  <w:style w:type="character" w:customStyle="1" w:styleId="OdstavecprvnChar">
    <w:name w:val="Odstavec první Char"/>
    <w:link w:val="Odstavecprvn"/>
    <w:rsid w:val="00683457"/>
    <w:rPr>
      <w:iCs/>
      <w:color w:val="000000" w:themeColor="text1"/>
      <w:sz w:val="24"/>
      <w:szCs w:val="24"/>
    </w:rPr>
  </w:style>
  <w:style w:type="character" w:customStyle="1" w:styleId="OdstavecdalChar">
    <w:name w:val="Odstavec další Char"/>
    <w:link w:val="Odstavecdal"/>
    <w:rsid w:val="00A0278A"/>
    <w:rPr>
      <w:rFonts w:ascii="Cambria Math" w:hAnsi="Cambria Math"/>
      <w:i/>
      <w:iCs/>
      <w:sz w:val="24"/>
      <w:szCs w:val="24"/>
    </w:rPr>
  </w:style>
  <w:style w:type="character" w:customStyle="1" w:styleId="OdstavecChar">
    <w:name w:val="Odstavec Char"/>
    <w:link w:val="Odstavec"/>
    <w:rsid w:val="009C27FB"/>
    <w:rPr>
      <w:iCs/>
      <w:color w:val="000000"/>
      <w:sz w:val="24"/>
      <w:szCs w:val="24"/>
    </w:rPr>
  </w:style>
  <w:style w:type="paragraph" w:customStyle="1" w:styleId="Nadpismimoobsah">
    <w:name w:val="Nadpis mimo obsah"/>
    <w:basedOn w:val="Normln"/>
    <w:link w:val="NadpismimoobsahChar"/>
    <w:qFormat/>
    <w:rsid w:val="00B24C1B"/>
    <w:pPr>
      <w:spacing w:before="240"/>
      <w:ind w:left="0"/>
    </w:pPr>
    <w:rPr>
      <w:b/>
      <w:bCs/>
      <w:sz w:val="40"/>
      <w:szCs w:val="40"/>
    </w:rPr>
  </w:style>
  <w:style w:type="character" w:customStyle="1" w:styleId="Nadpis1-neslovanChar">
    <w:name w:val="Nadpis 1 - nečíslovaný Char"/>
    <w:link w:val="Nadpis1-neslovan"/>
    <w:rsid w:val="0041674D"/>
    <w:rPr>
      <w:b/>
      <w:smallCaps/>
      <w:sz w:val="40"/>
      <w:szCs w:val="40"/>
      <w:lang w:val="de-DE"/>
    </w:rPr>
  </w:style>
  <w:style w:type="paragraph" w:styleId="Obsah4">
    <w:name w:val="toc 4"/>
    <w:basedOn w:val="Normln"/>
    <w:next w:val="Normln"/>
    <w:autoRedefine/>
    <w:uiPriority w:val="39"/>
    <w:unhideWhenUsed/>
    <w:rsid w:val="00087314"/>
    <w:pPr>
      <w:ind w:left="720"/>
    </w:pPr>
    <w:rPr>
      <w:rFonts w:cstheme="minorHAnsi"/>
      <w:sz w:val="18"/>
      <w:szCs w:val="18"/>
    </w:rPr>
  </w:style>
  <w:style w:type="paragraph" w:customStyle="1" w:styleId="LiteraturaBPDP">
    <w:name w:val="Literatura BP/DP"/>
    <w:basedOn w:val="Literatura"/>
    <w:link w:val="LiteraturaBPDPChar"/>
    <w:qFormat/>
    <w:rsid w:val="004A6AA0"/>
    <w:pPr>
      <w:numPr>
        <w:numId w:val="3"/>
      </w:numPr>
      <w:tabs>
        <w:tab w:val="left" w:pos="1080"/>
      </w:tabs>
      <w:spacing w:line="276" w:lineRule="auto"/>
      <w:ind w:left="567" w:hanging="567"/>
      <w:jc w:val="left"/>
    </w:pPr>
    <w:rPr>
      <w:lang w:val="cs-CZ"/>
    </w:rPr>
  </w:style>
  <w:style w:type="character" w:customStyle="1" w:styleId="Nadpis5Char">
    <w:name w:val="Nadpis 5 Char"/>
    <w:link w:val="Nadpis5"/>
    <w:uiPriority w:val="9"/>
    <w:semiHidden/>
    <w:rsid w:val="00017C08"/>
    <w:rPr>
      <w:rFonts w:ascii="Cambria" w:eastAsia="Times New Roman" w:hAnsi="Cambria" w:cs="Times New Roman"/>
      <w:color w:val="365F91"/>
      <w:sz w:val="22"/>
      <w:szCs w:val="24"/>
    </w:rPr>
  </w:style>
  <w:style w:type="character" w:customStyle="1" w:styleId="LiteraturaChar">
    <w:name w:val="Literatura Char"/>
    <w:link w:val="Literatura"/>
    <w:rsid w:val="00E40496"/>
    <w:rPr>
      <w:sz w:val="22"/>
      <w:szCs w:val="24"/>
      <w:lang w:val="de-DE"/>
    </w:rPr>
  </w:style>
  <w:style w:type="character" w:customStyle="1" w:styleId="LiteraturaBPDPChar">
    <w:name w:val="Literatura BP/DP Char"/>
    <w:link w:val="LiteraturaBPDP"/>
    <w:rsid w:val="004A6AA0"/>
    <w:rPr>
      <w:sz w:val="24"/>
      <w:szCs w:val="24"/>
    </w:rPr>
  </w:style>
  <w:style w:type="paragraph" w:styleId="Titulek">
    <w:name w:val="caption"/>
    <w:aliases w:val="Popisek"/>
    <w:basedOn w:val="Normln"/>
    <w:next w:val="Normln"/>
    <w:unhideWhenUsed/>
    <w:qFormat/>
    <w:rsid w:val="00C83DA2"/>
    <w:pPr>
      <w:spacing w:before="120" w:after="200" w:line="240" w:lineRule="auto"/>
      <w:ind w:left="-10"/>
      <w:jc w:val="center"/>
    </w:pPr>
    <w:rPr>
      <w:bCs/>
      <w:iCs/>
      <w:color w:val="000000"/>
      <w:szCs w:val="18"/>
    </w:rPr>
  </w:style>
  <w:style w:type="paragraph" w:styleId="Seznamobrzk">
    <w:name w:val="table of figures"/>
    <w:basedOn w:val="Normln"/>
    <w:next w:val="Normln"/>
    <w:uiPriority w:val="99"/>
    <w:unhideWhenUsed/>
    <w:rsid w:val="00F96216"/>
    <w:pPr>
      <w:tabs>
        <w:tab w:val="right" w:leader="dot" w:pos="8503"/>
      </w:tabs>
      <w:ind w:left="480" w:hanging="480"/>
    </w:pPr>
    <w:rPr>
      <w:rFonts w:cstheme="minorHAnsi"/>
      <w:noProof/>
      <w:sz w:val="20"/>
      <w:szCs w:val="20"/>
    </w:rPr>
  </w:style>
  <w:style w:type="character" w:customStyle="1" w:styleId="ZpatChar">
    <w:name w:val="Zápatí Char"/>
    <w:link w:val="Zpat"/>
    <w:uiPriority w:val="99"/>
    <w:rsid w:val="00515980"/>
    <w:rPr>
      <w:sz w:val="24"/>
      <w:szCs w:val="24"/>
    </w:rPr>
  </w:style>
  <w:style w:type="character" w:customStyle="1" w:styleId="Nadpis8Char">
    <w:name w:val="Nadpis 8 Char"/>
    <w:link w:val="Nadpis8"/>
    <w:uiPriority w:val="9"/>
    <w:semiHidden/>
    <w:rsid w:val="00743DF1"/>
    <w:rPr>
      <w:rFonts w:ascii="Cambria" w:eastAsia="Times New Roman" w:hAnsi="Cambria" w:cs="Times New Roman"/>
      <w:color w:val="272727"/>
      <w:sz w:val="21"/>
      <w:szCs w:val="21"/>
    </w:rPr>
  </w:style>
  <w:style w:type="paragraph" w:customStyle="1" w:styleId="Prvnodstavec">
    <w:name w:val="První odstavec"/>
    <w:basedOn w:val="Normln"/>
    <w:next w:val="Odstavec"/>
    <w:qFormat/>
    <w:rsid w:val="00C430E4"/>
    <w:pPr>
      <w:widowControl w:val="0"/>
      <w:ind w:left="0"/>
      <w:jc w:val="both"/>
    </w:pPr>
    <w:rPr>
      <w:color w:val="000000"/>
      <w:szCs w:val="20"/>
    </w:rPr>
  </w:style>
  <w:style w:type="paragraph" w:customStyle="1" w:styleId="Nevobsahu">
    <w:name w:val="Ne v obsahu"/>
    <w:basedOn w:val="Nadpis1"/>
    <w:next w:val="Prvnodstavec"/>
    <w:semiHidden/>
    <w:rsid w:val="00486E17"/>
    <w:pPr>
      <w:widowControl w:val="0"/>
      <w:numPr>
        <w:numId w:val="0"/>
      </w:numPr>
      <w:spacing w:before="600" w:line="240" w:lineRule="auto"/>
    </w:pPr>
    <w:rPr>
      <w:bCs w:val="0"/>
      <w:color w:val="000000"/>
      <w:kern w:val="28"/>
      <w:szCs w:val="20"/>
    </w:rPr>
  </w:style>
  <w:style w:type="character" w:customStyle="1" w:styleId="ProsttextChar">
    <w:name w:val="Prostý text Char"/>
    <w:link w:val="Prosttext"/>
    <w:rsid w:val="00486E17"/>
    <w:rPr>
      <w:rFonts w:ascii="Courier New" w:hAnsi="Courier New"/>
    </w:rPr>
  </w:style>
  <w:style w:type="paragraph" w:customStyle="1" w:styleId="erven">
    <w:name w:val="Červený"/>
    <w:basedOn w:val="Normln"/>
    <w:link w:val="ervenChar"/>
    <w:rsid w:val="000C61CD"/>
    <w:pPr>
      <w:shd w:val="clear" w:color="auto" w:fill="FF0000"/>
      <w:spacing w:line="240" w:lineRule="auto"/>
      <w:ind w:left="0"/>
    </w:pPr>
    <w:rPr>
      <w:smallCaps/>
      <w:color w:val="FFFFFF" w:themeColor="background1"/>
      <w:sz w:val="40"/>
      <w:szCs w:val="40"/>
    </w:rPr>
  </w:style>
  <w:style w:type="table" w:styleId="Svtltabulkasmkou1">
    <w:name w:val="Grid Table 1 Light"/>
    <w:basedOn w:val="Normlntabulka"/>
    <w:uiPriority w:val="46"/>
    <w:rsid w:val="000C61C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ervenChar">
    <w:name w:val="Červený Char"/>
    <w:basedOn w:val="Standardnpsmoodstavce"/>
    <w:link w:val="erven"/>
    <w:rsid w:val="000C61CD"/>
    <w:rPr>
      <w:smallCaps/>
      <w:color w:val="FFFFFF" w:themeColor="background1"/>
      <w:sz w:val="40"/>
      <w:szCs w:val="40"/>
      <w:shd w:val="clear" w:color="auto" w:fill="FF0000"/>
    </w:rPr>
  </w:style>
  <w:style w:type="paragraph" w:styleId="Obsah5">
    <w:name w:val="toc 5"/>
    <w:basedOn w:val="Normln"/>
    <w:next w:val="Normln"/>
    <w:autoRedefine/>
    <w:uiPriority w:val="39"/>
    <w:unhideWhenUsed/>
    <w:rsid w:val="00560117"/>
    <w:pPr>
      <w:ind w:left="960"/>
    </w:pPr>
    <w:rPr>
      <w:rFonts w:asciiTheme="minorHAnsi" w:hAnsiTheme="minorHAnsi" w:cstheme="minorHAnsi"/>
      <w:sz w:val="18"/>
      <w:szCs w:val="18"/>
    </w:rPr>
  </w:style>
  <w:style w:type="paragraph" w:styleId="Obsah6">
    <w:name w:val="toc 6"/>
    <w:basedOn w:val="Normln"/>
    <w:next w:val="Normln"/>
    <w:autoRedefine/>
    <w:uiPriority w:val="39"/>
    <w:unhideWhenUsed/>
    <w:rsid w:val="00560117"/>
    <w:pPr>
      <w:ind w:left="1200"/>
    </w:pPr>
    <w:rPr>
      <w:rFonts w:asciiTheme="minorHAnsi" w:hAnsiTheme="minorHAnsi" w:cstheme="minorHAnsi"/>
      <w:sz w:val="18"/>
      <w:szCs w:val="18"/>
    </w:rPr>
  </w:style>
  <w:style w:type="paragraph" w:styleId="Obsah7">
    <w:name w:val="toc 7"/>
    <w:basedOn w:val="Normln"/>
    <w:next w:val="Normln"/>
    <w:autoRedefine/>
    <w:uiPriority w:val="39"/>
    <w:unhideWhenUsed/>
    <w:rsid w:val="00560117"/>
    <w:pPr>
      <w:ind w:left="1440"/>
    </w:pPr>
    <w:rPr>
      <w:rFonts w:asciiTheme="minorHAnsi" w:hAnsiTheme="minorHAnsi" w:cstheme="minorHAnsi"/>
      <w:sz w:val="18"/>
      <w:szCs w:val="18"/>
    </w:rPr>
  </w:style>
  <w:style w:type="paragraph" w:styleId="Obsah8">
    <w:name w:val="toc 8"/>
    <w:basedOn w:val="Normln"/>
    <w:next w:val="Normln"/>
    <w:autoRedefine/>
    <w:uiPriority w:val="39"/>
    <w:unhideWhenUsed/>
    <w:rsid w:val="00560117"/>
    <w:pPr>
      <w:ind w:left="1680"/>
    </w:pPr>
    <w:rPr>
      <w:rFonts w:asciiTheme="minorHAnsi" w:hAnsiTheme="minorHAnsi" w:cstheme="minorHAnsi"/>
      <w:sz w:val="18"/>
      <w:szCs w:val="18"/>
    </w:rPr>
  </w:style>
  <w:style w:type="paragraph" w:styleId="Obsah9">
    <w:name w:val="toc 9"/>
    <w:basedOn w:val="Normln"/>
    <w:next w:val="Normln"/>
    <w:autoRedefine/>
    <w:uiPriority w:val="39"/>
    <w:unhideWhenUsed/>
    <w:rsid w:val="00560117"/>
    <w:pPr>
      <w:ind w:left="1920"/>
    </w:pPr>
    <w:rPr>
      <w:rFonts w:asciiTheme="minorHAnsi" w:hAnsiTheme="minorHAnsi" w:cstheme="minorHAnsi"/>
      <w:sz w:val="18"/>
      <w:szCs w:val="18"/>
    </w:rPr>
  </w:style>
  <w:style w:type="paragraph" w:customStyle="1" w:styleId="Zdrojovkd">
    <w:name w:val="Zdrojový kód"/>
    <w:basedOn w:val="Normln"/>
    <w:link w:val="ZdrojovkdChar"/>
    <w:qFormat/>
    <w:rsid w:val="00F01CDE"/>
    <w:pPr>
      <w:widowControl w:val="0"/>
      <w:shd w:val="clear" w:color="auto" w:fill="EDEDED"/>
      <w:spacing w:line="240" w:lineRule="auto"/>
      <w:ind w:left="0"/>
      <w:jc w:val="both"/>
    </w:pPr>
    <w:rPr>
      <w:rFonts w:ascii="Courier New" w:hAnsi="Courier New"/>
      <w:color w:val="000000"/>
      <w:sz w:val="20"/>
      <w:szCs w:val="20"/>
      <w:lang w:val="en-US"/>
    </w:rPr>
  </w:style>
  <w:style w:type="character" w:customStyle="1" w:styleId="ZdrojovkdChar">
    <w:name w:val="Zdrojový kód Char"/>
    <w:link w:val="Zdrojovkd"/>
    <w:rsid w:val="00F01CDE"/>
    <w:rPr>
      <w:rFonts w:ascii="Courier New" w:hAnsi="Courier New"/>
      <w:color w:val="000000"/>
      <w:shd w:val="clear" w:color="auto" w:fill="EDEDED"/>
      <w:lang w:val="en-US"/>
    </w:rPr>
  </w:style>
  <w:style w:type="paragraph" w:customStyle="1" w:styleId="Ploha1">
    <w:name w:val="Příloha 1"/>
    <w:basedOn w:val="Normln"/>
    <w:link w:val="Ploha1Char"/>
    <w:qFormat/>
    <w:rsid w:val="00BF4337"/>
    <w:pPr>
      <w:pageBreakBefore/>
      <w:numPr>
        <w:numId w:val="43"/>
      </w:numPr>
      <w:spacing w:before="240" w:after="60" w:line="240" w:lineRule="auto"/>
      <w:ind w:left="2126" w:hanging="2126"/>
      <w:outlineLvl w:val="5"/>
    </w:pPr>
    <w:rPr>
      <w:b/>
      <w:color w:val="000000"/>
      <w:sz w:val="40"/>
      <w:szCs w:val="22"/>
    </w:rPr>
  </w:style>
  <w:style w:type="character" w:customStyle="1" w:styleId="Ploha2Char">
    <w:name w:val="Příloha 2 Char"/>
    <w:basedOn w:val="Ploha1Char"/>
    <w:link w:val="Ploha2"/>
    <w:rsid w:val="00BF4337"/>
    <w:rPr>
      <w:b/>
      <w:color w:val="000000"/>
      <w:sz w:val="40"/>
      <w:szCs w:val="22"/>
    </w:rPr>
  </w:style>
  <w:style w:type="character" w:customStyle="1" w:styleId="Nadpis6Char">
    <w:name w:val="Nadpis 6 Char"/>
    <w:aliases w:val="Přílohy Char"/>
    <w:basedOn w:val="Standardnpsmoodstavce"/>
    <w:link w:val="Nadpis6"/>
    <w:rsid w:val="00112842"/>
    <w:rPr>
      <w:b/>
      <w:color w:val="000000"/>
      <w:sz w:val="40"/>
      <w:szCs w:val="22"/>
    </w:rPr>
  </w:style>
  <w:style w:type="character" w:customStyle="1" w:styleId="Ploha1Char">
    <w:name w:val="Příloha 1 Char"/>
    <w:basedOn w:val="Nadpis6Char"/>
    <w:link w:val="Ploha1"/>
    <w:rsid w:val="00BF4337"/>
    <w:rPr>
      <w:b/>
      <w:color w:val="000000"/>
      <w:sz w:val="40"/>
      <w:szCs w:val="22"/>
    </w:rPr>
  </w:style>
  <w:style w:type="paragraph" w:customStyle="1" w:styleId="Reference">
    <w:name w:val="Reference"/>
    <w:basedOn w:val="Normln"/>
    <w:rsid w:val="00B24C1B"/>
    <w:pPr>
      <w:widowControl w:val="0"/>
      <w:numPr>
        <w:numId w:val="44"/>
      </w:numPr>
      <w:spacing w:after="120" w:line="240" w:lineRule="auto"/>
      <w:jc w:val="both"/>
    </w:pPr>
    <w:rPr>
      <w:color w:val="000000"/>
      <w:sz w:val="22"/>
      <w:szCs w:val="20"/>
    </w:rPr>
  </w:style>
  <w:style w:type="character" w:customStyle="1" w:styleId="NadpismimoobsahChar">
    <w:name w:val="Nadpis mimo obsah Char"/>
    <w:basedOn w:val="Standardnpsmoodstavce"/>
    <w:link w:val="Nadpismimoobsah"/>
    <w:rsid w:val="00B24C1B"/>
    <w:rPr>
      <w:b/>
      <w:bCs/>
      <w:sz w:val="40"/>
      <w:szCs w:val="40"/>
    </w:rPr>
  </w:style>
  <w:style w:type="paragraph" w:customStyle="1" w:styleId="Obrzek">
    <w:name w:val="Obrázek"/>
    <w:basedOn w:val="Titulek"/>
    <w:next w:val="Normln"/>
    <w:rsid w:val="00342433"/>
  </w:style>
  <w:style w:type="paragraph" w:customStyle="1" w:styleId="Tabulka">
    <w:name w:val="Tabulka"/>
    <w:basedOn w:val="Normln"/>
    <w:qFormat/>
    <w:rsid w:val="00BE1BC0"/>
    <w:pPr>
      <w:widowControl w:val="0"/>
      <w:spacing w:before="20" w:after="20" w:line="240" w:lineRule="auto"/>
      <w:ind w:left="0"/>
    </w:pPr>
    <w:rPr>
      <w:color w:val="000000"/>
      <w:sz w:val="22"/>
      <w:szCs w:val="20"/>
    </w:rPr>
  </w:style>
  <w:style w:type="paragraph" w:customStyle="1" w:styleId="Rovnice">
    <w:name w:val="Rovnice"/>
    <w:basedOn w:val="Titulek"/>
    <w:next w:val="Prvnodstavec"/>
    <w:rsid w:val="00BE1BC0"/>
    <w:pPr>
      <w:ind w:left="319"/>
    </w:pPr>
  </w:style>
  <w:style w:type="character" w:styleId="Zdraznnjemn">
    <w:name w:val="Subtle Emphasis"/>
    <w:basedOn w:val="Standardnpsmoodstavce"/>
    <w:uiPriority w:val="19"/>
    <w:rsid w:val="00C279D4"/>
    <w:rPr>
      <w:i/>
      <w:iCs/>
      <w:color w:val="404040" w:themeColor="text1" w:themeTint="BF"/>
    </w:rPr>
  </w:style>
  <w:style w:type="character" w:styleId="Siln">
    <w:name w:val="Strong"/>
    <w:basedOn w:val="Standardnpsmoodstavce"/>
    <w:uiPriority w:val="22"/>
    <w:qFormat/>
    <w:rsid w:val="00C279D4"/>
    <w:rPr>
      <w:b/>
      <w:bCs/>
    </w:rPr>
  </w:style>
  <w:style w:type="character" w:styleId="Zstupntext">
    <w:name w:val="Placeholder Text"/>
    <w:basedOn w:val="Standardnpsmoodstavce"/>
    <w:uiPriority w:val="99"/>
    <w:semiHidden/>
    <w:rsid w:val="00F27F85"/>
    <w:rPr>
      <w:color w:val="808080"/>
    </w:rPr>
  </w:style>
  <w:style w:type="character" w:styleId="Nevyeenzmnka">
    <w:name w:val="Unresolved Mention"/>
    <w:basedOn w:val="Standardnpsmoodstavce"/>
    <w:uiPriority w:val="99"/>
    <w:semiHidden/>
    <w:unhideWhenUsed/>
    <w:rsid w:val="003336D9"/>
    <w:rPr>
      <w:color w:val="605E5C"/>
      <w:shd w:val="clear" w:color="auto" w:fill="E1DFDD"/>
    </w:rPr>
  </w:style>
  <w:style w:type="character" w:customStyle="1" w:styleId="Nadpis3Char">
    <w:name w:val="Nadpis 3 Char"/>
    <w:basedOn w:val="Standardnpsmoodstavce"/>
    <w:link w:val="Nadpis3"/>
    <w:rsid w:val="00C308C9"/>
    <w:rPr>
      <w:rFonts w:cs="Arial"/>
      <w:b/>
      <w:bCs/>
      <w:sz w:val="24"/>
      <w:szCs w:val="24"/>
    </w:rPr>
  </w:style>
  <w:style w:type="character" w:customStyle="1" w:styleId="Nadpis2Char">
    <w:name w:val="Nadpis 2 Char"/>
    <w:basedOn w:val="Standardnpsmoodstavce"/>
    <w:link w:val="Nadpis2"/>
    <w:rsid w:val="00F059F2"/>
    <w:rPr>
      <w:b/>
      <w:bCs/>
      <w:iCs/>
      <w:sz w:val="32"/>
      <w:szCs w:val="28"/>
    </w:rPr>
  </w:style>
  <w:style w:type="character" w:styleId="Sledovanodkaz">
    <w:name w:val="FollowedHyperlink"/>
    <w:basedOn w:val="Standardnpsmoodstavce"/>
    <w:uiPriority w:val="99"/>
    <w:semiHidden/>
    <w:unhideWhenUsed/>
    <w:rsid w:val="00F42985"/>
    <w:rPr>
      <w:color w:val="954F72" w:themeColor="followedHyperlink"/>
      <w:u w:val="single"/>
    </w:rPr>
  </w:style>
  <w:style w:type="table" w:styleId="Barevntabulkasmkou7zvraznn3">
    <w:name w:val="Grid Table 7 Colorful Accent 3"/>
    <w:basedOn w:val="Normlntabulka"/>
    <w:uiPriority w:val="52"/>
    <w:rsid w:val="00DD36B7"/>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Svtltabulkaseznamu1">
    <w:name w:val="List Table 1 Light"/>
    <w:basedOn w:val="Normlntabulka"/>
    <w:uiPriority w:val="46"/>
    <w:rsid w:val="00DD36B7"/>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mavtabulkasmkou5zvraznn3">
    <w:name w:val="Grid Table 5 Dark Accent 3"/>
    <w:basedOn w:val="Normlntabulka"/>
    <w:uiPriority w:val="50"/>
    <w:rsid w:val="00DD36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478556">
      <w:bodyDiv w:val="1"/>
      <w:marLeft w:val="0"/>
      <w:marRight w:val="0"/>
      <w:marTop w:val="0"/>
      <w:marBottom w:val="0"/>
      <w:divBdr>
        <w:top w:val="none" w:sz="0" w:space="0" w:color="auto"/>
        <w:left w:val="none" w:sz="0" w:space="0" w:color="auto"/>
        <w:bottom w:val="none" w:sz="0" w:space="0" w:color="auto"/>
        <w:right w:val="none" w:sz="0" w:space="0" w:color="auto"/>
      </w:divBdr>
    </w:div>
    <w:div w:id="148444444">
      <w:bodyDiv w:val="1"/>
      <w:marLeft w:val="0"/>
      <w:marRight w:val="0"/>
      <w:marTop w:val="0"/>
      <w:marBottom w:val="0"/>
      <w:divBdr>
        <w:top w:val="none" w:sz="0" w:space="0" w:color="auto"/>
        <w:left w:val="none" w:sz="0" w:space="0" w:color="auto"/>
        <w:bottom w:val="none" w:sz="0" w:space="0" w:color="auto"/>
        <w:right w:val="none" w:sz="0" w:space="0" w:color="auto"/>
      </w:divBdr>
      <w:divsChild>
        <w:div w:id="378826827">
          <w:marLeft w:val="0"/>
          <w:marRight w:val="0"/>
          <w:marTop w:val="0"/>
          <w:marBottom w:val="0"/>
          <w:divBdr>
            <w:top w:val="none" w:sz="0" w:space="0" w:color="auto"/>
            <w:left w:val="none" w:sz="0" w:space="0" w:color="auto"/>
            <w:bottom w:val="none" w:sz="0" w:space="0" w:color="auto"/>
            <w:right w:val="none" w:sz="0" w:space="0" w:color="auto"/>
          </w:divBdr>
        </w:div>
      </w:divsChild>
    </w:div>
    <w:div w:id="162211543">
      <w:bodyDiv w:val="1"/>
      <w:marLeft w:val="0"/>
      <w:marRight w:val="0"/>
      <w:marTop w:val="0"/>
      <w:marBottom w:val="0"/>
      <w:divBdr>
        <w:top w:val="none" w:sz="0" w:space="0" w:color="auto"/>
        <w:left w:val="none" w:sz="0" w:space="0" w:color="auto"/>
        <w:bottom w:val="none" w:sz="0" w:space="0" w:color="auto"/>
        <w:right w:val="none" w:sz="0" w:space="0" w:color="auto"/>
      </w:divBdr>
    </w:div>
    <w:div w:id="201089993">
      <w:bodyDiv w:val="1"/>
      <w:marLeft w:val="0"/>
      <w:marRight w:val="0"/>
      <w:marTop w:val="0"/>
      <w:marBottom w:val="0"/>
      <w:divBdr>
        <w:top w:val="none" w:sz="0" w:space="0" w:color="auto"/>
        <w:left w:val="none" w:sz="0" w:space="0" w:color="auto"/>
        <w:bottom w:val="none" w:sz="0" w:space="0" w:color="auto"/>
        <w:right w:val="none" w:sz="0" w:space="0" w:color="auto"/>
      </w:divBdr>
      <w:divsChild>
        <w:div w:id="1663511812">
          <w:marLeft w:val="0"/>
          <w:marRight w:val="0"/>
          <w:marTop w:val="0"/>
          <w:marBottom w:val="0"/>
          <w:divBdr>
            <w:top w:val="none" w:sz="0" w:space="0" w:color="auto"/>
            <w:left w:val="none" w:sz="0" w:space="0" w:color="auto"/>
            <w:bottom w:val="none" w:sz="0" w:space="0" w:color="auto"/>
            <w:right w:val="none" w:sz="0" w:space="0" w:color="auto"/>
          </w:divBdr>
        </w:div>
      </w:divsChild>
    </w:div>
    <w:div w:id="445001250">
      <w:bodyDiv w:val="1"/>
      <w:marLeft w:val="0"/>
      <w:marRight w:val="0"/>
      <w:marTop w:val="0"/>
      <w:marBottom w:val="0"/>
      <w:divBdr>
        <w:top w:val="none" w:sz="0" w:space="0" w:color="auto"/>
        <w:left w:val="none" w:sz="0" w:space="0" w:color="auto"/>
        <w:bottom w:val="none" w:sz="0" w:space="0" w:color="auto"/>
        <w:right w:val="none" w:sz="0" w:space="0" w:color="auto"/>
      </w:divBdr>
    </w:div>
    <w:div w:id="534344498">
      <w:bodyDiv w:val="1"/>
      <w:marLeft w:val="0"/>
      <w:marRight w:val="0"/>
      <w:marTop w:val="0"/>
      <w:marBottom w:val="0"/>
      <w:divBdr>
        <w:top w:val="none" w:sz="0" w:space="0" w:color="auto"/>
        <w:left w:val="none" w:sz="0" w:space="0" w:color="auto"/>
        <w:bottom w:val="none" w:sz="0" w:space="0" w:color="auto"/>
        <w:right w:val="none" w:sz="0" w:space="0" w:color="auto"/>
      </w:divBdr>
    </w:div>
    <w:div w:id="543255086">
      <w:bodyDiv w:val="1"/>
      <w:marLeft w:val="0"/>
      <w:marRight w:val="0"/>
      <w:marTop w:val="0"/>
      <w:marBottom w:val="0"/>
      <w:divBdr>
        <w:top w:val="none" w:sz="0" w:space="0" w:color="auto"/>
        <w:left w:val="none" w:sz="0" w:space="0" w:color="auto"/>
        <w:bottom w:val="none" w:sz="0" w:space="0" w:color="auto"/>
        <w:right w:val="none" w:sz="0" w:space="0" w:color="auto"/>
      </w:divBdr>
    </w:div>
    <w:div w:id="553855677">
      <w:bodyDiv w:val="1"/>
      <w:marLeft w:val="0"/>
      <w:marRight w:val="0"/>
      <w:marTop w:val="0"/>
      <w:marBottom w:val="0"/>
      <w:divBdr>
        <w:top w:val="none" w:sz="0" w:space="0" w:color="auto"/>
        <w:left w:val="none" w:sz="0" w:space="0" w:color="auto"/>
        <w:bottom w:val="none" w:sz="0" w:space="0" w:color="auto"/>
        <w:right w:val="none" w:sz="0" w:space="0" w:color="auto"/>
      </w:divBdr>
    </w:div>
    <w:div w:id="626546213">
      <w:bodyDiv w:val="1"/>
      <w:marLeft w:val="0"/>
      <w:marRight w:val="0"/>
      <w:marTop w:val="0"/>
      <w:marBottom w:val="0"/>
      <w:divBdr>
        <w:top w:val="none" w:sz="0" w:space="0" w:color="auto"/>
        <w:left w:val="none" w:sz="0" w:space="0" w:color="auto"/>
        <w:bottom w:val="none" w:sz="0" w:space="0" w:color="auto"/>
        <w:right w:val="none" w:sz="0" w:space="0" w:color="auto"/>
      </w:divBdr>
    </w:div>
    <w:div w:id="628828730">
      <w:bodyDiv w:val="1"/>
      <w:marLeft w:val="0"/>
      <w:marRight w:val="0"/>
      <w:marTop w:val="0"/>
      <w:marBottom w:val="0"/>
      <w:divBdr>
        <w:top w:val="none" w:sz="0" w:space="0" w:color="auto"/>
        <w:left w:val="none" w:sz="0" w:space="0" w:color="auto"/>
        <w:bottom w:val="none" w:sz="0" w:space="0" w:color="auto"/>
        <w:right w:val="none" w:sz="0" w:space="0" w:color="auto"/>
      </w:divBdr>
    </w:div>
    <w:div w:id="659233089">
      <w:bodyDiv w:val="1"/>
      <w:marLeft w:val="0"/>
      <w:marRight w:val="0"/>
      <w:marTop w:val="0"/>
      <w:marBottom w:val="0"/>
      <w:divBdr>
        <w:top w:val="none" w:sz="0" w:space="0" w:color="auto"/>
        <w:left w:val="none" w:sz="0" w:space="0" w:color="auto"/>
        <w:bottom w:val="none" w:sz="0" w:space="0" w:color="auto"/>
        <w:right w:val="none" w:sz="0" w:space="0" w:color="auto"/>
      </w:divBdr>
    </w:div>
    <w:div w:id="698893512">
      <w:bodyDiv w:val="1"/>
      <w:marLeft w:val="0"/>
      <w:marRight w:val="0"/>
      <w:marTop w:val="0"/>
      <w:marBottom w:val="0"/>
      <w:divBdr>
        <w:top w:val="none" w:sz="0" w:space="0" w:color="auto"/>
        <w:left w:val="none" w:sz="0" w:space="0" w:color="auto"/>
        <w:bottom w:val="none" w:sz="0" w:space="0" w:color="auto"/>
        <w:right w:val="none" w:sz="0" w:space="0" w:color="auto"/>
      </w:divBdr>
      <w:divsChild>
        <w:div w:id="29649078">
          <w:marLeft w:val="0"/>
          <w:marRight w:val="0"/>
          <w:marTop w:val="0"/>
          <w:marBottom w:val="0"/>
          <w:divBdr>
            <w:top w:val="none" w:sz="0" w:space="0" w:color="auto"/>
            <w:left w:val="none" w:sz="0" w:space="0" w:color="auto"/>
            <w:bottom w:val="none" w:sz="0" w:space="0" w:color="auto"/>
            <w:right w:val="none" w:sz="0" w:space="0" w:color="auto"/>
          </w:divBdr>
        </w:div>
      </w:divsChild>
    </w:div>
    <w:div w:id="712316670">
      <w:bodyDiv w:val="1"/>
      <w:marLeft w:val="0"/>
      <w:marRight w:val="0"/>
      <w:marTop w:val="0"/>
      <w:marBottom w:val="0"/>
      <w:divBdr>
        <w:top w:val="none" w:sz="0" w:space="0" w:color="auto"/>
        <w:left w:val="none" w:sz="0" w:space="0" w:color="auto"/>
        <w:bottom w:val="none" w:sz="0" w:space="0" w:color="auto"/>
        <w:right w:val="none" w:sz="0" w:space="0" w:color="auto"/>
      </w:divBdr>
    </w:div>
    <w:div w:id="981882303">
      <w:bodyDiv w:val="1"/>
      <w:marLeft w:val="0"/>
      <w:marRight w:val="0"/>
      <w:marTop w:val="0"/>
      <w:marBottom w:val="0"/>
      <w:divBdr>
        <w:top w:val="none" w:sz="0" w:space="0" w:color="auto"/>
        <w:left w:val="none" w:sz="0" w:space="0" w:color="auto"/>
        <w:bottom w:val="none" w:sz="0" w:space="0" w:color="auto"/>
        <w:right w:val="none" w:sz="0" w:space="0" w:color="auto"/>
      </w:divBdr>
    </w:div>
    <w:div w:id="998003374">
      <w:bodyDiv w:val="1"/>
      <w:marLeft w:val="0"/>
      <w:marRight w:val="0"/>
      <w:marTop w:val="0"/>
      <w:marBottom w:val="0"/>
      <w:divBdr>
        <w:top w:val="none" w:sz="0" w:space="0" w:color="auto"/>
        <w:left w:val="none" w:sz="0" w:space="0" w:color="auto"/>
        <w:bottom w:val="none" w:sz="0" w:space="0" w:color="auto"/>
        <w:right w:val="none" w:sz="0" w:space="0" w:color="auto"/>
      </w:divBdr>
    </w:div>
    <w:div w:id="1164514776">
      <w:bodyDiv w:val="1"/>
      <w:marLeft w:val="0"/>
      <w:marRight w:val="0"/>
      <w:marTop w:val="0"/>
      <w:marBottom w:val="0"/>
      <w:divBdr>
        <w:top w:val="none" w:sz="0" w:space="0" w:color="auto"/>
        <w:left w:val="none" w:sz="0" w:space="0" w:color="auto"/>
        <w:bottom w:val="none" w:sz="0" w:space="0" w:color="auto"/>
        <w:right w:val="none" w:sz="0" w:space="0" w:color="auto"/>
      </w:divBdr>
    </w:div>
    <w:div w:id="1186673642">
      <w:bodyDiv w:val="1"/>
      <w:marLeft w:val="0"/>
      <w:marRight w:val="0"/>
      <w:marTop w:val="0"/>
      <w:marBottom w:val="0"/>
      <w:divBdr>
        <w:top w:val="none" w:sz="0" w:space="0" w:color="auto"/>
        <w:left w:val="none" w:sz="0" w:space="0" w:color="auto"/>
        <w:bottom w:val="none" w:sz="0" w:space="0" w:color="auto"/>
        <w:right w:val="none" w:sz="0" w:space="0" w:color="auto"/>
      </w:divBdr>
    </w:div>
    <w:div w:id="1216087971">
      <w:bodyDiv w:val="1"/>
      <w:marLeft w:val="0"/>
      <w:marRight w:val="0"/>
      <w:marTop w:val="0"/>
      <w:marBottom w:val="0"/>
      <w:divBdr>
        <w:top w:val="none" w:sz="0" w:space="0" w:color="auto"/>
        <w:left w:val="none" w:sz="0" w:space="0" w:color="auto"/>
        <w:bottom w:val="none" w:sz="0" w:space="0" w:color="auto"/>
        <w:right w:val="none" w:sz="0" w:space="0" w:color="auto"/>
      </w:divBdr>
    </w:div>
    <w:div w:id="1239288334">
      <w:bodyDiv w:val="1"/>
      <w:marLeft w:val="0"/>
      <w:marRight w:val="0"/>
      <w:marTop w:val="0"/>
      <w:marBottom w:val="0"/>
      <w:divBdr>
        <w:top w:val="none" w:sz="0" w:space="0" w:color="auto"/>
        <w:left w:val="none" w:sz="0" w:space="0" w:color="auto"/>
        <w:bottom w:val="none" w:sz="0" w:space="0" w:color="auto"/>
        <w:right w:val="none" w:sz="0" w:space="0" w:color="auto"/>
      </w:divBdr>
    </w:div>
    <w:div w:id="1337684682">
      <w:bodyDiv w:val="1"/>
      <w:marLeft w:val="0"/>
      <w:marRight w:val="0"/>
      <w:marTop w:val="0"/>
      <w:marBottom w:val="0"/>
      <w:divBdr>
        <w:top w:val="none" w:sz="0" w:space="0" w:color="auto"/>
        <w:left w:val="none" w:sz="0" w:space="0" w:color="auto"/>
        <w:bottom w:val="none" w:sz="0" w:space="0" w:color="auto"/>
        <w:right w:val="none" w:sz="0" w:space="0" w:color="auto"/>
      </w:divBdr>
    </w:div>
    <w:div w:id="1538663654">
      <w:bodyDiv w:val="1"/>
      <w:marLeft w:val="0"/>
      <w:marRight w:val="0"/>
      <w:marTop w:val="0"/>
      <w:marBottom w:val="0"/>
      <w:divBdr>
        <w:top w:val="none" w:sz="0" w:space="0" w:color="auto"/>
        <w:left w:val="none" w:sz="0" w:space="0" w:color="auto"/>
        <w:bottom w:val="none" w:sz="0" w:space="0" w:color="auto"/>
        <w:right w:val="none" w:sz="0" w:space="0" w:color="auto"/>
      </w:divBdr>
    </w:div>
    <w:div w:id="1604148008">
      <w:bodyDiv w:val="1"/>
      <w:marLeft w:val="0"/>
      <w:marRight w:val="0"/>
      <w:marTop w:val="0"/>
      <w:marBottom w:val="0"/>
      <w:divBdr>
        <w:top w:val="none" w:sz="0" w:space="0" w:color="auto"/>
        <w:left w:val="none" w:sz="0" w:space="0" w:color="auto"/>
        <w:bottom w:val="none" w:sz="0" w:space="0" w:color="auto"/>
        <w:right w:val="none" w:sz="0" w:space="0" w:color="auto"/>
      </w:divBdr>
    </w:div>
    <w:div w:id="1849247712">
      <w:bodyDiv w:val="1"/>
      <w:marLeft w:val="0"/>
      <w:marRight w:val="0"/>
      <w:marTop w:val="0"/>
      <w:marBottom w:val="0"/>
      <w:divBdr>
        <w:top w:val="none" w:sz="0" w:space="0" w:color="auto"/>
        <w:left w:val="none" w:sz="0" w:space="0" w:color="auto"/>
        <w:bottom w:val="none" w:sz="0" w:space="0" w:color="auto"/>
        <w:right w:val="none" w:sz="0" w:space="0" w:color="auto"/>
      </w:divBdr>
    </w:div>
    <w:div w:id="1854421115">
      <w:bodyDiv w:val="1"/>
      <w:marLeft w:val="0"/>
      <w:marRight w:val="0"/>
      <w:marTop w:val="0"/>
      <w:marBottom w:val="0"/>
      <w:divBdr>
        <w:top w:val="none" w:sz="0" w:space="0" w:color="auto"/>
        <w:left w:val="none" w:sz="0" w:space="0" w:color="auto"/>
        <w:bottom w:val="none" w:sz="0" w:space="0" w:color="auto"/>
        <w:right w:val="none" w:sz="0" w:space="0" w:color="auto"/>
      </w:divBdr>
    </w:div>
    <w:div w:id="1896769350">
      <w:bodyDiv w:val="1"/>
      <w:marLeft w:val="0"/>
      <w:marRight w:val="0"/>
      <w:marTop w:val="0"/>
      <w:marBottom w:val="0"/>
      <w:divBdr>
        <w:top w:val="none" w:sz="0" w:space="0" w:color="auto"/>
        <w:left w:val="none" w:sz="0" w:space="0" w:color="auto"/>
        <w:bottom w:val="none" w:sz="0" w:space="0" w:color="auto"/>
        <w:right w:val="none" w:sz="0" w:space="0" w:color="auto"/>
      </w:divBdr>
    </w:div>
    <w:div w:id="1914124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jpeg"/><Relationship Id="rId84" Type="http://schemas.openxmlformats.org/officeDocument/2006/relationships/hyperlink" Target="http://lacey.se/science/eis/" TargetMode="External"/><Relationship Id="rId89" Type="http://schemas.openxmlformats.org/officeDocument/2006/relationships/footer" Target="footer2.xml"/><Relationship Id="rId16" Type="http://schemas.openxmlformats.org/officeDocument/2006/relationships/image" Target="media/image4.png"/><Relationship Id="rId11" Type="http://schemas.openxmlformats.org/officeDocument/2006/relationships/image" Target="media/image2.png"/><Relationship Id="rId32" Type="http://schemas.openxmlformats.org/officeDocument/2006/relationships/image" Target="media/image140.png"/><Relationship Id="rId37" Type="http://schemas.openxmlformats.org/officeDocument/2006/relationships/image" Target="media/image22.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61.png"/><Relationship Id="rId79" Type="http://schemas.openxmlformats.org/officeDocument/2006/relationships/chart" Target="charts/chart3.xml"/><Relationship Id="rId5" Type="http://schemas.openxmlformats.org/officeDocument/2006/relationships/settings" Target="settings.xml"/><Relationship Id="rId90" Type="http://schemas.openxmlformats.org/officeDocument/2006/relationships/fontTable" Target="fontTable.xml"/><Relationship Id="rId14" Type="http://schemas.openxmlformats.org/officeDocument/2006/relationships/hyperlink" Target="https://www.vutbr.cz/studenti/zav-prace/detail/138406"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jpeg"/><Relationship Id="rId77" Type="http://schemas.openxmlformats.org/officeDocument/2006/relationships/chart" Target="charts/chart1.xml"/><Relationship Id="rId8" Type="http://schemas.openxmlformats.org/officeDocument/2006/relationships/endnotes" Target="endnotes.xml"/><Relationship Id="rId51" Type="http://schemas.openxmlformats.org/officeDocument/2006/relationships/image" Target="media/image34.jpeg"/><Relationship Id="rId72" Type="http://schemas.openxmlformats.org/officeDocument/2006/relationships/image" Target="media/image53.png"/><Relationship Id="rId80" Type="http://schemas.openxmlformats.org/officeDocument/2006/relationships/chart" Target="charts/chart4.xml"/><Relationship Id="rId85" Type="http://schemas.openxmlformats.org/officeDocument/2006/relationships/hyperlink" Target="http://consultrsr.net/resources/eis/cpe2.htm" TargetMode="Externa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50.png"/><Relationship Id="rId38" Type="http://schemas.openxmlformats.org/officeDocument/2006/relationships/image" Target="media/image23.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jpeg"/><Relationship Id="rId20" Type="http://schemas.openxmlformats.org/officeDocument/2006/relationships/image" Target="media/image8.png"/><Relationship Id="rId41" Type="http://schemas.openxmlformats.org/officeDocument/2006/relationships/image" Target="media/image230.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7.jpeg"/><Relationship Id="rId75" Type="http://schemas.openxmlformats.org/officeDocument/2006/relationships/image" Target="media/image62.png"/><Relationship Id="rId83" Type="http://schemas.openxmlformats.org/officeDocument/2006/relationships/chart" Target="charts/chart6.xml"/><Relationship Id="rId88" Type="http://schemas.openxmlformats.org/officeDocument/2006/relationships/hyperlink" Target="https://www.dmcinfo.com/latest-thinking/blog/id/9339/dmc-labview-ui-suite" TargetMode="Externa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1.sv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package" Target="embeddings/Microsoft_Word_Document.docx"/><Relationship Id="rId31" Type="http://schemas.openxmlformats.org/officeDocument/2006/relationships/image" Target="media/image19.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4.png"/><Relationship Id="rId78" Type="http://schemas.openxmlformats.org/officeDocument/2006/relationships/chart" Target="charts/chart2.xml"/><Relationship Id="rId81" Type="http://schemas.openxmlformats.org/officeDocument/2006/relationships/image" Target="media/image56.png"/><Relationship Id="rId86" Type="http://schemas.openxmlformats.org/officeDocument/2006/relationships/hyperlink" Target="https://www.hioki.com/download/32930"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6.png"/><Relationship Id="rId39" Type="http://schemas.openxmlformats.org/officeDocument/2006/relationships/image" Target="media/image24.png"/><Relationship Id="rId34" Type="http://schemas.openxmlformats.org/officeDocument/2006/relationships/image" Target="media/image160.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5.jpeg"/><Relationship Id="rId7" Type="http://schemas.openxmlformats.org/officeDocument/2006/relationships/footnotes" Target="footnotes.xml"/><Relationship Id="rId71" Type="http://schemas.openxmlformats.org/officeDocument/2006/relationships/image" Target="media/image58.jpe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20.png"/><Relationship Id="rId45" Type="http://schemas.openxmlformats.org/officeDocument/2006/relationships/image" Target="media/image28.png"/><Relationship Id="rId66" Type="http://schemas.openxmlformats.org/officeDocument/2006/relationships/image" Target="media/image49.jpeg"/><Relationship Id="rId87" Type="http://schemas.openxmlformats.org/officeDocument/2006/relationships/hyperlink" Target="https://www.waynekerrtest.com/products_detail.php?indexs=4" TargetMode="External"/><Relationship Id="rId61" Type="http://schemas.openxmlformats.org/officeDocument/2006/relationships/image" Target="media/image44.png"/><Relationship Id="rId82" Type="http://schemas.openxmlformats.org/officeDocument/2006/relationships/chart" Target="charts/chart5.xml"/><Relationship Id="rId19"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brsa\OneDrive%20-%20Vysok&#233;%20u&#269;en&#237;%20technick&#233;%20v%20Brn&#283;\bc\BP_brabenec.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vutbr-my.sharepoint.com/personal/xbrabe16_vutbr_cz/Documents/bc/labwiev/mereni_excel/demin_sul_ppm/porovnani_parametru.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vutbr-my.sharepoint.com/personal/xbrabe16_vutbr_cz/Documents/bc/labwiev/mereni_excel/demin_sul_ppm/porovnani_parametru.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vutbr-my.sharepoint.com/personal/xbrabe16_vutbr_cz/Documents/bc/labwiev/mereni_excel/demin_sul_ppm/porovnani_parametru.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vutbr-my.sharepoint.com/personal/xbrabe16_vutbr_cz/Documents/bc/labwiev/mereni_excel/sul/porovnani_parametru_sul.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vutbr-my.sharepoint.com/personal/xbrabe16_vutbr_cz/Documents/bc/labwiev/mereni_excel/vodovod_mala_velka/porovnani_parametru.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vutbr-my.sharepoint.com/personal/xbrabe16_vutbr_cz/Documents/bc/labwiev/mereni_excel/vodovod_mala_velka/porovnani_parametru.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79942422644163"/>
          <c:y val="7.6446906796205708E-2"/>
          <c:w val="0.77948817686357241"/>
          <c:h val="0.73342854321565587"/>
        </c:manualLayout>
      </c:layout>
      <c:scatterChart>
        <c:scatterStyle val="smoothMarker"/>
        <c:varyColors val="0"/>
        <c:ser>
          <c:idx val="0"/>
          <c:order val="0"/>
          <c:tx>
            <c:v>0 ppm</c:v>
          </c:tx>
          <c:spPr>
            <a:ln w="19050" cap="rnd">
              <a:solidFill>
                <a:srgbClr val="0070C0"/>
              </a:solidFill>
              <a:round/>
            </a:ln>
            <a:effectLst/>
          </c:spPr>
          <c:marker>
            <c:symbol val="none"/>
          </c:marker>
          <c:xVal>
            <c:numRef>
              <c:f>data!$B$3:$B$53</c:f>
              <c:numCache>
                <c:formatCode>General</c:formatCode>
                <c:ptCount val="51"/>
                <c:pt idx="0">
                  <c:v>32816.311569999998</c:v>
                </c:pt>
                <c:pt idx="1">
                  <c:v>32562.828839999998</c:v>
                </c:pt>
                <c:pt idx="2">
                  <c:v>32409.445390000001</c:v>
                </c:pt>
                <c:pt idx="3">
                  <c:v>32277.975740000002</c:v>
                </c:pt>
                <c:pt idx="4">
                  <c:v>32164.978080000001</c:v>
                </c:pt>
                <c:pt idx="5">
                  <c:v>32073.542549999998</c:v>
                </c:pt>
                <c:pt idx="6">
                  <c:v>32000.437470000001</c:v>
                </c:pt>
                <c:pt idx="7">
                  <c:v>31937.18909</c:v>
                </c:pt>
                <c:pt idx="8">
                  <c:v>31884.882949999999</c:v>
                </c:pt>
                <c:pt idx="9">
                  <c:v>31838.896100000002</c:v>
                </c:pt>
                <c:pt idx="10">
                  <c:v>31801.63926</c:v>
                </c:pt>
                <c:pt idx="11">
                  <c:v>31766.542000000001</c:v>
                </c:pt>
                <c:pt idx="12">
                  <c:v>31737.15263</c:v>
                </c:pt>
                <c:pt idx="13">
                  <c:v>31705.106100000001</c:v>
                </c:pt>
                <c:pt idx="14">
                  <c:v>31671.425299999999</c:v>
                </c:pt>
                <c:pt idx="15">
                  <c:v>31634.38939</c:v>
                </c:pt>
                <c:pt idx="16">
                  <c:v>31585.673579999999</c:v>
                </c:pt>
                <c:pt idx="17">
                  <c:v>31519.707640000001</c:v>
                </c:pt>
                <c:pt idx="18">
                  <c:v>31422.68</c:v>
                </c:pt>
                <c:pt idx="19">
                  <c:v>31333.254209999999</c:v>
                </c:pt>
                <c:pt idx="20">
                  <c:v>31067.477940000001</c:v>
                </c:pt>
                <c:pt idx="21">
                  <c:v>30749.182349999999</c:v>
                </c:pt>
                <c:pt idx="22">
                  <c:v>30267.02535</c:v>
                </c:pt>
                <c:pt idx="23">
                  <c:v>29549.80228</c:v>
                </c:pt>
                <c:pt idx="24">
                  <c:v>28461.604859999999</c:v>
                </c:pt>
                <c:pt idx="25">
                  <c:v>26955.259620000001</c:v>
                </c:pt>
                <c:pt idx="26">
                  <c:v>24878.735260000001</c:v>
                </c:pt>
                <c:pt idx="27">
                  <c:v>22206.050950000001</c:v>
                </c:pt>
                <c:pt idx="28">
                  <c:v>19018.9421</c:v>
                </c:pt>
                <c:pt idx="29">
                  <c:v>15507.074640000001</c:v>
                </c:pt>
                <c:pt idx="30">
                  <c:v>12053.55147</c:v>
                </c:pt>
                <c:pt idx="31">
                  <c:v>8911.480356</c:v>
                </c:pt>
                <c:pt idx="32">
                  <c:v>6324.3310700000002</c:v>
                </c:pt>
                <c:pt idx="33">
                  <c:v>4348.5696150000003</c:v>
                </c:pt>
                <c:pt idx="34">
                  <c:v>3058.213792</c:v>
                </c:pt>
                <c:pt idx="35">
                  <c:v>1895.451501</c:v>
                </c:pt>
                <c:pt idx="36">
                  <c:v>1236.4962869999999</c:v>
                </c:pt>
                <c:pt idx="37">
                  <c:v>825.89084300000002</c:v>
                </c:pt>
                <c:pt idx="38">
                  <c:v>533.59332800000004</c:v>
                </c:pt>
                <c:pt idx="39">
                  <c:v>335.925004</c:v>
                </c:pt>
                <c:pt idx="40">
                  <c:v>223.06223</c:v>
                </c:pt>
                <c:pt idx="41">
                  <c:v>144.865386</c:v>
                </c:pt>
                <c:pt idx="42">
                  <c:v>93.872737000000001</c:v>
                </c:pt>
                <c:pt idx="43">
                  <c:v>63.610916000000003</c:v>
                </c:pt>
                <c:pt idx="44">
                  <c:v>37.282425000000003</c:v>
                </c:pt>
                <c:pt idx="45">
                  <c:v>25.198460000000001</c:v>
                </c:pt>
                <c:pt idx="46">
                  <c:v>16.094491999999999</c:v>
                </c:pt>
                <c:pt idx="47">
                  <c:v>10.678481</c:v>
                </c:pt>
                <c:pt idx="48">
                  <c:v>8.374174</c:v>
                </c:pt>
                <c:pt idx="49">
                  <c:v>5.8567150000000003</c:v>
                </c:pt>
                <c:pt idx="50">
                  <c:v>3.6097299999999999</c:v>
                </c:pt>
              </c:numCache>
            </c:numRef>
          </c:xVal>
          <c:yVal>
            <c:numRef>
              <c:f>data!$C$3:$C$53</c:f>
              <c:numCache>
                <c:formatCode>General</c:formatCode>
                <c:ptCount val="51"/>
                <c:pt idx="0">
                  <c:v>-2185.40987</c:v>
                </c:pt>
                <c:pt idx="1">
                  <c:v>-1826.2458770000001</c:v>
                </c:pt>
                <c:pt idx="2">
                  <c:v>-1539.729024</c:v>
                </c:pt>
                <c:pt idx="3">
                  <c:v>-1296.417426</c:v>
                </c:pt>
                <c:pt idx="4">
                  <c:v>-1106.3640109999999</c:v>
                </c:pt>
                <c:pt idx="5">
                  <c:v>-963.12627699999996</c:v>
                </c:pt>
                <c:pt idx="6">
                  <c:v>-860.31719699999996</c:v>
                </c:pt>
                <c:pt idx="7">
                  <c:v>-791.68302600000004</c:v>
                </c:pt>
                <c:pt idx="8">
                  <c:v>-762.54511000000002</c:v>
                </c:pt>
                <c:pt idx="9">
                  <c:v>-761.44530799999995</c:v>
                </c:pt>
                <c:pt idx="10">
                  <c:v>-771.66159800000003</c:v>
                </c:pt>
                <c:pt idx="11">
                  <c:v>-815.19207600000004</c:v>
                </c:pt>
                <c:pt idx="12">
                  <c:v>-903.12968699999999</c:v>
                </c:pt>
                <c:pt idx="13">
                  <c:v>-1035.1479569999999</c:v>
                </c:pt>
                <c:pt idx="14">
                  <c:v>-1222.2293340000001</c:v>
                </c:pt>
                <c:pt idx="15">
                  <c:v>-1458.6404319999999</c:v>
                </c:pt>
                <c:pt idx="16">
                  <c:v>-1765.9133099999999</c:v>
                </c:pt>
                <c:pt idx="17">
                  <c:v>-2165.37907</c:v>
                </c:pt>
                <c:pt idx="18">
                  <c:v>-2682.8250840000001</c:v>
                </c:pt>
                <c:pt idx="19">
                  <c:v>-3426.0152629999998</c:v>
                </c:pt>
                <c:pt idx="20">
                  <c:v>-4101.144131</c:v>
                </c:pt>
                <c:pt idx="21">
                  <c:v>-5073.9540749999996</c:v>
                </c:pt>
                <c:pt idx="22">
                  <c:v>-6256.9821339999999</c:v>
                </c:pt>
                <c:pt idx="23">
                  <c:v>-7642.0984840000001</c:v>
                </c:pt>
                <c:pt idx="24">
                  <c:v>-9253.2282360000008</c:v>
                </c:pt>
                <c:pt idx="25">
                  <c:v>-10967.323270000001</c:v>
                </c:pt>
                <c:pt idx="26">
                  <c:v>-12698.23437</c:v>
                </c:pt>
                <c:pt idx="27">
                  <c:v>-14184.985070000001</c:v>
                </c:pt>
                <c:pt idx="28">
                  <c:v>-15226.1489</c:v>
                </c:pt>
                <c:pt idx="29">
                  <c:v>-15550.439130000001</c:v>
                </c:pt>
                <c:pt idx="30">
                  <c:v>-15115.44859</c:v>
                </c:pt>
                <c:pt idx="31">
                  <c:v>-13961.321099999999</c:v>
                </c:pt>
                <c:pt idx="32">
                  <c:v>-12401.49497</c:v>
                </c:pt>
                <c:pt idx="33">
                  <c:v>-10655.84456</c:v>
                </c:pt>
                <c:pt idx="34">
                  <c:v>-8947.5964390000008</c:v>
                </c:pt>
                <c:pt idx="35">
                  <c:v>-7371.6126839999997</c:v>
                </c:pt>
                <c:pt idx="36">
                  <c:v>-6013.0832469999996</c:v>
                </c:pt>
                <c:pt idx="37">
                  <c:v>-4846.9399169999997</c:v>
                </c:pt>
                <c:pt idx="38">
                  <c:v>-3890.2764750000001</c:v>
                </c:pt>
                <c:pt idx="39">
                  <c:v>-3107.3951539999998</c:v>
                </c:pt>
                <c:pt idx="40">
                  <c:v>-2474.968331</c:v>
                </c:pt>
                <c:pt idx="41">
                  <c:v>-1958.65005</c:v>
                </c:pt>
                <c:pt idx="42">
                  <c:v>-1543.648328</c:v>
                </c:pt>
                <c:pt idx="43">
                  <c:v>-1209.7287349999999</c:v>
                </c:pt>
                <c:pt idx="44">
                  <c:v>-993.08041400000002</c:v>
                </c:pt>
                <c:pt idx="45">
                  <c:v>-784.38535300000001</c:v>
                </c:pt>
                <c:pt idx="46">
                  <c:v>-618.75071600000001</c:v>
                </c:pt>
                <c:pt idx="47">
                  <c:v>-485.50257900000003</c:v>
                </c:pt>
                <c:pt idx="48">
                  <c:v>-377.73718700000001</c:v>
                </c:pt>
                <c:pt idx="49">
                  <c:v>-289.24071099999998</c:v>
                </c:pt>
                <c:pt idx="50">
                  <c:v>-215.419758</c:v>
                </c:pt>
              </c:numCache>
            </c:numRef>
          </c:yVal>
          <c:smooth val="1"/>
          <c:extLst>
            <c:ext xmlns:c16="http://schemas.microsoft.com/office/drawing/2014/chart" uri="{C3380CC4-5D6E-409C-BE32-E72D297353CC}">
              <c16:uniqueId val="{00000000-51B5-42C5-8DDB-49C642D16E20}"/>
            </c:ext>
          </c:extLst>
        </c:ser>
        <c:ser>
          <c:idx val="1"/>
          <c:order val="1"/>
          <c:tx>
            <c:v>5,71 ppm</c:v>
          </c:tx>
          <c:spPr>
            <a:ln w="19050" cap="rnd">
              <a:solidFill>
                <a:schemeClr val="accent2"/>
              </a:solidFill>
              <a:round/>
            </a:ln>
            <a:effectLst/>
          </c:spPr>
          <c:marker>
            <c:symbol val="none"/>
          </c:marker>
          <c:xVal>
            <c:numRef>
              <c:f>data!$D$3:$D$53</c:f>
              <c:numCache>
                <c:formatCode>General</c:formatCode>
                <c:ptCount val="51"/>
                <c:pt idx="0">
                  <c:v>4688.1557140000004</c:v>
                </c:pt>
                <c:pt idx="1">
                  <c:v>4546.6466170000003</c:v>
                </c:pt>
                <c:pt idx="2">
                  <c:v>4417.9612520000001</c:v>
                </c:pt>
                <c:pt idx="3">
                  <c:v>4303.7610009999999</c:v>
                </c:pt>
                <c:pt idx="4">
                  <c:v>4204.1756580000001</c:v>
                </c:pt>
                <c:pt idx="5">
                  <c:v>4119.5619640000004</c:v>
                </c:pt>
                <c:pt idx="6">
                  <c:v>4049.081044</c:v>
                </c:pt>
                <c:pt idx="7">
                  <c:v>3991.056341</c:v>
                </c:pt>
                <c:pt idx="8">
                  <c:v>3943.7675100000001</c:v>
                </c:pt>
                <c:pt idx="9">
                  <c:v>3906.4560080000001</c:v>
                </c:pt>
                <c:pt idx="10">
                  <c:v>3875.103024</c:v>
                </c:pt>
                <c:pt idx="11">
                  <c:v>3850.2919539999998</c:v>
                </c:pt>
                <c:pt idx="12">
                  <c:v>3830.466019</c:v>
                </c:pt>
                <c:pt idx="13">
                  <c:v>3814.872222</c:v>
                </c:pt>
                <c:pt idx="14">
                  <c:v>3802.3311090000002</c:v>
                </c:pt>
                <c:pt idx="15">
                  <c:v>3792.2516089999999</c:v>
                </c:pt>
                <c:pt idx="16">
                  <c:v>3784.0621580000002</c:v>
                </c:pt>
                <c:pt idx="17">
                  <c:v>3777.5350939999998</c:v>
                </c:pt>
                <c:pt idx="18">
                  <c:v>3772.17785</c:v>
                </c:pt>
                <c:pt idx="19">
                  <c:v>3786.7676750000001</c:v>
                </c:pt>
                <c:pt idx="20">
                  <c:v>3764.1386210000001</c:v>
                </c:pt>
                <c:pt idx="21">
                  <c:v>3761.144949</c:v>
                </c:pt>
                <c:pt idx="22">
                  <c:v>3758.7885620000002</c:v>
                </c:pt>
                <c:pt idx="23">
                  <c:v>3755.654869</c:v>
                </c:pt>
                <c:pt idx="24">
                  <c:v>3750.3850550000002</c:v>
                </c:pt>
                <c:pt idx="25">
                  <c:v>3745.6598159999999</c:v>
                </c:pt>
                <c:pt idx="26">
                  <c:v>3738.5556929999998</c:v>
                </c:pt>
                <c:pt idx="27">
                  <c:v>3728.4505140000001</c:v>
                </c:pt>
                <c:pt idx="28">
                  <c:v>3713.9234029999998</c:v>
                </c:pt>
                <c:pt idx="29">
                  <c:v>3691.1805140000001</c:v>
                </c:pt>
                <c:pt idx="30">
                  <c:v>3656.214559</c:v>
                </c:pt>
                <c:pt idx="31">
                  <c:v>3602.8166489999999</c:v>
                </c:pt>
                <c:pt idx="32">
                  <c:v>3522.2857370000002</c:v>
                </c:pt>
                <c:pt idx="33">
                  <c:v>3404.384634</c:v>
                </c:pt>
                <c:pt idx="34">
                  <c:v>3243.0656749999998</c:v>
                </c:pt>
                <c:pt idx="35">
                  <c:v>3009.2757350000002</c:v>
                </c:pt>
                <c:pt idx="36">
                  <c:v>2719.7875359999998</c:v>
                </c:pt>
                <c:pt idx="37">
                  <c:v>2349.0070850000002</c:v>
                </c:pt>
                <c:pt idx="38">
                  <c:v>1941.1168909999999</c:v>
                </c:pt>
                <c:pt idx="39">
                  <c:v>1526.2177710000001</c:v>
                </c:pt>
                <c:pt idx="40">
                  <c:v>1140.443115</c:v>
                </c:pt>
                <c:pt idx="41">
                  <c:v>813.55345899999998</c:v>
                </c:pt>
                <c:pt idx="42">
                  <c:v>560.22470799999996</c:v>
                </c:pt>
                <c:pt idx="43">
                  <c:v>376.34855099999999</c:v>
                </c:pt>
                <c:pt idx="44">
                  <c:v>247.201672</c:v>
                </c:pt>
                <c:pt idx="45">
                  <c:v>160.473679</c:v>
                </c:pt>
                <c:pt idx="46">
                  <c:v>103.23482799999999</c:v>
                </c:pt>
                <c:pt idx="47">
                  <c:v>66.362238000000005</c:v>
                </c:pt>
                <c:pt idx="48">
                  <c:v>42.987372999999998</c:v>
                </c:pt>
                <c:pt idx="49">
                  <c:v>27.206253</c:v>
                </c:pt>
                <c:pt idx="50">
                  <c:v>16.563972</c:v>
                </c:pt>
              </c:numCache>
            </c:numRef>
          </c:xVal>
          <c:yVal>
            <c:numRef>
              <c:f>data!$E$3:$E$53</c:f>
              <c:numCache>
                <c:formatCode>General</c:formatCode>
                <c:ptCount val="51"/>
                <c:pt idx="0">
                  <c:v>-1178.4532220000001</c:v>
                </c:pt>
                <c:pt idx="1">
                  <c:v>-1069.7556629999999</c:v>
                </c:pt>
                <c:pt idx="2">
                  <c:v>-964.88692800000001</c:v>
                </c:pt>
                <c:pt idx="3">
                  <c:v>-862.319973</c:v>
                </c:pt>
                <c:pt idx="4">
                  <c:v>-763.27022999999997</c:v>
                </c:pt>
                <c:pt idx="5">
                  <c:v>-669.43721400000004</c:v>
                </c:pt>
                <c:pt idx="6">
                  <c:v>-582.03881899999999</c:v>
                </c:pt>
                <c:pt idx="7">
                  <c:v>-502.772355</c:v>
                </c:pt>
                <c:pt idx="8">
                  <c:v>-433.30598700000002</c:v>
                </c:pt>
                <c:pt idx="9">
                  <c:v>-370.644654</c:v>
                </c:pt>
                <c:pt idx="10">
                  <c:v>-315.187183</c:v>
                </c:pt>
                <c:pt idx="11">
                  <c:v>-267.88809700000002</c:v>
                </c:pt>
                <c:pt idx="12">
                  <c:v>-228.91344599999999</c:v>
                </c:pt>
                <c:pt idx="13">
                  <c:v>-195.923303</c:v>
                </c:pt>
                <c:pt idx="14">
                  <c:v>-169.337974</c:v>
                </c:pt>
                <c:pt idx="15">
                  <c:v>-147.00932900000001</c:v>
                </c:pt>
                <c:pt idx="16">
                  <c:v>-130.15865199999999</c:v>
                </c:pt>
                <c:pt idx="17">
                  <c:v>-118.713823</c:v>
                </c:pt>
                <c:pt idx="18">
                  <c:v>-110.63773999999999</c:v>
                </c:pt>
                <c:pt idx="19">
                  <c:v>-120.98870599999999</c:v>
                </c:pt>
                <c:pt idx="20">
                  <c:v>-108.42938599999999</c:v>
                </c:pt>
                <c:pt idx="21">
                  <c:v>-114.913371</c:v>
                </c:pt>
                <c:pt idx="22">
                  <c:v>-126.00538299999999</c:v>
                </c:pt>
                <c:pt idx="23">
                  <c:v>-143.62125800000001</c:v>
                </c:pt>
                <c:pt idx="24">
                  <c:v>-173.583697</c:v>
                </c:pt>
                <c:pt idx="25">
                  <c:v>-207.447599</c:v>
                </c:pt>
                <c:pt idx="26">
                  <c:v>-252.902627</c:v>
                </c:pt>
                <c:pt idx="27">
                  <c:v>-309.81034699999998</c:v>
                </c:pt>
                <c:pt idx="28">
                  <c:v>-381.83138300000002</c:v>
                </c:pt>
                <c:pt idx="29">
                  <c:v>-466.959068</c:v>
                </c:pt>
                <c:pt idx="30">
                  <c:v>-581.70433700000001</c:v>
                </c:pt>
                <c:pt idx="31">
                  <c:v>-716.64478899999995</c:v>
                </c:pt>
                <c:pt idx="32">
                  <c:v>-876.89864</c:v>
                </c:pt>
                <c:pt idx="33">
                  <c:v>-1059.695952</c:v>
                </c:pt>
                <c:pt idx="34">
                  <c:v>-1254.647487</c:v>
                </c:pt>
                <c:pt idx="35">
                  <c:v>-1460.576787</c:v>
                </c:pt>
                <c:pt idx="36">
                  <c:v>-1641.9758710000001</c:v>
                </c:pt>
                <c:pt idx="37">
                  <c:v>-1773.9635490000001</c:v>
                </c:pt>
                <c:pt idx="38">
                  <c:v>-1835.6229940000001</c:v>
                </c:pt>
                <c:pt idx="39">
                  <c:v>-1803.4794360000001</c:v>
                </c:pt>
                <c:pt idx="40">
                  <c:v>-1679.371758</c:v>
                </c:pt>
                <c:pt idx="41">
                  <c:v>-1497.1325859999999</c:v>
                </c:pt>
                <c:pt idx="42">
                  <c:v>-1282.913982</c:v>
                </c:pt>
                <c:pt idx="43">
                  <c:v>-1063.365303</c:v>
                </c:pt>
                <c:pt idx="44">
                  <c:v>-911.11016700000005</c:v>
                </c:pt>
                <c:pt idx="45">
                  <c:v>-738.475323</c:v>
                </c:pt>
                <c:pt idx="46">
                  <c:v>-591.50889500000005</c:v>
                </c:pt>
                <c:pt idx="47">
                  <c:v>-469.22040199999998</c:v>
                </c:pt>
                <c:pt idx="48">
                  <c:v>-367.59501599999999</c:v>
                </c:pt>
                <c:pt idx="49">
                  <c:v>-283.06556999999998</c:v>
                </c:pt>
                <c:pt idx="50">
                  <c:v>-211.883543</c:v>
                </c:pt>
              </c:numCache>
            </c:numRef>
          </c:yVal>
          <c:smooth val="1"/>
          <c:extLst>
            <c:ext xmlns:c16="http://schemas.microsoft.com/office/drawing/2014/chart" uri="{C3380CC4-5D6E-409C-BE32-E72D297353CC}">
              <c16:uniqueId val="{00000001-51B5-42C5-8DDB-49C642D16E20}"/>
            </c:ext>
          </c:extLst>
        </c:ser>
        <c:dLbls>
          <c:showLegendKey val="0"/>
          <c:showVal val="0"/>
          <c:showCatName val="0"/>
          <c:showSerName val="0"/>
          <c:showPercent val="0"/>
          <c:showBubbleSize val="0"/>
        </c:dLbls>
        <c:axId val="1117968991"/>
        <c:axId val="1117962335"/>
      </c:scatterChart>
      <c:valAx>
        <c:axId val="1117968991"/>
        <c:scaling>
          <c:orientation val="minMax"/>
        </c:scaling>
        <c:delete val="0"/>
        <c:axPos val="t"/>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lgn="ctr" rtl="0">
                  <a:defRPr lang="en-US" sz="1000" b="0" i="0" u="none" strike="noStrike" kern="1200" baseline="0">
                    <a:solidFill>
                      <a:schemeClr val="tx1"/>
                    </a:solidFill>
                    <a:latin typeface="+mn-lt"/>
                    <a:ea typeface="+mn-ea"/>
                    <a:cs typeface="+mn-cs"/>
                  </a:defRPr>
                </a:pPr>
                <a:r>
                  <a:rPr lang="cs-CZ"/>
                  <a:t>Z Real [Ω]</a:t>
                </a:r>
              </a:p>
            </c:rich>
          </c:tx>
          <c:layout>
            <c:manualLayout>
              <c:xMode val="edge"/>
              <c:yMode val="edge"/>
              <c:x val="0.81866622109902054"/>
              <c:y val="0.89862488159718534"/>
            </c:manualLayout>
          </c:layout>
          <c:overlay val="0"/>
          <c:spPr>
            <a:noFill/>
            <a:ln>
              <a:noFill/>
            </a:ln>
            <a:effectLst/>
          </c:spPr>
          <c:txPr>
            <a:bodyPr rot="0" spcFirstLastPara="1" vertOverflow="ellipsis" vert="horz" wrap="square" anchor="ctr" anchorCtr="1"/>
            <a:lstStyle/>
            <a:p>
              <a:pPr algn="ctr" rtl="0">
                <a:defRPr lang="en-US" sz="1000" b="0" i="0" u="none" strike="noStrike" kern="1200" baseline="0">
                  <a:solidFill>
                    <a:schemeClr val="tx1"/>
                  </a:solidFill>
                  <a:latin typeface="+mn-lt"/>
                  <a:ea typeface="+mn-ea"/>
                  <a:cs typeface="+mn-cs"/>
                </a:defRPr>
              </a:pPr>
              <a:endParaRPr lang="cs-CZ"/>
            </a:p>
          </c:txPr>
        </c:title>
        <c:numFmt formatCode="General" sourceLinked="1"/>
        <c:majorTickMark val="none"/>
        <c:minorTickMark val="none"/>
        <c:tickLblPos val="high"/>
        <c:spPr>
          <a:noFill/>
          <a:ln w="15875" cap="flat" cmpd="sng" algn="ctr">
            <a:solidFill>
              <a:schemeClr val="tx1"/>
            </a:solidFill>
            <a:round/>
            <a:tailEnd type="arrow"/>
          </a:ln>
          <a:effectLst/>
        </c:spPr>
        <c:txPr>
          <a:bodyPr rot="-60000000" spcFirstLastPara="1" vertOverflow="ellipsis" vert="horz" wrap="square" anchor="ctr" anchorCtr="1"/>
          <a:lstStyle/>
          <a:p>
            <a:pPr algn="ctr">
              <a:defRPr lang="en-US" sz="1000" b="0" i="0" u="none" strike="noStrike" kern="1200" baseline="0">
                <a:solidFill>
                  <a:schemeClr val="tx1"/>
                </a:solidFill>
                <a:latin typeface="+mn-lt"/>
                <a:ea typeface="+mn-ea"/>
                <a:cs typeface="+mn-cs"/>
              </a:defRPr>
            </a:pPr>
            <a:endParaRPr lang="cs-CZ"/>
          </a:p>
        </c:txPr>
        <c:crossAx val="1117962335"/>
        <c:crosses val="autoZero"/>
        <c:crossBetween val="midCat"/>
      </c:valAx>
      <c:valAx>
        <c:axId val="1117962335"/>
        <c:scaling>
          <c:orientation val="maxMin"/>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lgn="ctr" rtl="0">
                  <a:defRPr lang="en-US" sz="1000" b="0" i="0" u="none" strike="noStrike" kern="1200" baseline="0">
                    <a:solidFill>
                      <a:schemeClr val="tx1"/>
                    </a:solidFill>
                    <a:latin typeface="+mn-lt"/>
                    <a:ea typeface="+mn-ea"/>
                    <a:cs typeface="+mn-cs"/>
                  </a:defRPr>
                </a:pPr>
                <a:r>
                  <a:rPr lang="cs-CZ"/>
                  <a:t>Z Imag [Ω]</a:t>
                </a:r>
              </a:p>
            </c:rich>
          </c:tx>
          <c:overlay val="0"/>
          <c:spPr>
            <a:noFill/>
            <a:ln>
              <a:noFill/>
            </a:ln>
            <a:effectLst/>
          </c:spPr>
          <c:txPr>
            <a:bodyPr rot="-5400000" spcFirstLastPara="1" vertOverflow="ellipsis" vert="horz" wrap="square" anchor="ctr" anchorCtr="1"/>
            <a:lstStyle/>
            <a:p>
              <a:pPr algn="ctr" rtl="0">
                <a:defRPr lang="en-US" sz="1000" b="0" i="0" u="none" strike="noStrike" kern="1200" baseline="0">
                  <a:solidFill>
                    <a:schemeClr val="tx1"/>
                  </a:solidFill>
                  <a:latin typeface="+mn-lt"/>
                  <a:ea typeface="+mn-ea"/>
                  <a:cs typeface="+mn-cs"/>
                </a:defRPr>
              </a:pPr>
              <a:endParaRPr lang="cs-CZ"/>
            </a:p>
          </c:txPr>
        </c:title>
        <c:numFmt formatCode="General" sourceLinked="1"/>
        <c:majorTickMark val="none"/>
        <c:minorTickMark val="none"/>
        <c:tickLblPos val="nextTo"/>
        <c:spPr>
          <a:noFill/>
          <a:ln w="15875" cap="flat" cmpd="sng" algn="ctr">
            <a:solidFill>
              <a:schemeClr val="tx1"/>
            </a:solidFill>
            <a:round/>
            <a:headEnd type="arrow"/>
          </a:ln>
          <a:effectLst/>
        </c:spPr>
        <c:txPr>
          <a:bodyPr rot="-60000000" spcFirstLastPara="1" vertOverflow="ellipsis" vert="horz" wrap="square" anchor="ctr" anchorCtr="1"/>
          <a:lstStyle/>
          <a:p>
            <a:pPr algn="ctr">
              <a:defRPr lang="en-US" sz="1000" b="0" i="0" u="none" strike="noStrike" kern="1200" baseline="0">
                <a:solidFill>
                  <a:schemeClr val="tx1"/>
                </a:solidFill>
                <a:latin typeface="+mn-lt"/>
                <a:ea typeface="+mn-ea"/>
                <a:cs typeface="+mn-cs"/>
              </a:defRPr>
            </a:pPr>
            <a:endParaRPr lang="cs-CZ"/>
          </a:p>
        </c:txPr>
        <c:crossAx val="1117968991"/>
        <c:crosses val="autoZero"/>
        <c:crossBetween val="midCat"/>
      </c:valAx>
      <c:spPr>
        <a:noFill/>
        <a:ln>
          <a:noFill/>
        </a:ln>
        <a:effectLst/>
      </c:spPr>
    </c:plotArea>
    <c:legend>
      <c:legendPos val="b"/>
      <c:layout>
        <c:manualLayout>
          <c:xMode val="edge"/>
          <c:yMode val="edge"/>
          <c:x val="0.32128093736293578"/>
          <c:y val="0.89743189323814787"/>
          <c:w val="0.35743812527412855"/>
          <c:h val="8.3989379404676129E-2"/>
        </c:manualLayout>
      </c:layout>
      <c:overlay val="0"/>
      <c:spPr>
        <a:noFill/>
        <a:ln>
          <a:noFill/>
        </a:ln>
        <a:effectLst/>
      </c:spPr>
      <c:txPr>
        <a:bodyPr rot="0" spcFirstLastPara="1" vertOverflow="ellipsis" vert="horz" wrap="square" anchor="ctr" anchorCtr="1"/>
        <a:lstStyle/>
        <a:p>
          <a:pPr>
            <a:defRPr lang="en-US" sz="1000" b="0" i="0" u="none" strike="noStrike" kern="1200" baseline="0">
              <a:solidFill>
                <a:schemeClr val="tx1"/>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lgn="ctr">
        <a:defRPr lang="en-US" sz="1000" b="0" i="0" u="none" strike="noStrike" kern="1200" baseline="0">
          <a:solidFill>
            <a:schemeClr val="tx1"/>
          </a:solidFill>
          <a:latin typeface="+mn-lt"/>
          <a:ea typeface="+mn-ea"/>
          <a:cs typeface="+mn-cs"/>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922226617440224"/>
          <c:y val="8.9328885972586758E-2"/>
          <c:w val="0.79857836673699012"/>
          <c:h val="0.6982863079615047"/>
        </c:manualLayout>
      </c:layout>
      <c:scatterChart>
        <c:scatterStyle val="smoothMarker"/>
        <c:varyColors val="0"/>
        <c:ser>
          <c:idx val="4"/>
          <c:order val="0"/>
          <c:tx>
            <c:v>5,71 ppm</c:v>
          </c:tx>
          <c:spPr>
            <a:ln w="19050" cap="rnd">
              <a:solidFill>
                <a:schemeClr val="accent2"/>
              </a:solidFill>
              <a:round/>
            </a:ln>
            <a:effectLst/>
          </c:spPr>
          <c:marker>
            <c:symbol val="none"/>
          </c:marker>
          <c:xVal>
            <c:numRef>
              <c:f>data!$D$3:$D$53</c:f>
              <c:numCache>
                <c:formatCode>General</c:formatCode>
                <c:ptCount val="51"/>
                <c:pt idx="0">
                  <c:v>4688.1557140000004</c:v>
                </c:pt>
                <c:pt idx="1">
                  <c:v>4546.6466170000003</c:v>
                </c:pt>
                <c:pt idx="2">
                  <c:v>4417.9612520000001</c:v>
                </c:pt>
                <c:pt idx="3">
                  <c:v>4303.7610009999999</c:v>
                </c:pt>
                <c:pt idx="4">
                  <c:v>4204.1756580000001</c:v>
                </c:pt>
                <c:pt idx="5">
                  <c:v>4119.5619640000004</c:v>
                </c:pt>
                <c:pt idx="6">
                  <c:v>4049.081044</c:v>
                </c:pt>
                <c:pt idx="7">
                  <c:v>3991.056341</c:v>
                </c:pt>
                <c:pt idx="8">
                  <c:v>3943.7675100000001</c:v>
                </c:pt>
                <c:pt idx="9">
                  <c:v>3906.4560080000001</c:v>
                </c:pt>
                <c:pt idx="10">
                  <c:v>3875.103024</c:v>
                </c:pt>
                <c:pt idx="11">
                  <c:v>3850.2919539999998</c:v>
                </c:pt>
                <c:pt idx="12">
                  <c:v>3830.466019</c:v>
                </c:pt>
                <c:pt idx="13">
                  <c:v>3814.872222</c:v>
                </c:pt>
                <c:pt idx="14">
                  <c:v>3802.3311090000002</c:v>
                </c:pt>
                <c:pt idx="15">
                  <c:v>3792.2516089999999</c:v>
                </c:pt>
                <c:pt idx="16">
                  <c:v>3784.0621580000002</c:v>
                </c:pt>
                <c:pt idx="17">
                  <c:v>3777.5350939999998</c:v>
                </c:pt>
                <c:pt idx="18">
                  <c:v>3772.17785</c:v>
                </c:pt>
                <c:pt idx="19">
                  <c:v>3786.7676750000001</c:v>
                </c:pt>
                <c:pt idx="20">
                  <c:v>3764.1386210000001</c:v>
                </c:pt>
                <c:pt idx="21">
                  <c:v>3761.144949</c:v>
                </c:pt>
                <c:pt idx="22">
                  <c:v>3758.7885620000002</c:v>
                </c:pt>
                <c:pt idx="23">
                  <c:v>3755.654869</c:v>
                </c:pt>
                <c:pt idx="24">
                  <c:v>3750.3850550000002</c:v>
                </c:pt>
                <c:pt idx="25">
                  <c:v>3745.6598159999999</c:v>
                </c:pt>
                <c:pt idx="26">
                  <c:v>3738.5556929999998</c:v>
                </c:pt>
                <c:pt idx="27">
                  <c:v>3728.4505140000001</c:v>
                </c:pt>
                <c:pt idx="28">
                  <c:v>3713.9234029999998</c:v>
                </c:pt>
                <c:pt idx="29">
                  <c:v>3691.1805140000001</c:v>
                </c:pt>
                <c:pt idx="30">
                  <c:v>3656.214559</c:v>
                </c:pt>
                <c:pt idx="31">
                  <c:v>3602.8166489999999</c:v>
                </c:pt>
                <c:pt idx="32">
                  <c:v>3522.2857370000002</c:v>
                </c:pt>
                <c:pt idx="33">
                  <c:v>3404.384634</c:v>
                </c:pt>
                <c:pt idx="34">
                  <c:v>3243.0656749999998</c:v>
                </c:pt>
                <c:pt idx="35">
                  <c:v>3009.2757350000002</c:v>
                </c:pt>
                <c:pt idx="36">
                  <c:v>2719.7875359999998</c:v>
                </c:pt>
                <c:pt idx="37">
                  <c:v>2349.0070850000002</c:v>
                </c:pt>
                <c:pt idx="38">
                  <c:v>1941.1168909999999</c:v>
                </c:pt>
                <c:pt idx="39">
                  <c:v>1526.2177710000001</c:v>
                </c:pt>
                <c:pt idx="40">
                  <c:v>1140.443115</c:v>
                </c:pt>
                <c:pt idx="41">
                  <c:v>813.55345899999998</c:v>
                </c:pt>
                <c:pt idx="42">
                  <c:v>560.22470799999996</c:v>
                </c:pt>
                <c:pt idx="43">
                  <c:v>376.34855099999999</c:v>
                </c:pt>
                <c:pt idx="44">
                  <c:v>247.201672</c:v>
                </c:pt>
                <c:pt idx="45">
                  <c:v>160.473679</c:v>
                </c:pt>
                <c:pt idx="46">
                  <c:v>103.23482799999999</c:v>
                </c:pt>
                <c:pt idx="47">
                  <c:v>66.362238000000005</c:v>
                </c:pt>
                <c:pt idx="48">
                  <c:v>42.987372999999998</c:v>
                </c:pt>
                <c:pt idx="49">
                  <c:v>27.206253</c:v>
                </c:pt>
                <c:pt idx="50">
                  <c:v>16.563972</c:v>
                </c:pt>
              </c:numCache>
            </c:numRef>
          </c:xVal>
          <c:yVal>
            <c:numRef>
              <c:f>data!$E$3:$E$53</c:f>
              <c:numCache>
                <c:formatCode>General</c:formatCode>
                <c:ptCount val="51"/>
                <c:pt idx="0">
                  <c:v>-1178.4532220000001</c:v>
                </c:pt>
                <c:pt idx="1">
                  <c:v>-1069.7556629999999</c:v>
                </c:pt>
                <c:pt idx="2">
                  <c:v>-964.88692800000001</c:v>
                </c:pt>
                <c:pt idx="3">
                  <c:v>-862.319973</c:v>
                </c:pt>
                <c:pt idx="4">
                  <c:v>-763.27022999999997</c:v>
                </c:pt>
                <c:pt idx="5">
                  <c:v>-669.43721400000004</c:v>
                </c:pt>
                <c:pt idx="6">
                  <c:v>-582.03881899999999</c:v>
                </c:pt>
                <c:pt idx="7">
                  <c:v>-502.772355</c:v>
                </c:pt>
                <c:pt idx="8">
                  <c:v>-433.30598700000002</c:v>
                </c:pt>
                <c:pt idx="9">
                  <c:v>-370.644654</c:v>
                </c:pt>
                <c:pt idx="10">
                  <c:v>-315.187183</c:v>
                </c:pt>
                <c:pt idx="11">
                  <c:v>-267.88809700000002</c:v>
                </c:pt>
                <c:pt idx="12">
                  <c:v>-228.91344599999999</c:v>
                </c:pt>
                <c:pt idx="13">
                  <c:v>-195.923303</c:v>
                </c:pt>
                <c:pt idx="14">
                  <c:v>-169.337974</c:v>
                </c:pt>
                <c:pt idx="15">
                  <c:v>-147.00932900000001</c:v>
                </c:pt>
                <c:pt idx="16">
                  <c:v>-130.15865199999999</c:v>
                </c:pt>
                <c:pt idx="17">
                  <c:v>-118.713823</c:v>
                </c:pt>
                <c:pt idx="18">
                  <c:v>-110.63773999999999</c:v>
                </c:pt>
                <c:pt idx="19">
                  <c:v>-120.98870599999999</c:v>
                </c:pt>
                <c:pt idx="20">
                  <c:v>-108.42938599999999</c:v>
                </c:pt>
                <c:pt idx="21">
                  <c:v>-114.913371</c:v>
                </c:pt>
                <c:pt idx="22">
                  <c:v>-126.00538299999999</c:v>
                </c:pt>
                <c:pt idx="23">
                  <c:v>-143.62125800000001</c:v>
                </c:pt>
                <c:pt idx="24">
                  <c:v>-173.583697</c:v>
                </c:pt>
                <c:pt idx="25">
                  <c:v>-207.447599</c:v>
                </c:pt>
                <c:pt idx="26">
                  <c:v>-252.902627</c:v>
                </c:pt>
                <c:pt idx="27">
                  <c:v>-309.81034699999998</c:v>
                </c:pt>
                <c:pt idx="28">
                  <c:v>-381.83138300000002</c:v>
                </c:pt>
                <c:pt idx="29">
                  <c:v>-466.959068</c:v>
                </c:pt>
                <c:pt idx="30">
                  <c:v>-581.70433700000001</c:v>
                </c:pt>
                <c:pt idx="31">
                  <c:v>-716.64478899999995</c:v>
                </c:pt>
                <c:pt idx="32">
                  <c:v>-876.89864</c:v>
                </c:pt>
                <c:pt idx="33">
                  <c:v>-1059.695952</c:v>
                </c:pt>
                <c:pt idx="34">
                  <c:v>-1254.647487</c:v>
                </c:pt>
                <c:pt idx="35">
                  <c:v>-1460.576787</c:v>
                </c:pt>
                <c:pt idx="36">
                  <c:v>-1641.9758710000001</c:v>
                </c:pt>
                <c:pt idx="37">
                  <c:v>-1773.9635490000001</c:v>
                </c:pt>
                <c:pt idx="38">
                  <c:v>-1835.6229940000001</c:v>
                </c:pt>
                <c:pt idx="39">
                  <c:v>-1803.4794360000001</c:v>
                </c:pt>
                <c:pt idx="40">
                  <c:v>-1679.371758</c:v>
                </c:pt>
                <c:pt idx="41">
                  <c:v>-1497.1325859999999</c:v>
                </c:pt>
                <c:pt idx="42">
                  <c:v>-1282.913982</c:v>
                </c:pt>
                <c:pt idx="43">
                  <c:v>-1063.365303</c:v>
                </c:pt>
                <c:pt idx="44">
                  <c:v>-911.11016700000005</c:v>
                </c:pt>
                <c:pt idx="45">
                  <c:v>-738.475323</c:v>
                </c:pt>
                <c:pt idx="46">
                  <c:v>-591.50889500000005</c:v>
                </c:pt>
                <c:pt idx="47">
                  <c:v>-469.22040199999998</c:v>
                </c:pt>
                <c:pt idx="48">
                  <c:v>-367.59501599999999</c:v>
                </c:pt>
                <c:pt idx="49">
                  <c:v>-283.06556999999998</c:v>
                </c:pt>
                <c:pt idx="50">
                  <c:v>-211.883543</c:v>
                </c:pt>
              </c:numCache>
            </c:numRef>
          </c:yVal>
          <c:smooth val="1"/>
          <c:extLst>
            <c:ext xmlns:c16="http://schemas.microsoft.com/office/drawing/2014/chart" uri="{C3380CC4-5D6E-409C-BE32-E72D297353CC}">
              <c16:uniqueId val="{00000000-E4F4-42DF-9667-24C36AD2289D}"/>
            </c:ext>
          </c:extLst>
        </c:ser>
        <c:ser>
          <c:idx val="0"/>
          <c:order val="1"/>
          <c:tx>
            <c:v>11,43 ppm</c:v>
          </c:tx>
          <c:spPr>
            <a:ln w="19050" cap="rnd">
              <a:solidFill>
                <a:schemeClr val="tx1"/>
              </a:solidFill>
              <a:round/>
            </a:ln>
            <a:effectLst/>
          </c:spPr>
          <c:marker>
            <c:symbol val="none"/>
          </c:marker>
          <c:xVal>
            <c:numRef>
              <c:f>data!$F$3:$F$53</c:f>
              <c:numCache>
                <c:formatCode>General</c:formatCode>
                <c:ptCount val="51"/>
                <c:pt idx="0">
                  <c:v>2537.8921209999999</c:v>
                </c:pt>
                <c:pt idx="1">
                  <c:v>2447.9774000000002</c:v>
                </c:pt>
                <c:pt idx="2">
                  <c:v>2367.2588059999998</c:v>
                </c:pt>
                <c:pt idx="3">
                  <c:v>2293.7381660000001</c:v>
                </c:pt>
                <c:pt idx="4">
                  <c:v>2226.491501</c:v>
                </c:pt>
                <c:pt idx="5">
                  <c:v>2166.3789270000002</c:v>
                </c:pt>
                <c:pt idx="6">
                  <c:v>2113.396851</c:v>
                </c:pt>
                <c:pt idx="7">
                  <c:v>2067.5633109999999</c:v>
                </c:pt>
                <c:pt idx="8">
                  <c:v>2028.7024280000001</c:v>
                </c:pt>
                <c:pt idx="9">
                  <c:v>1996.4760610000001</c:v>
                </c:pt>
                <c:pt idx="10">
                  <c:v>1969.7753299999999</c:v>
                </c:pt>
                <c:pt idx="11">
                  <c:v>1947.9393990000001</c:v>
                </c:pt>
                <c:pt idx="12">
                  <c:v>1930.1864149999999</c:v>
                </c:pt>
                <c:pt idx="13">
                  <c:v>1915.862693</c:v>
                </c:pt>
                <c:pt idx="14">
                  <c:v>1904.4568300000001</c:v>
                </c:pt>
                <c:pt idx="15">
                  <c:v>1895.0561889999999</c:v>
                </c:pt>
                <c:pt idx="16">
                  <c:v>1887.6293929999999</c:v>
                </c:pt>
                <c:pt idx="17">
                  <c:v>1881.5360760000001</c:v>
                </c:pt>
                <c:pt idx="18">
                  <c:v>1876.5533190000001</c:v>
                </c:pt>
                <c:pt idx="19">
                  <c:v>1881.03232</c:v>
                </c:pt>
                <c:pt idx="20">
                  <c:v>1868.937846</c:v>
                </c:pt>
                <c:pt idx="21">
                  <c:v>1866.3444930000001</c:v>
                </c:pt>
                <c:pt idx="22">
                  <c:v>1863.9910420000001</c:v>
                </c:pt>
                <c:pt idx="23">
                  <c:v>1861.98281</c:v>
                </c:pt>
                <c:pt idx="24">
                  <c:v>1859.4123950000001</c:v>
                </c:pt>
                <c:pt idx="25">
                  <c:v>1857.512622</c:v>
                </c:pt>
                <c:pt idx="26">
                  <c:v>1855.593656</c:v>
                </c:pt>
                <c:pt idx="27">
                  <c:v>1853.3606070000001</c:v>
                </c:pt>
                <c:pt idx="28">
                  <c:v>1850.5175899999999</c:v>
                </c:pt>
                <c:pt idx="29">
                  <c:v>1847.1514629999999</c:v>
                </c:pt>
                <c:pt idx="30">
                  <c:v>1842.190163</c:v>
                </c:pt>
                <c:pt idx="31">
                  <c:v>1834.3911900000001</c:v>
                </c:pt>
                <c:pt idx="32">
                  <c:v>1822.814155</c:v>
                </c:pt>
                <c:pt idx="33">
                  <c:v>1805.447175</c:v>
                </c:pt>
                <c:pt idx="34">
                  <c:v>1782.1351529999999</c:v>
                </c:pt>
                <c:pt idx="35">
                  <c:v>1744.5037890000001</c:v>
                </c:pt>
                <c:pt idx="36">
                  <c:v>1688.9783199999999</c:v>
                </c:pt>
                <c:pt idx="37">
                  <c:v>1607.2840309999999</c:v>
                </c:pt>
                <c:pt idx="38">
                  <c:v>1495.94362</c:v>
                </c:pt>
                <c:pt idx="39">
                  <c:v>1350.22551</c:v>
                </c:pt>
                <c:pt idx="40">
                  <c:v>1170.0241719999999</c:v>
                </c:pt>
                <c:pt idx="41">
                  <c:v>967.114912</c:v>
                </c:pt>
                <c:pt idx="42">
                  <c:v>758.22861499999999</c:v>
                </c:pt>
                <c:pt idx="43">
                  <c:v>565.74187500000005</c:v>
                </c:pt>
                <c:pt idx="44">
                  <c:v>407.88171499999999</c:v>
                </c:pt>
                <c:pt idx="45">
                  <c:v>283.24041999999997</c:v>
                </c:pt>
                <c:pt idx="46">
                  <c:v>189.67581799999999</c:v>
                </c:pt>
                <c:pt idx="47">
                  <c:v>124.62411</c:v>
                </c:pt>
                <c:pt idx="48">
                  <c:v>81.229956000000001</c:v>
                </c:pt>
                <c:pt idx="49">
                  <c:v>51.845666000000001</c:v>
                </c:pt>
                <c:pt idx="50">
                  <c:v>31.709641999999999</c:v>
                </c:pt>
              </c:numCache>
            </c:numRef>
          </c:xVal>
          <c:yVal>
            <c:numRef>
              <c:f>data!$G$3:$G$53</c:f>
              <c:numCache>
                <c:formatCode>General</c:formatCode>
                <c:ptCount val="51"/>
                <c:pt idx="0">
                  <c:v>-789.97948199999996</c:v>
                </c:pt>
                <c:pt idx="1">
                  <c:v>-720.47892999999999</c:v>
                </c:pt>
                <c:pt idx="2">
                  <c:v>-658.72421099999997</c:v>
                </c:pt>
                <c:pt idx="3">
                  <c:v>-598.75670100000002</c:v>
                </c:pt>
                <c:pt idx="4">
                  <c:v>-541.52521400000001</c:v>
                </c:pt>
                <c:pt idx="5">
                  <c:v>-485.43419</c:v>
                </c:pt>
                <c:pt idx="6">
                  <c:v>-431.51216899999997</c:v>
                </c:pt>
                <c:pt idx="7">
                  <c:v>-380.58802500000002</c:v>
                </c:pt>
                <c:pt idx="8">
                  <c:v>-333.30356799999998</c:v>
                </c:pt>
                <c:pt idx="9">
                  <c:v>-288.40800400000001</c:v>
                </c:pt>
                <c:pt idx="10">
                  <c:v>-247.792731</c:v>
                </c:pt>
                <c:pt idx="11">
                  <c:v>-211.61393799999999</c:v>
                </c:pt>
                <c:pt idx="12">
                  <c:v>-180.41718900000001</c:v>
                </c:pt>
                <c:pt idx="13">
                  <c:v>-153.47358</c:v>
                </c:pt>
                <c:pt idx="14">
                  <c:v>-130.16678099999999</c:v>
                </c:pt>
                <c:pt idx="15">
                  <c:v>-110.927583</c:v>
                </c:pt>
                <c:pt idx="16">
                  <c:v>-94.632309000000006</c:v>
                </c:pt>
                <c:pt idx="17">
                  <c:v>-81.491617000000005</c:v>
                </c:pt>
                <c:pt idx="18">
                  <c:v>-71.105914999999996</c:v>
                </c:pt>
                <c:pt idx="19">
                  <c:v>-63.386276000000002</c:v>
                </c:pt>
                <c:pt idx="20">
                  <c:v>-56.774721999999997</c:v>
                </c:pt>
                <c:pt idx="21">
                  <c:v>-53.109715000000001</c:v>
                </c:pt>
                <c:pt idx="22">
                  <c:v>-51.414827000000002</c:v>
                </c:pt>
                <c:pt idx="23">
                  <c:v>-51.684660000000001</c:v>
                </c:pt>
                <c:pt idx="24">
                  <c:v>-57.459857</c:v>
                </c:pt>
                <c:pt idx="25">
                  <c:v>-63.567431999999997</c:v>
                </c:pt>
                <c:pt idx="26">
                  <c:v>-72.257757999999995</c:v>
                </c:pt>
                <c:pt idx="27">
                  <c:v>-84.808902000000003</c:v>
                </c:pt>
                <c:pt idx="28">
                  <c:v>-101.516194</c:v>
                </c:pt>
                <c:pt idx="29">
                  <c:v>-122.36385799999999</c:v>
                </c:pt>
                <c:pt idx="30">
                  <c:v>-150.16089099999999</c:v>
                </c:pt>
                <c:pt idx="31">
                  <c:v>-185.03689399999999</c:v>
                </c:pt>
                <c:pt idx="32">
                  <c:v>-228.659065</c:v>
                </c:pt>
                <c:pt idx="33">
                  <c:v>-282.40265399999998</c:v>
                </c:pt>
                <c:pt idx="34">
                  <c:v>-343.830332</c:v>
                </c:pt>
                <c:pt idx="35">
                  <c:v>-419.784494</c:v>
                </c:pt>
                <c:pt idx="36">
                  <c:v>-508.96781299999998</c:v>
                </c:pt>
                <c:pt idx="37">
                  <c:v>-604.77874799999995</c:v>
                </c:pt>
                <c:pt idx="38">
                  <c:v>-704.89458500000001</c:v>
                </c:pt>
                <c:pt idx="39">
                  <c:v>-795.02621399999998</c:v>
                </c:pt>
                <c:pt idx="40">
                  <c:v>-858.83956499999999</c:v>
                </c:pt>
                <c:pt idx="41">
                  <c:v>-884.95624499999997</c:v>
                </c:pt>
                <c:pt idx="42">
                  <c:v>-864.89849600000002</c:v>
                </c:pt>
                <c:pt idx="43">
                  <c:v>-798.139453</c:v>
                </c:pt>
                <c:pt idx="44">
                  <c:v>-750.28756299999998</c:v>
                </c:pt>
                <c:pt idx="45">
                  <c:v>-645.54579000000001</c:v>
                </c:pt>
                <c:pt idx="46">
                  <c:v>-539.81625799999995</c:v>
                </c:pt>
                <c:pt idx="47">
                  <c:v>-439.53372000000002</c:v>
                </c:pt>
                <c:pt idx="48">
                  <c:v>-349.894747</c:v>
                </c:pt>
                <c:pt idx="49">
                  <c:v>-271.27001200000001</c:v>
                </c:pt>
                <c:pt idx="50">
                  <c:v>-202.725022</c:v>
                </c:pt>
              </c:numCache>
            </c:numRef>
          </c:yVal>
          <c:smooth val="1"/>
          <c:extLst>
            <c:ext xmlns:c16="http://schemas.microsoft.com/office/drawing/2014/chart" uri="{C3380CC4-5D6E-409C-BE32-E72D297353CC}">
              <c16:uniqueId val="{00000001-E4F4-42DF-9667-24C36AD2289D}"/>
            </c:ext>
          </c:extLst>
        </c:ser>
        <c:ser>
          <c:idx val="1"/>
          <c:order val="2"/>
          <c:tx>
            <c:v>17,14 ppm</c:v>
          </c:tx>
          <c:spPr>
            <a:ln w="19050" cap="rnd">
              <a:solidFill>
                <a:srgbClr val="C00000"/>
              </a:solidFill>
              <a:round/>
            </a:ln>
            <a:effectLst/>
          </c:spPr>
          <c:marker>
            <c:symbol val="none"/>
          </c:marker>
          <c:xVal>
            <c:numRef>
              <c:f>data!$H$3:$H$53</c:f>
              <c:numCache>
                <c:formatCode>General</c:formatCode>
                <c:ptCount val="51"/>
                <c:pt idx="0">
                  <c:v>1830.242246</c:v>
                </c:pt>
                <c:pt idx="1">
                  <c:v>1755.375501</c:v>
                </c:pt>
                <c:pt idx="2">
                  <c:v>1688.810579</c:v>
                </c:pt>
                <c:pt idx="3">
                  <c:v>1629.5849330000001</c:v>
                </c:pt>
                <c:pt idx="4">
                  <c:v>1576.9693950000001</c:v>
                </c:pt>
                <c:pt idx="5">
                  <c:v>1530.739806</c:v>
                </c:pt>
                <c:pt idx="6">
                  <c:v>1490.1784259999999</c:v>
                </c:pt>
                <c:pt idx="7">
                  <c:v>1454.990503</c:v>
                </c:pt>
                <c:pt idx="8">
                  <c:v>1424.7363049999999</c:v>
                </c:pt>
                <c:pt idx="9">
                  <c:v>1399.1792150000001</c:v>
                </c:pt>
                <c:pt idx="10">
                  <c:v>1377.366444</c:v>
                </c:pt>
                <c:pt idx="11">
                  <c:v>1359.0853279999999</c:v>
                </c:pt>
                <c:pt idx="12">
                  <c:v>1343.8460279999999</c:v>
                </c:pt>
                <c:pt idx="13">
                  <c:v>1331.2751109999999</c:v>
                </c:pt>
                <c:pt idx="14">
                  <c:v>1321.028051</c:v>
                </c:pt>
                <c:pt idx="15">
                  <c:v>1312.4653410000001</c:v>
                </c:pt>
                <c:pt idx="16">
                  <c:v>1305.4744189999999</c:v>
                </c:pt>
                <c:pt idx="17">
                  <c:v>1299.816202</c:v>
                </c:pt>
                <c:pt idx="18">
                  <c:v>1295.0654469999999</c:v>
                </c:pt>
                <c:pt idx="19">
                  <c:v>1289.977971</c:v>
                </c:pt>
                <c:pt idx="20">
                  <c:v>1287.7229090000001</c:v>
                </c:pt>
                <c:pt idx="21">
                  <c:v>1285.279507</c:v>
                </c:pt>
                <c:pt idx="22">
                  <c:v>1283.067779</c:v>
                </c:pt>
                <c:pt idx="23">
                  <c:v>1281.1249929999999</c:v>
                </c:pt>
                <c:pt idx="24">
                  <c:v>1278.8759299999999</c:v>
                </c:pt>
                <c:pt idx="25">
                  <c:v>1277.3441419999999</c:v>
                </c:pt>
                <c:pt idx="26">
                  <c:v>1275.9559999999999</c:v>
                </c:pt>
                <c:pt idx="27">
                  <c:v>1274.4917390000001</c:v>
                </c:pt>
                <c:pt idx="28">
                  <c:v>1273.0193360000001</c:v>
                </c:pt>
                <c:pt idx="29">
                  <c:v>1271.9335349999999</c:v>
                </c:pt>
                <c:pt idx="30">
                  <c:v>1269.452953</c:v>
                </c:pt>
                <c:pt idx="31">
                  <c:v>1266.4138809999999</c:v>
                </c:pt>
                <c:pt idx="32">
                  <c:v>1262.197936</c:v>
                </c:pt>
                <c:pt idx="33">
                  <c:v>1256.0578800000001</c:v>
                </c:pt>
                <c:pt idx="34">
                  <c:v>1248.2290800000001</c:v>
                </c:pt>
                <c:pt idx="35">
                  <c:v>1234.379608</c:v>
                </c:pt>
                <c:pt idx="36">
                  <c:v>1216.1743939999999</c:v>
                </c:pt>
                <c:pt idx="37">
                  <c:v>1184.1550669999999</c:v>
                </c:pt>
                <c:pt idx="38">
                  <c:v>1141.789773</c:v>
                </c:pt>
                <c:pt idx="39">
                  <c:v>1079.183391</c:v>
                </c:pt>
                <c:pt idx="40">
                  <c:v>992.072048</c:v>
                </c:pt>
                <c:pt idx="41">
                  <c:v>882.13963000000001</c:v>
                </c:pt>
                <c:pt idx="42">
                  <c:v>750.23448499999995</c:v>
                </c:pt>
                <c:pt idx="43">
                  <c:v>608.28161499999999</c:v>
                </c:pt>
                <c:pt idx="44">
                  <c:v>473.86359299999998</c:v>
                </c:pt>
                <c:pt idx="45">
                  <c:v>350.237956</c:v>
                </c:pt>
                <c:pt idx="46">
                  <c:v>246.90273300000001</c:v>
                </c:pt>
                <c:pt idx="47">
                  <c:v>167.93072000000001</c:v>
                </c:pt>
                <c:pt idx="48">
                  <c:v>111.946944</c:v>
                </c:pt>
                <c:pt idx="49">
                  <c:v>72.856926000000001</c:v>
                </c:pt>
                <c:pt idx="50">
                  <c:v>45.446537999999997</c:v>
                </c:pt>
              </c:numCache>
            </c:numRef>
          </c:xVal>
          <c:yVal>
            <c:numRef>
              <c:f>data!$I$3:$I$53</c:f>
              <c:numCache>
                <c:formatCode>General</c:formatCode>
                <c:ptCount val="51"/>
                <c:pt idx="0">
                  <c:v>-801.13527699999997</c:v>
                </c:pt>
                <c:pt idx="1">
                  <c:v>-708.86138200000005</c:v>
                </c:pt>
                <c:pt idx="2">
                  <c:v>-625.71545300000002</c:v>
                </c:pt>
                <c:pt idx="3">
                  <c:v>-550.63323200000002</c:v>
                </c:pt>
                <c:pt idx="4">
                  <c:v>-482.72991100000002</c:v>
                </c:pt>
                <c:pt idx="5">
                  <c:v>-422.210914</c:v>
                </c:pt>
                <c:pt idx="6">
                  <c:v>-368.22989699999999</c:v>
                </c:pt>
                <c:pt idx="7">
                  <c:v>-320.16663899999998</c:v>
                </c:pt>
                <c:pt idx="8">
                  <c:v>-277.97305899999998</c:v>
                </c:pt>
                <c:pt idx="9">
                  <c:v>-239.920165</c:v>
                </c:pt>
                <c:pt idx="10">
                  <c:v>-206.09456599999999</c:v>
                </c:pt>
                <c:pt idx="11">
                  <c:v>-176.514365</c:v>
                </c:pt>
                <c:pt idx="12">
                  <c:v>-150.973985</c:v>
                </c:pt>
                <c:pt idx="13">
                  <c:v>-128.89076600000001</c:v>
                </c:pt>
                <c:pt idx="14">
                  <c:v>-110.001124</c:v>
                </c:pt>
                <c:pt idx="15">
                  <c:v>-93.618206000000001</c:v>
                </c:pt>
                <c:pt idx="16">
                  <c:v>-79.617537999999996</c:v>
                </c:pt>
                <c:pt idx="17">
                  <c:v>-68.120480999999998</c:v>
                </c:pt>
                <c:pt idx="18">
                  <c:v>-58.808577999999997</c:v>
                </c:pt>
                <c:pt idx="19">
                  <c:v>-51.359859999999998</c:v>
                </c:pt>
                <c:pt idx="20">
                  <c:v>-44.743251999999998</c:v>
                </c:pt>
                <c:pt idx="21">
                  <c:v>-39.942450000000001</c:v>
                </c:pt>
                <c:pt idx="22">
                  <c:v>-36.959916999999997</c:v>
                </c:pt>
                <c:pt idx="23">
                  <c:v>-34.889986999999998</c:v>
                </c:pt>
                <c:pt idx="24">
                  <c:v>-36.615777000000001</c:v>
                </c:pt>
                <c:pt idx="25">
                  <c:v>-37.687555000000003</c:v>
                </c:pt>
                <c:pt idx="26">
                  <c:v>-40.544370000000001</c:v>
                </c:pt>
                <c:pt idx="27">
                  <c:v>-45.397101999999997</c:v>
                </c:pt>
                <c:pt idx="28">
                  <c:v>-52.465048000000003</c:v>
                </c:pt>
                <c:pt idx="29">
                  <c:v>-61.095348999999999</c:v>
                </c:pt>
                <c:pt idx="30">
                  <c:v>-73.863111000000004</c:v>
                </c:pt>
                <c:pt idx="31">
                  <c:v>-89.889054000000002</c:v>
                </c:pt>
                <c:pt idx="32">
                  <c:v>-110.20603300000001</c:v>
                </c:pt>
                <c:pt idx="33">
                  <c:v>-136.007947</c:v>
                </c:pt>
                <c:pt idx="34">
                  <c:v>-164.33247600000001</c:v>
                </c:pt>
                <c:pt idx="35">
                  <c:v>-203.24365700000001</c:v>
                </c:pt>
                <c:pt idx="36">
                  <c:v>-250.972275</c:v>
                </c:pt>
                <c:pt idx="37">
                  <c:v>-303.37853799999999</c:v>
                </c:pt>
                <c:pt idx="38">
                  <c:v>-367.90796899999998</c:v>
                </c:pt>
                <c:pt idx="39">
                  <c:v>-434.04774800000001</c:v>
                </c:pt>
                <c:pt idx="40">
                  <c:v>-497.44255199999998</c:v>
                </c:pt>
                <c:pt idx="41">
                  <c:v>-551.22201900000005</c:v>
                </c:pt>
                <c:pt idx="42">
                  <c:v>-583.20089099999996</c:v>
                </c:pt>
                <c:pt idx="43">
                  <c:v>-584.13682700000004</c:v>
                </c:pt>
                <c:pt idx="44">
                  <c:v>-598.29596700000002</c:v>
                </c:pt>
                <c:pt idx="45">
                  <c:v>-549.551784</c:v>
                </c:pt>
                <c:pt idx="46">
                  <c:v>-484.57389799999999</c:v>
                </c:pt>
                <c:pt idx="47">
                  <c:v>-409.05063899999999</c:v>
                </c:pt>
                <c:pt idx="48">
                  <c:v>-334.76831099999998</c:v>
                </c:pt>
                <c:pt idx="49">
                  <c:v>-264.68583100000001</c:v>
                </c:pt>
                <c:pt idx="50">
                  <c:v>-201.33447799999999</c:v>
                </c:pt>
              </c:numCache>
            </c:numRef>
          </c:yVal>
          <c:smooth val="1"/>
          <c:extLst>
            <c:ext xmlns:c16="http://schemas.microsoft.com/office/drawing/2014/chart" uri="{C3380CC4-5D6E-409C-BE32-E72D297353CC}">
              <c16:uniqueId val="{00000002-E4F4-42DF-9667-24C36AD2289D}"/>
            </c:ext>
          </c:extLst>
        </c:ser>
        <c:ser>
          <c:idx val="2"/>
          <c:order val="3"/>
          <c:tx>
            <c:v>22,86 ppm</c:v>
          </c:tx>
          <c:spPr>
            <a:ln w="19050" cap="rnd">
              <a:solidFill>
                <a:srgbClr val="00B050"/>
              </a:solidFill>
              <a:round/>
            </a:ln>
            <a:effectLst/>
          </c:spPr>
          <c:marker>
            <c:symbol val="none"/>
          </c:marker>
          <c:xVal>
            <c:numRef>
              <c:f>data!$J$3:$J$53</c:f>
              <c:numCache>
                <c:formatCode>General</c:formatCode>
                <c:ptCount val="51"/>
                <c:pt idx="0">
                  <c:v>1508.5592919999999</c:v>
                </c:pt>
                <c:pt idx="1">
                  <c:v>1437.5736010000001</c:v>
                </c:pt>
                <c:pt idx="2">
                  <c:v>1374.544967</c:v>
                </c:pt>
                <c:pt idx="3">
                  <c:v>1319.4128370000001</c:v>
                </c:pt>
                <c:pt idx="4">
                  <c:v>1270.2172660000001</c:v>
                </c:pt>
                <c:pt idx="5">
                  <c:v>1227.00198</c:v>
                </c:pt>
                <c:pt idx="6">
                  <c:v>1188.9460939999999</c:v>
                </c:pt>
                <c:pt idx="7">
                  <c:v>1155.6385769999999</c:v>
                </c:pt>
                <c:pt idx="8">
                  <c:v>1126.6255060000001</c:v>
                </c:pt>
                <c:pt idx="9">
                  <c:v>1101.190353</c:v>
                </c:pt>
                <c:pt idx="10">
                  <c:v>1080.5569419999999</c:v>
                </c:pt>
                <c:pt idx="11">
                  <c:v>1062.4572559999999</c:v>
                </c:pt>
                <c:pt idx="12">
                  <c:v>1047.1894219999999</c:v>
                </c:pt>
                <c:pt idx="13">
                  <c:v>1034.4531500000001</c:v>
                </c:pt>
                <c:pt idx="14">
                  <c:v>1024.015954</c:v>
                </c:pt>
                <c:pt idx="15">
                  <c:v>1015.017877</c:v>
                </c:pt>
                <c:pt idx="16">
                  <c:v>1007.807372</c:v>
                </c:pt>
                <c:pt idx="17">
                  <c:v>1001.804272</c:v>
                </c:pt>
                <c:pt idx="18">
                  <c:v>996.814301</c:v>
                </c:pt>
                <c:pt idx="19">
                  <c:v>993.01640199999997</c:v>
                </c:pt>
                <c:pt idx="20">
                  <c:v>989.08243700000003</c:v>
                </c:pt>
                <c:pt idx="21">
                  <c:v>986.36159999999995</c:v>
                </c:pt>
                <c:pt idx="22">
                  <c:v>984.09866099999999</c:v>
                </c:pt>
                <c:pt idx="23">
                  <c:v>982.12213499999996</c:v>
                </c:pt>
                <c:pt idx="24">
                  <c:v>979.94340499999998</c:v>
                </c:pt>
                <c:pt idx="25">
                  <c:v>978.48922000000005</c:v>
                </c:pt>
                <c:pt idx="26">
                  <c:v>977.17952700000001</c:v>
                </c:pt>
                <c:pt idx="27">
                  <c:v>976.02195200000006</c:v>
                </c:pt>
                <c:pt idx="28">
                  <c:v>974.85383300000001</c:v>
                </c:pt>
                <c:pt idx="29">
                  <c:v>974.00470399999995</c:v>
                </c:pt>
                <c:pt idx="30">
                  <c:v>972.57508800000005</c:v>
                </c:pt>
                <c:pt idx="31">
                  <c:v>970.94420100000002</c:v>
                </c:pt>
                <c:pt idx="32">
                  <c:v>968.77292399999999</c:v>
                </c:pt>
                <c:pt idx="33">
                  <c:v>965.78341899999998</c:v>
                </c:pt>
                <c:pt idx="34">
                  <c:v>962.66581799999994</c:v>
                </c:pt>
                <c:pt idx="35">
                  <c:v>954.64031599999998</c:v>
                </c:pt>
                <c:pt idx="36">
                  <c:v>947.66939200000002</c:v>
                </c:pt>
                <c:pt idx="37">
                  <c:v>931.58441100000005</c:v>
                </c:pt>
                <c:pt idx="38">
                  <c:v>912.148145</c:v>
                </c:pt>
                <c:pt idx="39">
                  <c:v>880.08728799999994</c:v>
                </c:pt>
                <c:pt idx="40">
                  <c:v>832.86668799999995</c:v>
                </c:pt>
                <c:pt idx="41">
                  <c:v>769.78171399999997</c:v>
                </c:pt>
                <c:pt idx="42">
                  <c:v>693.63326099999995</c:v>
                </c:pt>
                <c:pt idx="43">
                  <c:v>596.923676</c:v>
                </c:pt>
                <c:pt idx="44">
                  <c:v>488.33729</c:v>
                </c:pt>
                <c:pt idx="45">
                  <c:v>383.75940800000001</c:v>
                </c:pt>
                <c:pt idx="46">
                  <c:v>283.908345</c:v>
                </c:pt>
                <c:pt idx="47">
                  <c:v>201.53591900000001</c:v>
                </c:pt>
                <c:pt idx="48">
                  <c:v>137.67266900000001</c:v>
                </c:pt>
                <c:pt idx="49">
                  <c:v>91.275604000000001</c:v>
                </c:pt>
                <c:pt idx="50">
                  <c:v>57.856634999999997</c:v>
                </c:pt>
              </c:numCache>
            </c:numRef>
          </c:xVal>
          <c:yVal>
            <c:numRef>
              <c:f>data!$K$3:$K$53</c:f>
              <c:numCache>
                <c:formatCode>General</c:formatCode>
                <c:ptCount val="51"/>
                <c:pt idx="0">
                  <c:v>-762.02813200000003</c:v>
                </c:pt>
                <c:pt idx="1">
                  <c:v>-669.43541900000002</c:v>
                </c:pt>
                <c:pt idx="2">
                  <c:v>-589.698757</c:v>
                </c:pt>
                <c:pt idx="3">
                  <c:v>-518.40093200000001</c:v>
                </c:pt>
                <c:pt idx="4">
                  <c:v>-454.55352499999998</c:v>
                </c:pt>
                <c:pt idx="5">
                  <c:v>-398.203643</c:v>
                </c:pt>
                <c:pt idx="6">
                  <c:v>-347.89743499999997</c:v>
                </c:pt>
                <c:pt idx="7">
                  <c:v>-303.39169399999997</c:v>
                </c:pt>
                <c:pt idx="8">
                  <c:v>-264.24762700000002</c:v>
                </c:pt>
                <c:pt idx="9">
                  <c:v>-229.24843899999999</c:v>
                </c:pt>
                <c:pt idx="10">
                  <c:v>-197.73453000000001</c:v>
                </c:pt>
                <c:pt idx="11">
                  <c:v>-170.17807999999999</c:v>
                </c:pt>
                <c:pt idx="12">
                  <c:v>-145.86844600000001</c:v>
                </c:pt>
                <c:pt idx="13">
                  <c:v>-125.182586</c:v>
                </c:pt>
                <c:pt idx="14">
                  <c:v>-107.086347</c:v>
                </c:pt>
                <c:pt idx="15">
                  <c:v>-91.123653000000004</c:v>
                </c:pt>
                <c:pt idx="16">
                  <c:v>-77.723489999999998</c:v>
                </c:pt>
                <c:pt idx="17">
                  <c:v>-66.364148999999998</c:v>
                </c:pt>
                <c:pt idx="18">
                  <c:v>-56.777757999999999</c:v>
                </c:pt>
                <c:pt idx="19">
                  <c:v>-46.829464999999999</c:v>
                </c:pt>
                <c:pt idx="20">
                  <c:v>-42.14658</c:v>
                </c:pt>
                <c:pt idx="21">
                  <c:v>-36.857792000000003</c:v>
                </c:pt>
                <c:pt idx="22">
                  <c:v>-32.645915000000002</c:v>
                </c:pt>
                <c:pt idx="23">
                  <c:v>-29.663402999999999</c:v>
                </c:pt>
                <c:pt idx="24">
                  <c:v>-29.255224999999999</c:v>
                </c:pt>
                <c:pt idx="25">
                  <c:v>-28.699027999999998</c:v>
                </c:pt>
                <c:pt idx="26">
                  <c:v>-29.343415</c:v>
                </c:pt>
                <c:pt idx="27">
                  <c:v>-31.184283000000001</c:v>
                </c:pt>
                <c:pt idx="28">
                  <c:v>-34.383353</c:v>
                </c:pt>
                <c:pt idx="29">
                  <c:v>-39.120069999999998</c:v>
                </c:pt>
                <c:pt idx="30">
                  <c:v>-45.525235000000002</c:v>
                </c:pt>
                <c:pt idx="31">
                  <c:v>-54.454202000000002</c:v>
                </c:pt>
                <c:pt idx="32">
                  <c:v>-65.874446000000006</c:v>
                </c:pt>
                <c:pt idx="33">
                  <c:v>-80.589872999999997</c:v>
                </c:pt>
                <c:pt idx="34">
                  <c:v>-96.595922000000002</c:v>
                </c:pt>
                <c:pt idx="35">
                  <c:v>-119.414374</c:v>
                </c:pt>
                <c:pt idx="36">
                  <c:v>-147.892742</c:v>
                </c:pt>
                <c:pt idx="37">
                  <c:v>-180.23813100000001</c:v>
                </c:pt>
                <c:pt idx="38">
                  <c:v>-221.683222</c:v>
                </c:pt>
                <c:pt idx="39">
                  <c:v>-266.21691499999997</c:v>
                </c:pt>
                <c:pt idx="40">
                  <c:v>-315.21254900000002</c:v>
                </c:pt>
                <c:pt idx="41">
                  <c:v>-362.395895</c:v>
                </c:pt>
                <c:pt idx="42">
                  <c:v>-427.72796</c:v>
                </c:pt>
                <c:pt idx="43">
                  <c:v>-460.19122499999997</c:v>
                </c:pt>
                <c:pt idx="44">
                  <c:v>-471.252523</c:v>
                </c:pt>
                <c:pt idx="45">
                  <c:v>-458.32051000000001</c:v>
                </c:pt>
                <c:pt idx="46">
                  <c:v>-425.70260500000001</c:v>
                </c:pt>
                <c:pt idx="47">
                  <c:v>-374.44936999999999</c:v>
                </c:pt>
                <c:pt idx="48">
                  <c:v>-315.87136800000002</c:v>
                </c:pt>
                <c:pt idx="49">
                  <c:v>-255.48474300000001</c:v>
                </c:pt>
                <c:pt idx="50">
                  <c:v>-197.854263</c:v>
                </c:pt>
              </c:numCache>
            </c:numRef>
          </c:yVal>
          <c:smooth val="1"/>
          <c:extLst>
            <c:ext xmlns:c16="http://schemas.microsoft.com/office/drawing/2014/chart" uri="{C3380CC4-5D6E-409C-BE32-E72D297353CC}">
              <c16:uniqueId val="{00000003-E4F4-42DF-9667-24C36AD2289D}"/>
            </c:ext>
          </c:extLst>
        </c:ser>
        <c:ser>
          <c:idx val="3"/>
          <c:order val="4"/>
          <c:tx>
            <c:v>28,57 ppm</c:v>
          </c:tx>
          <c:spPr>
            <a:ln w="19050" cap="rnd">
              <a:solidFill>
                <a:srgbClr val="7030A0"/>
              </a:solidFill>
              <a:round/>
            </a:ln>
            <a:effectLst/>
          </c:spPr>
          <c:marker>
            <c:symbol val="none"/>
          </c:marker>
          <c:xVal>
            <c:numRef>
              <c:f>data!$L$3:$L$53</c:f>
              <c:numCache>
                <c:formatCode>General</c:formatCode>
                <c:ptCount val="51"/>
                <c:pt idx="0">
                  <c:v>1318.844546</c:v>
                </c:pt>
                <c:pt idx="1">
                  <c:v>1252.7342470000001</c:v>
                </c:pt>
                <c:pt idx="2">
                  <c:v>1196.0919200000001</c:v>
                </c:pt>
                <c:pt idx="3">
                  <c:v>1145.7038789999999</c:v>
                </c:pt>
                <c:pt idx="4">
                  <c:v>1100.7046789999999</c:v>
                </c:pt>
                <c:pt idx="5">
                  <c:v>1061.4339090000001</c:v>
                </c:pt>
                <c:pt idx="6">
                  <c:v>1026.6052</c:v>
                </c:pt>
                <c:pt idx="7">
                  <c:v>996.14453200000003</c:v>
                </c:pt>
                <c:pt idx="8">
                  <c:v>969.461232</c:v>
                </c:pt>
                <c:pt idx="9">
                  <c:v>946.94991400000004</c:v>
                </c:pt>
                <c:pt idx="10">
                  <c:v>926.51671199999998</c:v>
                </c:pt>
                <c:pt idx="11">
                  <c:v>909.51203599999997</c:v>
                </c:pt>
                <c:pt idx="12">
                  <c:v>895.04000099999996</c:v>
                </c:pt>
                <c:pt idx="13">
                  <c:v>882.79779699999995</c:v>
                </c:pt>
                <c:pt idx="14">
                  <c:v>872.68565000000001</c:v>
                </c:pt>
                <c:pt idx="15">
                  <c:v>864.01183900000001</c:v>
                </c:pt>
                <c:pt idx="16">
                  <c:v>856.93666199999996</c:v>
                </c:pt>
                <c:pt idx="17">
                  <c:v>851.06733399999996</c:v>
                </c:pt>
                <c:pt idx="18">
                  <c:v>846.17891099999997</c:v>
                </c:pt>
                <c:pt idx="19">
                  <c:v>841.63259200000005</c:v>
                </c:pt>
                <c:pt idx="20">
                  <c:v>838.57803899999999</c:v>
                </c:pt>
                <c:pt idx="21">
                  <c:v>835.90640499999995</c:v>
                </c:pt>
                <c:pt idx="22">
                  <c:v>833.65563699999996</c:v>
                </c:pt>
                <c:pt idx="23">
                  <c:v>831.69626800000003</c:v>
                </c:pt>
                <c:pt idx="24">
                  <c:v>829.59949500000005</c:v>
                </c:pt>
                <c:pt idx="25">
                  <c:v>828.20101099999999</c:v>
                </c:pt>
                <c:pt idx="26">
                  <c:v>826.96013500000004</c:v>
                </c:pt>
                <c:pt idx="27">
                  <c:v>825.85463400000003</c:v>
                </c:pt>
                <c:pt idx="28">
                  <c:v>824.87047199999995</c:v>
                </c:pt>
                <c:pt idx="29">
                  <c:v>824.26177099999995</c:v>
                </c:pt>
                <c:pt idx="30">
                  <c:v>823.02943100000005</c:v>
                </c:pt>
                <c:pt idx="31">
                  <c:v>821.777738</c:v>
                </c:pt>
                <c:pt idx="32">
                  <c:v>820.25753999999995</c:v>
                </c:pt>
                <c:pt idx="33">
                  <c:v>818.31086900000003</c:v>
                </c:pt>
                <c:pt idx="34">
                  <c:v>816.82919700000002</c:v>
                </c:pt>
                <c:pt idx="35">
                  <c:v>812.37507000000005</c:v>
                </c:pt>
                <c:pt idx="36">
                  <c:v>807.07895099999996</c:v>
                </c:pt>
                <c:pt idx="37">
                  <c:v>796.30168000000003</c:v>
                </c:pt>
                <c:pt idx="38">
                  <c:v>783.74686199999996</c:v>
                </c:pt>
                <c:pt idx="39">
                  <c:v>764.93513399999995</c:v>
                </c:pt>
                <c:pt idx="40">
                  <c:v>734.99412700000005</c:v>
                </c:pt>
                <c:pt idx="41">
                  <c:v>692.41600900000003</c:v>
                </c:pt>
                <c:pt idx="42">
                  <c:v>635.80096300000002</c:v>
                </c:pt>
                <c:pt idx="43">
                  <c:v>563.85363299999995</c:v>
                </c:pt>
                <c:pt idx="44">
                  <c:v>479.02256699999998</c:v>
                </c:pt>
                <c:pt idx="45">
                  <c:v>389.80345</c:v>
                </c:pt>
                <c:pt idx="46">
                  <c:v>298.22494999999998</c:v>
                </c:pt>
                <c:pt idx="47">
                  <c:v>218.04153600000001</c:v>
                </c:pt>
                <c:pt idx="48">
                  <c:v>153.00603599999999</c:v>
                </c:pt>
                <c:pt idx="49">
                  <c:v>102.757221</c:v>
                </c:pt>
                <c:pt idx="50">
                  <c:v>65.915266000000003</c:v>
                </c:pt>
              </c:numCache>
            </c:numRef>
          </c:xVal>
          <c:yVal>
            <c:numRef>
              <c:f>data!$M$3:$M$53</c:f>
              <c:numCache>
                <c:formatCode>General</c:formatCode>
                <c:ptCount val="51"/>
                <c:pt idx="0">
                  <c:v>-702.12810400000001</c:v>
                </c:pt>
                <c:pt idx="1">
                  <c:v>-616.69327499999997</c:v>
                </c:pt>
                <c:pt idx="2">
                  <c:v>-542.57135800000003</c:v>
                </c:pt>
                <c:pt idx="3">
                  <c:v>-476.91049500000003</c:v>
                </c:pt>
                <c:pt idx="4">
                  <c:v>-418.55820299999999</c:v>
                </c:pt>
                <c:pt idx="5">
                  <c:v>-366.72476899999998</c:v>
                </c:pt>
                <c:pt idx="6">
                  <c:v>-320.93164899999999</c:v>
                </c:pt>
                <c:pt idx="7">
                  <c:v>-280.19120600000002</c:v>
                </c:pt>
                <c:pt idx="8">
                  <c:v>-244.591385</c:v>
                </c:pt>
                <c:pt idx="9">
                  <c:v>-212.362619</c:v>
                </c:pt>
                <c:pt idx="10">
                  <c:v>-183.79136800000001</c:v>
                </c:pt>
                <c:pt idx="11">
                  <c:v>-158.73526100000001</c:v>
                </c:pt>
                <c:pt idx="12">
                  <c:v>-136.64063999999999</c:v>
                </c:pt>
                <c:pt idx="13">
                  <c:v>-117.476749</c:v>
                </c:pt>
                <c:pt idx="14">
                  <c:v>-100.818826</c:v>
                </c:pt>
                <c:pt idx="15">
                  <c:v>-86.087547999999998</c:v>
                </c:pt>
                <c:pt idx="16">
                  <c:v>-73.465387000000007</c:v>
                </c:pt>
                <c:pt idx="17">
                  <c:v>-62.647821</c:v>
                </c:pt>
                <c:pt idx="18">
                  <c:v>-53.681891</c:v>
                </c:pt>
                <c:pt idx="19">
                  <c:v>-46.023175000000002</c:v>
                </c:pt>
                <c:pt idx="20">
                  <c:v>-39.546335999999997</c:v>
                </c:pt>
                <c:pt idx="21">
                  <c:v>-34.304138000000002</c:v>
                </c:pt>
                <c:pt idx="22">
                  <c:v>-30.131685000000001</c:v>
                </c:pt>
                <c:pt idx="23">
                  <c:v>-26.863637000000001</c:v>
                </c:pt>
                <c:pt idx="24">
                  <c:v>-25.781347</c:v>
                </c:pt>
                <c:pt idx="25">
                  <c:v>-24.725109</c:v>
                </c:pt>
                <c:pt idx="26">
                  <c:v>-24.399146000000002</c:v>
                </c:pt>
                <c:pt idx="27">
                  <c:v>-25.232140999999999</c:v>
                </c:pt>
                <c:pt idx="28">
                  <c:v>-26.931403</c:v>
                </c:pt>
                <c:pt idx="29">
                  <c:v>-29.792152999999999</c:v>
                </c:pt>
                <c:pt idx="30">
                  <c:v>-34.207362000000003</c:v>
                </c:pt>
                <c:pt idx="31">
                  <c:v>-40.191637</c:v>
                </c:pt>
                <c:pt idx="32">
                  <c:v>-48.157632</c:v>
                </c:pt>
                <c:pt idx="33">
                  <c:v>-58.370148</c:v>
                </c:pt>
                <c:pt idx="34">
                  <c:v>-70.314195999999995</c:v>
                </c:pt>
                <c:pt idx="35">
                  <c:v>-85.957513000000006</c:v>
                </c:pt>
                <c:pt idx="36">
                  <c:v>-105.537525</c:v>
                </c:pt>
                <c:pt idx="37">
                  <c:v>-129.54330100000001</c:v>
                </c:pt>
                <c:pt idx="38">
                  <c:v>-159.740025</c:v>
                </c:pt>
                <c:pt idx="39">
                  <c:v>-203.10468700000001</c:v>
                </c:pt>
                <c:pt idx="40">
                  <c:v>-245.49774300000001</c:v>
                </c:pt>
                <c:pt idx="41">
                  <c:v>-290.06997200000001</c:v>
                </c:pt>
                <c:pt idx="42">
                  <c:v>-332.81271700000002</c:v>
                </c:pt>
                <c:pt idx="43">
                  <c:v>-368.97547800000001</c:v>
                </c:pt>
                <c:pt idx="44">
                  <c:v>-392.07542799999999</c:v>
                </c:pt>
                <c:pt idx="45">
                  <c:v>-394.87072499999999</c:v>
                </c:pt>
                <c:pt idx="46">
                  <c:v>-379.24864000000002</c:v>
                </c:pt>
                <c:pt idx="47">
                  <c:v>-343.181172</c:v>
                </c:pt>
                <c:pt idx="48">
                  <c:v>-296.82499300000001</c:v>
                </c:pt>
                <c:pt idx="49">
                  <c:v>-244.808504</c:v>
                </c:pt>
                <c:pt idx="50">
                  <c:v>-192.08504400000001</c:v>
                </c:pt>
              </c:numCache>
            </c:numRef>
          </c:yVal>
          <c:smooth val="1"/>
          <c:extLst>
            <c:ext xmlns:c16="http://schemas.microsoft.com/office/drawing/2014/chart" uri="{C3380CC4-5D6E-409C-BE32-E72D297353CC}">
              <c16:uniqueId val="{00000004-E4F4-42DF-9667-24C36AD2289D}"/>
            </c:ext>
          </c:extLst>
        </c:ser>
        <c:ser>
          <c:idx val="5"/>
          <c:order val="5"/>
          <c:tx>
            <c:v>34,29 ppm</c:v>
          </c:tx>
          <c:spPr>
            <a:ln w="19050" cap="rnd">
              <a:solidFill>
                <a:srgbClr val="00B0F0"/>
              </a:solidFill>
              <a:round/>
            </a:ln>
            <a:effectLst/>
          </c:spPr>
          <c:marker>
            <c:symbol val="none"/>
          </c:marker>
          <c:xVal>
            <c:numRef>
              <c:f>data!$N$3:$N$53</c:f>
              <c:numCache>
                <c:formatCode>General</c:formatCode>
                <c:ptCount val="51"/>
                <c:pt idx="0">
                  <c:v>1083.2752760000001</c:v>
                </c:pt>
                <c:pt idx="1">
                  <c:v>1027.037006</c:v>
                </c:pt>
                <c:pt idx="2">
                  <c:v>978.137518</c:v>
                </c:pt>
                <c:pt idx="3">
                  <c:v>935.58175100000005</c:v>
                </c:pt>
                <c:pt idx="4">
                  <c:v>897.76665300000002</c:v>
                </c:pt>
                <c:pt idx="5">
                  <c:v>864.61210800000003</c:v>
                </c:pt>
                <c:pt idx="6">
                  <c:v>835.31054500000005</c:v>
                </c:pt>
                <c:pt idx="7">
                  <c:v>809.54675999999995</c:v>
                </c:pt>
                <c:pt idx="8">
                  <c:v>786.99314900000002</c:v>
                </c:pt>
                <c:pt idx="9">
                  <c:v>766.63423899999998</c:v>
                </c:pt>
                <c:pt idx="10">
                  <c:v>749.64685199999997</c:v>
                </c:pt>
                <c:pt idx="11">
                  <c:v>734.94584899999995</c:v>
                </c:pt>
                <c:pt idx="12">
                  <c:v>722.27460799999994</c:v>
                </c:pt>
                <c:pt idx="13">
                  <c:v>711.53662399999996</c:v>
                </c:pt>
                <c:pt idx="14">
                  <c:v>702.136842</c:v>
                </c:pt>
                <c:pt idx="15">
                  <c:v>694.54700100000002</c:v>
                </c:pt>
                <c:pt idx="16">
                  <c:v>688.09680500000002</c:v>
                </c:pt>
                <c:pt idx="17">
                  <c:v>682.746262</c:v>
                </c:pt>
                <c:pt idx="18">
                  <c:v>678.18220099999996</c:v>
                </c:pt>
                <c:pt idx="19">
                  <c:v>665.71221700000001</c:v>
                </c:pt>
                <c:pt idx="20">
                  <c:v>671.10048500000005</c:v>
                </c:pt>
                <c:pt idx="21">
                  <c:v>668.53043700000001</c:v>
                </c:pt>
                <c:pt idx="22">
                  <c:v>666.37739499999998</c:v>
                </c:pt>
                <c:pt idx="23">
                  <c:v>664.46273199999996</c:v>
                </c:pt>
                <c:pt idx="24">
                  <c:v>662.51784099999998</c:v>
                </c:pt>
                <c:pt idx="25">
                  <c:v>661.17720599999996</c:v>
                </c:pt>
                <c:pt idx="26">
                  <c:v>660.00902399999995</c:v>
                </c:pt>
                <c:pt idx="27">
                  <c:v>659.00294799999995</c:v>
                </c:pt>
                <c:pt idx="28">
                  <c:v>658.18866500000001</c:v>
                </c:pt>
                <c:pt idx="29">
                  <c:v>656.216587</c:v>
                </c:pt>
                <c:pt idx="30">
                  <c:v>656.78731900000002</c:v>
                </c:pt>
                <c:pt idx="31">
                  <c:v>655.92003399999999</c:v>
                </c:pt>
                <c:pt idx="32">
                  <c:v>654.96850700000005</c:v>
                </c:pt>
                <c:pt idx="33">
                  <c:v>653.76132299999995</c:v>
                </c:pt>
                <c:pt idx="34">
                  <c:v>652.37836700000003</c:v>
                </c:pt>
                <c:pt idx="35">
                  <c:v>650.46528499999999</c:v>
                </c:pt>
                <c:pt idx="36">
                  <c:v>647.47614999999996</c:v>
                </c:pt>
                <c:pt idx="37">
                  <c:v>643.00935900000002</c:v>
                </c:pt>
                <c:pt idx="38">
                  <c:v>636.03252299999997</c:v>
                </c:pt>
                <c:pt idx="39">
                  <c:v>625.92276300000003</c:v>
                </c:pt>
                <c:pt idx="40">
                  <c:v>609.88302099999999</c:v>
                </c:pt>
                <c:pt idx="41">
                  <c:v>585.33574799999997</c:v>
                </c:pt>
                <c:pt idx="42">
                  <c:v>551.51757099999998</c:v>
                </c:pt>
                <c:pt idx="43">
                  <c:v>506.23112500000002</c:v>
                </c:pt>
                <c:pt idx="44">
                  <c:v>447.74421599999999</c:v>
                </c:pt>
                <c:pt idx="45">
                  <c:v>381.31858299999999</c:v>
                </c:pt>
                <c:pt idx="46">
                  <c:v>308.46987899999999</c:v>
                </c:pt>
                <c:pt idx="47">
                  <c:v>235.65722</c:v>
                </c:pt>
                <c:pt idx="48">
                  <c:v>171.310811</c:v>
                </c:pt>
                <c:pt idx="49">
                  <c:v>118.904927</c:v>
                </c:pt>
                <c:pt idx="50">
                  <c:v>77.985358000000005</c:v>
                </c:pt>
              </c:numCache>
            </c:numRef>
          </c:xVal>
          <c:yVal>
            <c:numRef>
              <c:f>data!$O$3:$O$53</c:f>
              <c:numCache>
                <c:formatCode>General</c:formatCode>
                <c:ptCount val="51"/>
                <c:pt idx="0">
                  <c:v>-620.89985999999999</c:v>
                </c:pt>
                <c:pt idx="1">
                  <c:v>-543.32918099999995</c:v>
                </c:pt>
                <c:pt idx="2">
                  <c:v>-476.435721</c:v>
                </c:pt>
                <c:pt idx="3">
                  <c:v>-417.72233199999999</c:v>
                </c:pt>
                <c:pt idx="4">
                  <c:v>-365.64085299999999</c:v>
                </c:pt>
                <c:pt idx="5">
                  <c:v>-320.00129299999998</c:v>
                </c:pt>
                <c:pt idx="6">
                  <c:v>-279.653119</c:v>
                </c:pt>
                <c:pt idx="7">
                  <c:v>-244.10826599999999</c:v>
                </c:pt>
                <c:pt idx="8">
                  <c:v>-213.084003</c:v>
                </c:pt>
                <c:pt idx="9">
                  <c:v>-185.46834200000001</c:v>
                </c:pt>
                <c:pt idx="10">
                  <c:v>-160.71036000000001</c:v>
                </c:pt>
                <c:pt idx="11">
                  <c:v>-139.13518099999999</c:v>
                </c:pt>
                <c:pt idx="12">
                  <c:v>-120.08990799999999</c:v>
                </c:pt>
                <c:pt idx="13">
                  <c:v>-103.675141</c:v>
                </c:pt>
                <c:pt idx="14">
                  <c:v>-89.198561999999995</c:v>
                </c:pt>
                <c:pt idx="15">
                  <c:v>-76.433314999999993</c:v>
                </c:pt>
                <c:pt idx="16">
                  <c:v>-65.529004999999998</c:v>
                </c:pt>
                <c:pt idx="17">
                  <c:v>-56.011994999999999</c:v>
                </c:pt>
                <c:pt idx="18">
                  <c:v>-48.017874999999997</c:v>
                </c:pt>
                <c:pt idx="19">
                  <c:v>-20.571944999999999</c:v>
                </c:pt>
                <c:pt idx="20">
                  <c:v>-35.523248000000002</c:v>
                </c:pt>
                <c:pt idx="21">
                  <c:v>-30.591636000000001</c:v>
                </c:pt>
                <c:pt idx="22">
                  <c:v>-26.647988999999999</c:v>
                </c:pt>
                <c:pt idx="23">
                  <c:v>-23.551891999999999</c:v>
                </c:pt>
                <c:pt idx="24">
                  <c:v>-22.209499999999998</c:v>
                </c:pt>
                <c:pt idx="25">
                  <c:v>-20.66282</c:v>
                </c:pt>
                <c:pt idx="26">
                  <c:v>-19.9345</c:v>
                </c:pt>
                <c:pt idx="27">
                  <c:v>-19.788990999999999</c:v>
                </c:pt>
                <c:pt idx="28">
                  <c:v>-20.569424000000001</c:v>
                </c:pt>
                <c:pt idx="29">
                  <c:v>-21.539634</c:v>
                </c:pt>
                <c:pt idx="30">
                  <c:v>-24.657242</c:v>
                </c:pt>
                <c:pt idx="31">
                  <c:v>-28.294001000000002</c:v>
                </c:pt>
                <c:pt idx="32">
                  <c:v>-33.408490999999998</c:v>
                </c:pt>
                <c:pt idx="33">
                  <c:v>-40.100285999999997</c:v>
                </c:pt>
                <c:pt idx="34">
                  <c:v>-47.564259</c:v>
                </c:pt>
                <c:pt idx="35">
                  <c:v>-57.365952999999998</c:v>
                </c:pt>
                <c:pt idx="36">
                  <c:v>-71.024535</c:v>
                </c:pt>
                <c:pt idx="37">
                  <c:v>-86.938276000000002</c:v>
                </c:pt>
                <c:pt idx="38">
                  <c:v>-107.120166</c:v>
                </c:pt>
                <c:pt idx="39">
                  <c:v>-133.158174</c:v>
                </c:pt>
                <c:pt idx="40">
                  <c:v>-162.84736100000001</c:v>
                </c:pt>
                <c:pt idx="41">
                  <c:v>-195.62343300000001</c:v>
                </c:pt>
                <c:pt idx="42">
                  <c:v>-230.81790699999999</c:v>
                </c:pt>
                <c:pt idx="43">
                  <c:v>-264.87628100000001</c:v>
                </c:pt>
                <c:pt idx="44">
                  <c:v>-292.99560500000001</c:v>
                </c:pt>
                <c:pt idx="45">
                  <c:v>-310.11028399999998</c:v>
                </c:pt>
                <c:pt idx="46">
                  <c:v>-312.80728299999998</c:v>
                </c:pt>
                <c:pt idx="47">
                  <c:v>-296.367887</c:v>
                </c:pt>
                <c:pt idx="48">
                  <c:v>-267.15159699999998</c:v>
                </c:pt>
                <c:pt idx="49">
                  <c:v>-227.44414900000001</c:v>
                </c:pt>
                <c:pt idx="50">
                  <c:v>-182.74572499999999</c:v>
                </c:pt>
              </c:numCache>
            </c:numRef>
          </c:yVal>
          <c:smooth val="1"/>
          <c:extLst>
            <c:ext xmlns:c16="http://schemas.microsoft.com/office/drawing/2014/chart" uri="{C3380CC4-5D6E-409C-BE32-E72D297353CC}">
              <c16:uniqueId val="{00000005-E4F4-42DF-9667-24C36AD2289D}"/>
            </c:ext>
          </c:extLst>
        </c:ser>
        <c:dLbls>
          <c:showLegendKey val="0"/>
          <c:showVal val="0"/>
          <c:showCatName val="0"/>
          <c:showSerName val="0"/>
          <c:showPercent val="0"/>
          <c:showBubbleSize val="0"/>
        </c:dLbls>
        <c:axId val="1084647759"/>
        <c:axId val="1084647343"/>
      </c:scatterChart>
      <c:valAx>
        <c:axId val="1084647759"/>
        <c:scaling>
          <c:orientation val="minMax"/>
        </c:scaling>
        <c:delete val="0"/>
        <c:axPos val="t"/>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0"/>
                  <a:t>Z</a:t>
                </a:r>
                <a:r>
                  <a:rPr lang="en-US" b="0" baseline="0"/>
                  <a:t> </a:t>
                </a:r>
                <a:r>
                  <a:rPr lang="en-US" b="0"/>
                  <a:t>Real [</a:t>
                </a:r>
                <a:r>
                  <a:rPr lang="el-GR" b="0">
                    <a:latin typeface="Calibri" panose="020F0502020204030204" pitchFamily="34" charset="0"/>
                    <a:cs typeface="Calibri" panose="020F0502020204030204" pitchFamily="34" charset="0"/>
                  </a:rPr>
                  <a:t>Ω</a:t>
                </a:r>
                <a:r>
                  <a:rPr lang="en-US" b="0">
                    <a:latin typeface="Calibri" panose="020F0502020204030204" pitchFamily="34" charset="0"/>
                    <a:cs typeface="Calibri" panose="020F0502020204030204" pitchFamily="34" charset="0"/>
                  </a:rPr>
                  <a:t>]</a:t>
                </a:r>
                <a:endParaRPr lang="cs-CZ" b="0"/>
              </a:p>
            </c:rich>
          </c:tx>
          <c:layout>
            <c:manualLayout>
              <c:xMode val="edge"/>
              <c:yMode val="edge"/>
              <c:x val="0.83250725210970467"/>
              <c:y val="0.8893055555555555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high"/>
        <c:spPr>
          <a:noFill/>
          <a:ln w="15875" cap="flat" cmpd="sng" algn="ctr">
            <a:solidFill>
              <a:schemeClr val="tx1"/>
            </a:solidFill>
            <a:round/>
            <a:tailEnd type="arrow"/>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084647343"/>
        <c:crossesAt val="0"/>
        <c:crossBetween val="midCat"/>
      </c:valAx>
      <c:valAx>
        <c:axId val="1084647343"/>
        <c:scaling>
          <c:orientation val="maxMin"/>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0"/>
                  <a:t>Z Imag [</a:t>
                </a:r>
                <a:r>
                  <a:rPr lang="el-GR" b="0">
                    <a:latin typeface="Calibri" panose="020F0502020204030204" pitchFamily="34" charset="0"/>
                    <a:cs typeface="Calibri" panose="020F0502020204030204" pitchFamily="34" charset="0"/>
                  </a:rPr>
                  <a:t>Ω</a:t>
                </a:r>
                <a:r>
                  <a:rPr lang="en-US" b="0">
                    <a:latin typeface="Calibri" panose="020F0502020204030204" pitchFamily="34" charset="0"/>
                    <a:cs typeface="Calibri" panose="020F0502020204030204" pitchFamily="34" charset="0"/>
                  </a:rPr>
                  <a:t>]</a:t>
                </a:r>
                <a:endParaRPr lang="cs-CZ" b="0"/>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15875" cap="flat" cmpd="sng" algn="ctr">
            <a:solidFill>
              <a:schemeClr val="tx1"/>
            </a:solidFill>
            <a:round/>
            <a:headEnd type="arrow"/>
            <a:tailEnd type="non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084647759"/>
        <c:crosses val="autoZero"/>
        <c:crossBetween val="midCat"/>
      </c:valAx>
      <c:spPr>
        <a:noFill/>
        <a:ln>
          <a:noFill/>
        </a:ln>
        <a:effectLst/>
      </c:spPr>
    </c:plotArea>
    <c:legend>
      <c:legendPos val="b"/>
      <c:layout>
        <c:manualLayout>
          <c:xMode val="edge"/>
          <c:yMode val="edge"/>
          <c:x val="7.5100419731913169E-3"/>
          <c:y val="0.88020778652668419"/>
          <c:w val="0.77611673984073482"/>
          <c:h val="0.1059033245844269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graf!$E$3</c:f>
              <c:strCache>
                <c:ptCount val="1"/>
                <c:pt idx="0">
                  <c:v>Rp</c:v>
                </c:pt>
              </c:strCache>
            </c:strRef>
          </c:tx>
          <c:spPr>
            <a:ln w="19050" cap="rnd">
              <a:solidFill>
                <a:schemeClr val="accent1"/>
              </a:solidFill>
              <a:round/>
            </a:ln>
            <a:effectLst/>
          </c:spPr>
          <c:marker>
            <c:symbol val="none"/>
          </c:marker>
          <c:xVal>
            <c:numRef>
              <c:f>graf!$C$5:$C$19</c:f>
              <c:numCache>
                <c:formatCode>0.00</c:formatCode>
                <c:ptCount val="15"/>
                <c:pt idx="0">
                  <c:v>0</c:v>
                </c:pt>
                <c:pt idx="1">
                  <c:v>5.7142857142857144</c:v>
                </c:pt>
                <c:pt idx="2">
                  <c:v>11.428571428571429</c:v>
                </c:pt>
                <c:pt idx="3">
                  <c:v>17.142857142857142</c:v>
                </c:pt>
                <c:pt idx="4">
                  <c:v>22.857142857142858</c:v>
                </c:pt>
                <c:pt idx="5">
                  <c:v>28.571428571428569</c:v>
                </c:pt>
                <c:pt idx="6">
                  <c:v>34.285714285714285</c:v>
                </c:pt>
                <c:pt idx="7">
                  <c:v>40</c:v>
                </c:pt>
                <c:pt idx="8">
                  <c:v>45.714285714285715</c:v>
                </c:pt>
                <c:pt idx="9">
                  <c:v>51.428571428571423</c:v>
                </c:pt>
                <c:pt idx="10">
                  <c:v>57.142857142857139</c:v>
                </c:pt>
                <c:pt idx="11">
                  <c:v>62.857142857142847</c:v>
                </c:pt>
                <c:pt idx="12">
                  <c:v>68.571428571428569</c:v>
                </c:pt>
                <c:pt idx="13">
                  <c:v>74.285714285714292</c:v>
                </c:pt>
                <c:pt idx="14">
                  <c:v>80</c:v>
                </c:pt>
              </c:numCache>
            </c:numRef>
          </c:xVal>
          <c:yVal>
            <c:numRef>
              <c:f>graf!$E$5:$E$19</c:f>
              <c:numCache>
                <c:formatCode>0.00</c:formatCode>
                <c:ptCount val="15"/>
                <c:pt idx="0">
                  <c:v>31302</c:v>
                </c:pt>
                <c:pt idx="1">
                  <c:v>3629.15</c:v>
                </c:pt>
                <c:pt idx="2">
                  <c:v>1777.53</c:v>
                </c:pt>
                <c:pt idx="3">
                  <c:v>1207.8699999999999</c:v>
                </c:pt>
                <c:pt idx="4">
                  <c:v>917.33399999999995</c:v>
                </c:pt>
                <c:pt idx="5">
                  <c:v>773.69299999999998</c:v>
                </c:pt>
                <c:pt idx="6">
                  <c:v>613.452</c:v>
                </c:pt>
                <c:pt idx="7">
                  <c:v>524.34100000000001</c:v>
                </c:pt>
                <c:pt idx="8">
                  <c:v>437.85500000000002</c:v>
                </c:pt>
                <c:pt idx="9">
                  <c:v>362.99799999999999</c:v>
                </c:pt>
                <c:pt idx="10">
                  <c:v>323.976</c:v>
                </c:pt>
                <c:pt idx="11">
                  <c:v>273.42899999999997</c:v>
                </c:pt>
                <c:pt idx="12">
                  <c:v>245.87</c:v>
                </c:pt>
                <c:pt idx="13">
                  <c:v>215.959</c:v>
                </c:pt>
                <c:pt idx="14">
                  <c:v>187.40199999999999</c:v>
                </c:pt>
              </c:numCache>
            </c:numRef>
          </c:yVal>
          <c:smooth val="1"/>
          <c:extLst>
            <c:ext xmlns:c16="http://schemas.microsoft.com/office/drawing/2014/chart" uri="{C3380CC4-5D6E-409C-BE32-E72D297353CC}">
              <c16:uniqueId val="{00000000-8412-4558-9164-0E8E517D57AB}"/>
            </c:ext>
          </c:extLst>
        </c:ser>
        <c:dLbls>
          <c:showLegendKey val="0"/>
          <c:showVal val="0"/>
          <c:showCatName val="0"/>
          <c:showSerName val="0"/>
          <c:showPercent val="0"/>
          <c:showBubbleSize val="0"/>
        </c:dLbls>
        <c:axId val="1210639631"/>
        <c:axId val="1210637135"/>
      </c:scatterChart>
      <c:valAx>
        <c:axId val="1210639631"/>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koncentrace [</a:t>
                </a:r>
                <a:r>
                  <a:rPr lang="cs-CZ"/>
                  <a:t>ppm</a:t>
                </a:r>
                <a:r>
                  <a:rPr lang="en-US"/>
                  <a:t>]</a:t>
                </a:r>
                <a:endParaRPr lang="cs-CZ"/>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 sourceLinked="1"/>
        <c:majorTickMark val="none"/>
        <c:minorTickMark val="none"/>
        <c:tickLblPos val="nextTo"/>
        <c:spPr>
          <a:noFill/>
          <a:ln w="15875" cap="flat" cmpd="sng" algn="ctr">
            <a:solidFill>
              <a:schemeClr val="tx1"/>
            </a:solidFill>
            <a:round/>
            <a:tailEnd type="arrow"/>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10637135"/>
        <c:crosses val="autoZero"/>
        <c:crossBetween val="midCat"/>
      </c:valAx>
      <c:valAx>
        <c:axId val="1210637135"/>
        <c:scaling>
          <c:logBase val="10"/>
          <c:orientation val="minMax"/>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Rp [</a:t>
                </a:r>
                <a:r>
                  <a:rPr lang="el-GR">
                    <a:latin typeface="Calibri" panose="020F0502020204030204" pitchFamily="34" charset="0"/>
                    <a:cs typeface="Calibri" panose="020F0502020204030204" pitchFamily="34" charset="0"/>
                  </a:rPr>
                  <a:t>Ω</a:t>
                </a:r>
                <a:r>
                  <a:rPr lang="en-US">
                    <a:latin typeface="Calibri" panose="020F0502020204030204" pitchFamily="34" charset="0"/>
                    <a:cs typeface="Calibri" panose="020F0502020204030204" pitchFamily="34" charset="0"/>
                  </a:rPr>
                  <a:t>]</a:t>
                </a:r>
                <a:endParaRPr lang="cs-CZ"/>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E+00" sourceLinked="0"/>
        <c:majorTickMark val="none"/>
        <c:minorTickMark val="none"/>
        <c:tickLblPos val="nextTo"/>
        <c:spPr>
          <a:noFill/>
          <a:ln w="15875" cap="flat" cmpd="sng" algn="ctr">
            <a:solidFill>
              <a:schemeClr val="tx1"/>
            </a:solidFill>
            <a:round/>
            <a:tailEnd type="arrow"/>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10639631"/>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922226617440224"/>
          <c:y val="8.9328885972586758E-2"/>
          <c:w val="0.79857836673699012"/>
          <c:h val="0.6982863079615047"/>
        </c:manualLayout>
      </c:layout>
      <c:scatterChart>
        <c:scatterStyle val="smoothMarker"/>
        <c:varyColors val="0"/>
        <c:ser>
          <c:idx val="9"/>
          <c:order val="0"/>
          <c:tx>
            <c:v>0,25 %</c:v>
          </c:tx>
          <c:spPr>
            <a:ln w="19050" cap="rnd">
              <a:solidFill>
                <a:schemeClr val="accent4"/>
              </a:solidFill>
              <a:round/>
            </a:ln>
            <a:effectLst/>
          </c:spPr>
          <c:marker>
            <c:symbol val="none"/>
          </c:marker>
          <c:xVal>
            <c:numRef>
              <c:f>data!$B$4:$B$54</c:f>
              <c:numCache>
                <c:formatCode>0.00</c:formatCode>
                <c:ptCount val="51"/>
                <c:pt idx="0">
                  <c:v>73.881919999999994</c:v>
                </c:pt>
                <c:pt idx="1">
                  <c:v>60.146782999999999</c:v>
                </c:pt>
                <c:pt idx="2">
                  <c:v>52.926028000000002</c:v>
                </c:pt>
                <c:pt idx="3">
                  <c:v>47.326324</c:v>
                </c:pt>
                <c:pt idx="4">
                  <c:v>42.483865999999999</c:v>
                </c:pt>
                <c:pt idx="5">
                  <c:v>38.306232999999999</c:v>
                </c:pt>
                <c:pt idx="6">
                  <c:v>34.664495000000002</c:v>
                </c:pt>
                <c:pt idx="7">
                  <c:v>31.532402999999999</c:v>
                </c:pt>
                <c:pt idx="8">
                  <c:v>28.864775000000002</c:v>
                </c:pt>
                <c:pt idx="9">
                  <c:v>26.523228</c:v>
                </c:pt>
                <c:pt idx="10">
                  <c:v>24.597483</c:v>
                </c:pt>
                <c:pt idx="11">
                  <c:v>22.967030999999999</c:v>
                </c:pt>
                <c:pt idx="12">
                  <c:v>21.553899999999999</c:v>
                </c:pt>
                <c:pt idx="13">
                  <c:v>20.326587</c:v>
                </c:pt>
                <c:pt idx="14">
                  <c:v>19.218672000000002</c:v>
                </c:pt>
                <c:pt idx="15">
                  <c:v>18.228628</c:v>
                </c:pt>
                <c:pt idx="16">
                  <c:v>17.348756000000002</c:v>
                </c:pt>
                <c:pt idx="17">
                  <c:v>16.561150999999999</c:v>
                </c:pt>
                <c:pt idx="18">
                  <c:v>15.856354</c:v>
                </c:pt>
                <c:pt idx="19">
                  <c:v>15.200291</c:v>
                </c:pt>
                <c:pt idx="20">
                  <c:v>14.660595000000001</c:v>
                </c:pt>
                <c:pt idx="21">
                  <c:v>14.15471</c:v>
                </c:pt>
                <c:pt idx="22">
                  <c:v>13.706493</c:v>
                </c:pt>
                <c:pt idx="23">
                  <c:v>13.320619000000001</c:v>
                </c:pt>
                <c:pt idx="24">
                  <c:v>12.952353</c:v>
                </c:pt>
                <c:pt idx="25">
                  <c:v>12.654051000000001</c:v>
                </c:pt>
                <c:pt idx="26">
                  <c:v>12.394971999999999</c:v>
                </c:pt>
                <c:pt idx="27">
                  <c:v>12.173251</c:v>
                </c:pt>
                <c:pt idx="28">
                  <c:v>11.983943</c:v>
                </c:pt>
                <c:pt idx="29">
                  <c:v>11.839062999999999</c:v>
                </c:pt>
                <c:pt idx="30">
                  <c:v>11.695409</c:v>
                </c:pt>
                <c:pt idx="31">
                  <c:v>11.581434</c:v>
                </c:pt>
                <c:pt idx="32">
                  <c:v>11.485913</c:v>
                </c:pt>
                <c:pt idx="33">
                  <c:v>11.412375000000001</c:v>
                </c:pt>
                <c:pt idx="34">
                  <c:v>11.358722</c:v>
                </c:pt>
                <c:pt idx="35">
                  <c:v>11.307506999999999</c:v>
                </c:pt>
                <c:pt idx="36">
                  <c:v>11.264189999999999</c:v>
                </c:pt>
                <c:pt idx="37">
                  <c:v>11.224933</c:v>
                </c:pt>
                <c:pt idx="38">
                  <c:v>11.189992</c:v>
                </c:pt>
                <c:pt idx="39">
                  <c:v>11.153168000000001</c:v>
                </c:pt>
                <c:pt idx="40">
                  <c:v>11.117035</c:v>
                </c:pt>
                <c:pt idx="41">
                  <c:v>11.069706</c:v>
                </c:pt>
                <c:pt idx="42">
                  <c:v>11.010592000000001</c:v>
                </c:pt>
                <c:pt idx="43">
                  <c:v>10.921773999999999</c:v>
                </c:pt>
                <c:pt idx="44">
                  <c:v>10.746765999999999</c:v>
                </c:pt>
                <c:pt idx="45">
                  <c:v>10.743263000000001</c:v>
                </c:pt>
                <c:pt idx="46">
                  <c:v>11.026332999999999</c:v>
                </c:pt>
                <c:pt idx="47">
                  <c:v>10.954027</c:v>
                </c:pt>
                <c:pt idx="48">
                  <c:v>10.849076</c:v>
                </c:pt>
                <c:pt idx="49">
                  <c:v>10.656694</c:v>
                </c:pt>
                <c:pt idx="50">
                  <c:v>10.200514999999999</c:v>
                </c:pt>
              </c:numCache>
            </c:numRef>
          </c:xVal>
          <c:yVal>
            <c:numRef>
              <c:f>data!$C$4:$C$54</c:f>
              <c:numCache>
                <c:formatCode>0.00</c:formatCode>
                <c:ptCount val="51"/>
                <c:pt idx="0">
                  <c:v>-60.773722999999997</c:v>
                </c:pt>
                <c:pt idx="1">
                  <c:v>-57.097119999999997</c:v>
                </c:pt>
                <c:pt idx="2">
                  <c:v>-52.246842000000001</c:v>
                </c:pt>
                <c:pt idx="3">
                  <c:v>-47.607999999999997</c:v>
                </c:pt>
                <c:pt idx="4">
                  <c:v>-43.337679000000001</c:v>
                </c:pt>
                <c:pt idx="5">
                  <c:v>-39.363663000000003</c:v>
                </c:pt>
                <c:pt idx="6">
                  <c:v>-35.658732000000001</c:v>
                </c:pt>
                <c:pt idx="7">
                  <c:v>-32.211074000000004</c:v>
                </c:pt>
                <c:pt idx="8">
                  <c:v>-29.056851000000002</c:v>
                </c:pt>
                <c:pt idx="9">
                  <c:v>-25.837785</c:v>
                </c:pt>
                <c:pt idx="10">
                  <c:v>-23.130911000000001</c:v>
                </c:pt>
                <c:pt idx="11">
                  <c:v>-20.745024999999998</c:v>
                </c:pt>
                <c:pt idx="12">
                  <c:v>-18.558923</c:v>
                </c:pt>
                <c:pt idx="13">
                  <c:v>-16.572053</c:v>
                </c:pt>
                <c:pt idx="14">
                  <c:v>-14.614217999999999</c:v>
                </c:pt>
                <c:pt idx="15">
                  <c:v>-12.911365</c:v>
                </c:pt>
                <c:pt idx="16">
                  <c:v>-11.374343</c:v>
                </c:pt>
                <c:pt idx="17">
                  <c:v>-9.9785020000000006</c:v>
                </c:pt>
                <c:pt idx="18">
                  <c:v>-8.7243130000000004</c:v>
                </c:pt>
                <c:pt idx="19">
                  <c:v>-7.6748900000000004</c:v>
                </c:pt>
                <c:pt idx="20">
                  <c:v>-6.6565120000000002</c:v>
                </c:pt>
                <c:pt idx="21">
                  <c:v>-5.7764300000000004</c:v>
                </c:pt>
                <c:pt idx="22">
                  <c:v>-4.9941750000000003</c:v>
                </c:pt>
                <c:pt idx="23">
                  <c:v>-4.3050100000000002</c:v>
                </c:pt>
                <c:pt idx="24">
                  <c:v>-3.7164739999999998</c:v>
                </c:pt>
                <c:pt idx="25">
                  <c:v>-3.1902200000000001</c:v>
                </c:pt>
                <c:pt idx="26">
                  <c:v>-2.7297479999999998</c:v>
                </c:pt>
                <c:pt idx="27">
                  <c:v>-2.3287779999999998</c:v>
                </c:pt>
                <c:pt idx="28">
                  <c:v>-1.9774830000000001</c:v>
                </c:pt>
                <c:pt idx="29">
                  <c:v>-1.668086</c:v>
                </c:pt>
                <c:pt idx="30">
                  <c:v>-1.4008039999999999</c:v>
                </c:pt>
                <c:pt idx="31">
                  <c:v>-1.1661889999999999</c:v>
                </c:pt>
                <c:pt idx="32">
                  <c:v>-0.96046200000000004</c:v>
                </c:pt>
                <c:pt idx="33">
                  <c:v>-0.78001900000000002</c:v>
                </c:pt>
                <c:pt idx="34">
                  <c:v>-0.58932200000000001</c:v>
                </c:pt>
                <c:pt idx="35">
                  <c:v>-0.43834400000000001</c:v>
                </c:pt>
                <c:pt idx="36">
                  <c:v>-0.29299599999999998</c:v>
                </c:pt>
                <c:pt idx="37">
                  <c:v>-0.15478</c:v>
                </c:pt>
                <c:pt idx="38">
                  <c:v>-1.3671000000000001E-2</c:v>
                </c:pt>
                <c:pt idx="39">
                  <c:v>0.136268</c:v>
                </c:pt>
                <c:pt idx="40">
                  <c:v>0.296935</c:v>
                </c:pt>
                <c:pt idx="41">
                  <c:v>0.47750700000000001</c:v>
                </c:pt>
                <c:pt idx="42">
                  <c:v>0.68694</c:v>
                </c:pt>
                <c:pt idx="43">
                  <c:v>0.93824700000000005</c:v>
                </c:pt>
                <c:pt idx="44">
                  <c:v>1.256751</c:v>
                </c:pt>
                <c:pt idx="45">
                  <c:v>1.6151770000000001</c:v>
                </c:pt>
                <c:pt idx="46">
                  <c:v>2.009789</c:v>
                </c:pt>
                <c:pt idx="47">
                  <c:v>2.559161</c:v>
                </c:pt>
                <c:pt idx="48">
                  <c:v>3.259007</c:v>
                </c:pt>
                <c:pt idx="49">
                  <c:v>4.0715269999999997</c:v>
                </c:pt>
                <c:pt idx="50">
                  <c:v>5.1303239999999999</c:v>
                </c:pt>
              </c:numCache>
            </c:numRef>
          </c:yVal>
          <c:smooth val="1"/>
          <c:extLst>
            <c:ext xmlns:c16="http://schemas.microsoft.com/office/drawing/2014/chart" uri="{C3380CC4-5D6E-409C-BE32-E72D297353CC}">
              <c16:uniqueId val="{00000000-D38F-4054-B000-47196BBF96B1}"/>
            </c:ext>
          </c:extLst>
        </c:ser>
        <c:ser>
          <c:idx val="5"/>
          <c:order val="1"/>
          <c:tx>
            <c:v>0,5 %</c:v>
          </c:tx>
          <c:spPr>
            <a:ln w="19050" cap="rnd">
              <a:solidFill>
                <a:schemeClr val="accent2"/>
              </a:solidFill>
              <a:round/>
            </a:ln>
            <a:effectLst/>
          </c:spPr>
          <c:marker>
            <c:symbol val="none"/>
          </c:marker>
          <c:xVal>
            <c:numRef>
              <c:f>data!$D$4:$D$54</c:f>
              <c:numCache>
                <c:formatCode>0.00</c:formatCode>
                <c:ptCount val="51"/>
                <c:pt idx="0">
                  <c:v>56.090651999999999</c:v>
                </c:pt>
                <c:pt idx="1">
                  <c:v>46.758029000000001</c:v>
                </c:pt>
                <c:pt idx="2">
                  <c:v>40.824164000000003</c:v>
                </c:pt>
                <c:pt idx="3">
                  <c:v>35.935693999999998</c:v>
                </c:pt>
                <c:pt idx="4">
                  <c:v>31.739246999999999</c:v>
                </c:pt>
                <c:pt idx="5">
                  <c:v>28.176715999999999</c:v>
                </c:pt>
                <c:pt idx="6">
                  <c:v>25.123629000000001</c:v>
                </c:pt>
                <c:pt idx="7">
                  <c:v>22.512277000000001</c:v>
                </c:pt>
                <c:pt idx="8">
                  <c:v>20.29457</c:v>
                </c:pt>
                <c:pt idx="9">
                  <c:v>18.340779000000001</c:v>
                </c:pt>
                <c:pt idx="10">
                  <c:v>16.704788000000001</c:v>
                </c:pt>
                <c:pt idx="11">
                  <c:v>15.307677</c:v>
                </c:pt>
                <c:pt idx="12">
                  <c:v>14.105539</c:v>
                </c:pt>
                <c:pt idx="13">
                  <c:v>13.064985</c:v>
                </c:pt>
                <c:pt idx="14">
                  <c:v>12.14007</c:v>
                </c:pt>
                <c:pt idx="15">
                  <c:v>11.344892</c:v>
                </c:pt>
                <c:pt idx="16">
                  <c:v>10.639654</c:v>
                </c:pt>
                <c:pt idx="17">
                  <c:v>10.020417999999999</c:v>
                </c:pt>
                <c:pt idx="18">
                  <c:v>9.4816009999999995</c:v>
                </c:pt>
                <c:pt idx="19">
                  <c:v>9.0422580000000004</c:v>
                </c:pt>
                <c:pt idx="20">
                  <c:v>8.5865220000000004</c:v>
                </c:pt>
                <c:pt idx="21">
                  <c:v>8.2212289999999992</c:v>
                </c:pt>
                <c:pt idx="22">
                  <c:v>7.8971669999999996</c:v>
                </c:pt>
                <c:pt idx="23">
                  <c:v>7.6060359999999996</c:v>
                </c:pt>
                <c:pt idx="24">
                  <c:v>7.3475429999999999</c:v>
                </c:pt>
                <c:pt idx="25">
                  <c:v>7.1267339999999999</c:v>
                </c:pt>
                <c:pt idx="26">
                  <c:v>6.9304600000000001</c:v>
                </c:pt>
                <c:pt idx="27">
                  <c:v>6.7577090000000002</c:v>
                </c:pt>
                <c:pt idx="28">
                  <c:v>6.6046959999999997</c:v>
                </c:pt>
                <c:pt idx="29">
                  <c:v>6.4774880000000001</c:v>
                </c:pt>
                <c:pt idx="30">
                  <c:v>6.3599899999999998</c:v>
                </c:pt>
                <c:pt idx="31">
                  <c:v>6.2604930000000003</c:v>
                </c:pt>
                <c:pt idx="32">
                  <c:v>6.1763769999999996</c:v>
                </c:pt>
                <c:pt idx="33">
                  <c:v>6.1096849999999998</c:v>
                </c:pt>
                <c:pt idx="34">
                  <c:v>6.0568770000000001</c:v>
                </c:pt>
                <c:pt idx="35">
                  <c:v>6.0083089999999997</c:v>
                </c:pt>
                <c:pt idx="36">
                  <c:v>5.9755830000000003</c:v>
                </c:pt>
                <c:pt idx="37">
                  <c:v>5.9415459999999998</c:v>
                </c:pt>
                <c:pt idx="38">
                  <c:v>5.9166660000000002</c:v>
                </c:pt>
                <c:pt idx="39">
                  <c:v>5.8963510000000001</c:v>
                </c:pt>
                <c:pt idx="40">
                  <c:v>5.882638</c:v>
                </c:pt>
                <c:pt idx="41">
                  <c:v>5.8719390000000002</c:v>
                </c:pt>
                <c:pt idx="42">
                  <c:v>5.8654310000000001</c:v>
                </c:pt>
                <c:pt idx="43">
                  <c:v>5.859013</c:v>
                </c:pt>
                <c:pt idx="44">
                  <c:v>5.4867020000000002</c:v>
                </c:pt>
                <c:pt idx="45">
                  <c:v>5.4946080000000004</c:v>
                </c:pt>
                <c:pt idx="46">
                  <c:v>5.7745689999999996</c:v>
                </c:pt>
                <c:pt idx="47">
                  <c:v>5.7348990000000004</c:v>
                </c:pt>
                <c:pt idx="48">
                  <c:v>5.671087</c:v>
                </c:pt>
                <c:pt idx="49">
                  <c:v>5.5354840000000003</c:v>
                </c:pt>
                <c:pt idx="50">
                  <c:v>5.1724199999999998</c:v>
                </c:pt>
              </c:numCache>
            </c:numRef>
          </c:xVal>
          <c:yVal>
            <c:numRef>
              <c:f>data!$E$4:$E$54</c:f>
              <c:numCache>
                <c:formatCode>0.00</c:formatCode>
                <c:ptCount val="51"/>
                <c:pt idx="0">
                  <c:v>-47.015619999999998</c:v>
                </c:pt>
                <c:pt idx="1">
                  <c:v>-44.776716999999998</c:v>
                </c:pt>
                <c:pt idx="2">
                  <c:v>-41.601025999999997</c:v>
                </c:pt>
                <c:pt idx="3">
                  <c:v>-38.361438999999997</c:v>
                </c:pt>
                <c:pt idx="4">
                  <c:v>-35.212910000000001</c:v>
                </c:pt>
                <c:pt idx="5">
                  <c:v>-32.208680999999999</c:v>
                </c:pt>
                <c:pt idx="6">
                  <c:v>-29.374438999999999</c:v>
                </c:pt>
                <c:pt idx="7">
                  <c:v>-26.724720000000001</c:v>
                </c:pt>
                <c:pt idx="8">
                  <c:v>-24.263425999999999</c:v>
                </c:pt>
                <c:pt idx="9">
                  <c:v>-21.657336999999998</c:v>
                </c:pt>
                <c:pt idx="10">
                  <c:v>-19.455424000000001</c:v>
                </c:pt>
                <c:pt idx="11">
                  <c:v>-17.430496999999999</c:v>
                </c:pt>
                <c:pt idx="12">
                  <c:v>-15.539883</c:v>
                </c:pt>
                <c:pt idx="13">
                  <c:v>-13.786885</c:v>
                </c:pt>
                <c:pt idx="14">
                  <c:v>-12.05982</c:v>
                </c:pt>
                <c:pt idx="15">
                  <c:v>-10.542324000000001</c:v>
                </c:pt>
                <c:pt idx="16">
                  <c:v>-9.1806629999999991</c:v>
                </c:pt>
                <c:pt idx="17">
                  <c:v>-7.9563329999999999</c:v>
                </c:pt>
                <c:pt idx="18">
                  <c:v>-6.8736280000000001</c:v>
                </c:pt>
                <c:pt idx="19">
                  <c:v>-5.8855829999999996</c:v>
                </c:pt>
                <c:pt idx="20">
                  <c:v>-5.1125030000000002</c:v>
                </c:pt>
                <c:pt idx="21">
                  <c:v>-4.4007969999999998</c:v>
                </c:pt>
                <c:pt idx="22">
                  <c:v>-3.7836880000000002</c:v>
                </c:pt>
                <c:pt idx="23">
                  <c:v>-3.2505269999999999</c:v>
                </c:pt>
                <c:pt idx="24">
                  <c:v>-2.8101630000000002</c:v>
                </c:pt>
                <c:pt idx="25">
                  <c:v>-2.4178130000000002</c:v>
                </c:pt>
                <c:pt idx="26">
                  <c:v>-2.0818750000000001</c:v>
                </c:pt>
                <c:pt idx="27">
                  <c:v>-1.7854639999999999</c:v>
                </c:pt>
                <c:pt idx="28">
                  <c:v>-1.5260279999999999</c:v>
                </c:pt>
                <c:pt idx="29">
                  <c:v>-1.296681</c:v>
                </c:pt>
                <c:pt idx="30">
                  <c:v>-1.092846</c:v>
                </c:pt>
                <c:pt idx="31">
                  <c:v>-0.91219099999999997</c:v>
                </c:pt>
                <c:pt idx="32">
                  <c:v>-0.74961100000000003</c:v>
                </c:pt>
                <c:pt idx="33">
                  <c:v>-0.60228999999999999</c:v>
                </c:pt>
                <c:pt idx="34">
                  <c:v>-0.44904100000000002</c:v>
                </c:pt>
                <c:pt idx="35">
                  <c:v>-0.31383100000000003</c:v>
                </c:pt>
                <c:pt idx="36">
                  <c:v>-0.186746</c:v>
                </c:pt>
                <c:pt idx="37">
                  <c:v>-5.4961999999999997E-2</c:v>
                </c:pt>
                <c:pt idx="38">
                  <c:v>7.9519000000000006E-2</c:v>
                </c:pt>
                <c:pt idx="39">
                  <c:v>0.22651499999999999</c:v>
                </c:pt>
                <c:pt idx="40">
                  <c:v>0.39072400000000002</c:v>
                </c:pt>
                <c:pt idx="41">
                  <c:v>0.57781800000000005</c:v>
                </c:pt>
                <c:pt idx="42">
                  <c:v>0.79825000000000002</c:v>
                </c:pt>
                <c:pt idx="43">
                  <c:v>1.062651</c:v>
                </c:pt>
                <c:pt idx="44">
                  <c:v>1.4312240000000001</c:v>
                </c:pt>
                <c:pt idx="45">
                  <c:v>1.807598</c:v>
                </c:pt>
                <c:pt idx="46">
                  <c:v>2.2374890000000001</c:v>
                </c:pt>
                <c:pt idx="47">
                  <c:v>2.8418399999999999</c:v>
                </c:pt>
                <c:pt idx="48">
                  <c:v>3.5962049999999999</c:v>
                </c:pt>
                <c:pt idx="49">
                  <c:v>4.4697639999999996</c:v>
                </c:pt>
                <c:pt idx="50">
                  <c:v>5.6033359999999997</c:v>
                </c:pt>
              </c:numCache>
            </c:numRef>
          </c:yVal>
          <c:smooth val="1"/>
          <c:extLst>
            <c:ext xmlns:c16="http://schemas.microsoft.com/office/drawing/2014/chart" uri="{C3380CC4-5D6E-409C-BE32-E72D297353CC}">
              <c16:uniqueId val="{00000001-D38F-4054-B000-47196BBF96B1}"/>
            </c:ext>
          </c:extLst>
        </c:ser>
        <c:ser>
          <c:idx val="6"/>
          <c:order val="2"/>
          <c:tx>
            <c:v>1%</c:v>
          </c:tx>
          <c:spPr>
            <a:ln w="19050" cap="rnd">
              <a:solidFill>
                <a:schemeClr val="tx1"/>
              </a:solidFill>
              <a:round/>
            </a:ln>
            <a:effectLst/>
          </c:spPr>
          <c:marker>
            <c:symbol val="none"/>
          </c:marker>
          <c:xVal>
            <c:numRef>
              <c:f>data!$F$4:$F$54</c:f>
              <c:numCache>
                <c:formatCode>0.00</c:formatCode>
                <c:ptCount val="51"/>
                <c:pt idx="0">
                  <c:v>46.771788000000001</c:v>
                </c:pt>
                <c:pt idx="1">
                  <c:v>37.136875000000003</c:v>
                </c:pt>
                <c:pt idx="2">
                  <c:v>32.037494000000002</c:v>
                </c:pt>
                <c:pt idx="3">
                  <c:v>28.061913000000001</c:v>
                </c:pt>
                <c:pt idx="4">
                  <c:v>24.701360000000001</c:v>
                </c:pt>
                <c:pt idx="5">
                  <c:v>21.817851000000001</c:v>
                </c:pt>
                <c:pt idx="6">
                  <c:v>19.319967999999999</c:v>
                </c:pt>
                <c:pt idx="7">
                  <c:v>17.160135</c:v>
                </c:pt>
                <c:pt idx="8">
                  <c:v>15.267346</c:v>
                </c:pt>
                <c:pt idx="9">
                  <c:v>13.566457</c:v>
                </c:pt>
                <c:pt idx="10">
                  <c:v>12.146039999999999</c:v>
                </c:pt>
                <c:pt idx="11">
                  <c:v>10.903995</c:v>
                </c:pt>
                <c:pt idx="12">
                  <c:v>9.837548</c:v>
                </c:pt>
                <c:pt idx="13">
                  <c:v>8.9189170000000004</c:v>
                </c:pt>
                <c:pt idx="14">
                  <c:v>8.127421</c:v>
                </c:pt>
                <c:pt idx="15">
                  <c:v>7.4480680000000001</c:v>
                </c:pt>
                <c:pt idx="16">
                  <c:v>6.8640489999999996</c:v>
                </c:pt>
                <c:pt idx="17">
                  <c:v>6.3631739999999999</c:v>
                </c:pt>
                <c:pt idx="18">
                  <c:v>5.9412149999999997</c:v>
                </c:pt>
                <c:pt idx="19">
                  <c:v>5.5769120000000001</c:v>
                </c:pt>
                <c:pt idx="20">
                  <c:v>5.2672949999999998</c:v>
                </c:pt>
                <c:pt idx="21">
                  <c:v>4.9960319999999996</c:v>
                </c:pt>
                <c:pt idx="22">
                  <c:v>4.7574199999999998</c:v>
                </c:pt>
                <c:pt idx="23">
                  <c:v>4.5476910000000004</c:v>
                </c:pt>
                <c:pt idx="24">
                  <c:v>4.3582010000000002</c:v>
                </c:pt>
                <c:pt idx="25">
                  <c:v>4.1960240000000004</c:v>
                </c:pt>
                <c:pt idx="26">
                  <c:v>4.0505599999999999</c:v>
                </c:pt>
                <c:pt idx="27">
                  <c:v>3.920401</c:v>
                </c:pt>
                <c:pt idx="28">
                  <c:v>3.802044</c:v>
                </c:pt>
                <c:pt idx="29">
                  <c:v>3.7004389999999998</c:v>
                </c:pt>
                <c:pt idx="30">
                  <c:v>3.606033</c:v>
                </c:pt>
                <c:pt idx="31">
                  <c:v>3.5230160000000001</c:v>
                </c:pt>
                <c:pt idx="32">
                  <c:v>3.4498329999999999</c:v>
                </c:pt>
                <c:pt idx="33">
                  <c:v>3.3909989999999999</c:v>
                </c:pt>
                <c:pt idx="34">
                  <c:v>3.3421810000000001</c:v>
                </c:pt>
                <c:pt idx="35">
                  <c:v>3.2988819999999999</c:v>
                </c:pt>
                <c:pt idx="36">
                  <c:v>3.26301</c:v>
                </c:pt>
                <c:pt idx="37">
                  <c:v>3.2302900000000001</c:v>
                </c:pt>
                <c:pt idx="38">
                  <c:v>3.2073459999999998</c:v>
                </c:pt>
                <c:pt idx="39">
                  <c:v>3.1870289999999999</c:v>
                </c:pt>
                <c:pt idx="40">
                  <c:v>3.1743299999999999</c:v>
                </c:pt>
                <c:pt idx="41">
                  <c:v>3.1637870000000001</c:v>
                </c:pt>
                <c:pt idx="42">
                  <c:v>3.1587109999999998</c:v>
                </c:pt>
                <c:pt idx="43">
                  <c:v>3.1548560000000001</c:v>
                </c:pt>
                <c:pt idx="44">
                  <c:v>3.1121099999999999</c:v>
                </c:pt>
                <c:pt idx="45">
                  <c:v>2.7823349999999998</c:v>
                </c:pt>
                <c:pt idx="46">
                  <c:v>3.0850070000000001</c:v>
                </c:pt>
                <c:pt idx="47">
                  <c:v>3.0562390000000001</c:v>
                </c:pt>
                <c:pt idx="48">
                  <c:v>3.003107</c:v>
                </c:pt>
                <c:pt idx="49">
                  <c:v>2.8929109999999998</c:v>
                </c:pt>
                <c:pt idx="50">
                  <c:v>2.572327</c:v>
                </c:pt>
              </c:numCache>
            </c:numRef>
          </c:xVal>
          <c:yVal>
            <c:numRef>
              <c:f>data!$G$4:$G$54</c:f>
              <c:numCache>
                <c:formatCode>0.00</c:formatCode>
                <c:ptCount val="51"/>
                <c:pt idx="0">
                  <c:v>-37.004452000000001</c:v>
                </c:pt>
                <c:pt idx="1">
                  <c:v>-34.570155999999997</c:v>
                </c:pt>
                <c:pt idx="2">
                  <c:v>-32.898893999999999</c:v>
                </c:pt>
                <c:pt idx="3">
                  <c:v>-30.882925</c:v>
                </c:pt>
                <c:pt idx="4">
                  <c:v>-28.778886</c:v>
                </c:pt>
                <c:pt idx="5">
                  <c:v>-26.665699</c:v>
                </c:pt>
                <c:pt idx="6">
                  <c:v>-24.621963000000001</c:v>
                </c:pt>
                <c:pt idx="7">
                  <c:v>-22.673310000000001</c:v>
                </c:pt>
                <c:pt idx="8">
                  <c:v>-20.844912999999998</c:v>
                </c:pt>
                <c:pt idx="9">
                  <c:v>-18.762</c:v>
                </c:pt>
                <c:pt idx="10">
                  <c:v>-17.072199999999999</c:v>
                </c:pt>
                <c:pt idx="11">
                  <c:v>-15.411669</c:v>
                </c:pt>
                <c:pt idx="12">
                  <c:v>-13.832546000000001</c:v>
                </c:pt>
                <c:pt idx="13">
                  <c:v>-12.311951000000001</c:v>
                </c:pt>
                <c:pt idx="14">
                  <c:v>-10.758081000000001</c:v>
                </c:pt>
                <c:pt idx="15">
                  <c:v>-9.3769349999999996</c:v>
                </c:pt>
                <c:pt idx="16">
                  <c:v>-8.1167560000000005</c:v>
                </c:pt>
                <c:pt idx="17">
                  <c:v>-6.9783419999999996</c:v>
                </c:pt>
                <c:pt idx="18">
                  <c:v>-5.9661540000000004</c:v>
                </c:pt>
                <c:pt idx="19">
                  <c:v>-5.0532880000000002</c:v>
                </c:pt>
                <c:pt idx="20">
                  <c:v>-4.3559369999999999</c:v>
                </c:pt>
                <c:pt idx="21">
                  <c:v>-3.7049720000000002</c:v>
                </c:pt>
                <c:pt idx="22">
                  <c:v>-3.1524510000000001</c:v>
                </c:pt>
                <c:pt idx="23">
                  <c:v>-2.680933</c:v>
                </c:pt>
                <c:pt idx="24">
                  <c:v>-2.2968470000000001</c:v>
                </c:pt>
                <c:pt idx="25">
                  <c:v>-1.9646680000000001</c:v>
                </c:pt>
                <c:pt idx="26">
                  <c:v>-1.682769</c:v>
                </c:pt>
                <c:pt idx="27">
                  <c:v>-1.4408730000000001</c:v>
                </c:pt>
                <c:pt idx="28">
                  <c:v>-1.2324250000000001</c:v>
                </c:pt>
                <c:pt idx="29">
                  <c:v>-1.0499099999999999</c:v>
                </c:pt>
                <c:pt idx="30">
                  <c:v>-0.88439199999999996</c:v>
                </c:pt>
                <c:pt idx="31">
                  <c:v>-0.738564</c:v>
                </c:pt>
                <c:pt idx="32">
                  <c:v>-0.60395399999999999</c:v>
                </c:pt>
                <c:pt idx="33">
                  <c:v>-0.48140300000000003</c:v>
                </c:pt>
                <c:pt idx="34">
                  <c:v>-0.35422599999999999</c:v>
                </c:pt>
                <c:pt idx="35">
                  <c:v>-0.23299500000000001</c:v>
                </c:pt>
                <c:pt idx="36">
                  <c:v>-0.116798</c:v>
                </c:pt>
                <c:pt idx="37">
                  <c:v>7.8930000000000007E-3</c:v>
                </c:pt>
                <c:pt idx="38">
                  <c:v>0.14227899999999999</c:v>
                </c:pt>
                <c:pt idx="39">
                  <c:v>0.29004200000000002</c:v>
                </c:pt>
                <c:pt idx="40">
                  <c:v>0.45799400000000001</c:v>
                </c:pt>
                <c:pt idx="41">
                  <c:v>0.654613</c:v>
                </c:pt>
                <c:pt idx="42">
                  <c:v>0.88371100000000002</c:v>
                </c:pt>
                <c:pt idx="43">
                  <c:v>1.163888</c:v>
                </c:pt>
                <c:pt idx="44">
                  <c:v>1.5111589999999999</c:v>
                </c:pt>
                <c:pt idx="45">
                  <c:v>1.937376</c:v>
                </c:pt>
                <c:pt idx="46">
                  <c:v>2.4042080000000001</c:v>
                </c:pt>
                <c:pt idx="47">
                  <c:v>3.0445259999999998</c:v>
                </c:pt>
                <c:pt idx="48">
                  <c:v>3.8382749999999999</c:v>
                </c:pt>
                <c:pt idx="49">
                  <c:v>4.7805289999999996</c:v>
                </c:pt>
                <c:pt idx="50">
                  <c:v>5.9843729999999997</c:v>
                </c:pt>
              </c:numCache>
            </c:numRef>
          </c:yVal>
          <c:smooth val="1"/>
          <c:extLst>
            <c:ext xmlns:c16="http://schemas.microsoft.com/office/drawing/2014/chart" uri="{C3380CC4-5D6E-409C-BE32-E72D297353CC}">
              <c16:uniqueId val="{00000002-D38F-4054-B000-47196BBF96B1}"/>
            </c:ext>
          </c:extLst>
        </c:ser>
        <c:ser>
          <c:idx val="7"/>
          <c:order val="3"/>
          <c:tx>
            <c:v>2%</c:v>
          </c:tx>
          <c:spPr>
            <a:ln w="19050" cap="rnd">
              <a:solidFill>
                <a:srgbClr val="C00000"/>
              </a:solidFill>
              <a:round/>
            </a:ln>
            <a:effectLst/>
          </c:spPr>
          <c:marker>
            <c:symbol val="none"/>
          </c:marker>
          <c:xVal>
            <c:numRef>
              <c:f>data!$H$4:$H$54</c:f>
              <c:numCache>
                <c:formatCode>0.00</c:formatCode>
                <c:ptCount val="51"/>
                <c:pt idx="0">
                  <c:v>33.566125999999997</c:v>
                </c:pt>
                <c:pt idx="1">
                  <c:v>28.727622</c:v>
                </c:pt>
                <c:pt idx="2">
                  <c:v>25.367908</c:v>
                </c:pt>
                <c:pt idx="3">
                  <c:v>22.466028000000001</c:v>
                </c:pt>
                <c:pt idx="4">
                  <c:v>19.889156</c:v>
                </c:pt>
                <c:pt idx="5">
                  <c:v>17.596838999999999</c:v>
                </c:pt>
                <c:pt idx="6">
                  <c:v>15.549308999999999</c:v>
                </c:pt>
                <c:pt idx="7">
                  <c:v>13.702450000000001</c:v>
                </c:pt>
                <c:pt idx="8">
                  <c:v>12.047950999999999</c:v>
                </c:pt>
                <c:pt idx="9">
                  <c:v>10.506508</c:v>
                </c:pt>
                <c:pt idx="10">
                  <c:v>9.2160480000000007</c:v>
                </c:pt>
                <c:pt idx="11">
                  <c:v>8.0859620000000003</c:v>
                </c:pt>
                <c:pt idx="12">
                  <c:v>7.1049959999999999</c:v>
                </c:pt>
                <c:pt idx="13">
                  <c:v>6.2672800000000004</c:v>
                </c:pt>
                <c:pt idx="14">
                  <c:v>5.5598369999999999</c:v>
                </c:pt>
                <c:pt idx="15">
                  <c:v>4.9675419999999999</c:v>
                </c:pt>
                <c:pt idx="16">
                  <c:v>4.472601</c:v>
                </c:pt>
                <c:pt idx="17">
                  <c:v>4.0721889999999998</c:v>
                </c:pt>
                <c:pt idx="18">
                  <c:v>3.7237580000000001</c:v>
                </c:pt>
                <c:pt idx="19">
                  <c:v>3.4157090000000001</c:v>
                </c:pt>
                <c:pt idx="20">
                  <c:v>3.186382</c:v>
                </c:pt>
                <c:pt idx="21">
                  <c:v>2.9823770000000001</c:v>
                </c:pt>
                <c:pt idx="22">
                  <c:v>2.8095699999999999</c:v>
                </c:pt>
                <c:pt idx="23">
                  <c:v>2.6624810000000001</c:v>
                </c:pt>
                <c:pt idx="24">
                  <c:v>2.5336280000000002</c:v>
                </c:pt>
                <c:pt idx="25">
                  <c:v>2.4232610000000001</c:v>
                </c:pt>
                <c:pt idx="26">
                  <c:v>2.328808</c:v>
                </c:pt>
                <c:pt idx="27">
                  <c:v>2.2444799999999998</c:v>
                </c:pt>
                <c:pt idx="28">
                  <c:v>2.1691739999999999</c:v>
                </c:pt>
                <c:pt idx="29">
                  <c:v>2.1037539999999999</c:v>
                </c:pt>
                <c:pt idx="30">
                  <c:v>2.0409679999999999</c:v>
                </c:pt>
                <c:pt idx="31">
                  <c:v>1.984227</c:v>
                </c:pt>
                <c:pt idx="32">
                  <c:v>1.932844</c:v>
                </c:pt>
                <c:pt idx="33">
                  <c:v>1.8914709999999999</c:v>
                </c:pt>
                <c:pt idx="34">
                  <c:v>1.8538829999999999</c:v>
                </c:pt>
                <c:pt idx="35">
                  <c:v>1.822829</c:v>
                </c:pt>
                <c:pt idx="36">
                  <c:v>1.793687</c:v>
                </c:pt>
                <c:pt idx="37">
                  <c:v>1.7638990000000001</c:v>
                </c:pt>
                <c:pt idx="38">
                  <c:v>1.743376</c:v>
                </c:pt>
                <c:pt idx="39">
                  <c:v>1.726148</c:v>
                </c:pt>
                <c:pt idx="40">
                  <c:v>1.71479</c:v>
                </c:pt>
                <c:pt idx="41">
                  <c:v>1.7047330000000001</c:v>
                </c:pt>
                <c:pt idx="42">
                  <c:v>1.7022740000000001</c:v>
                </c:pt>
                <c:pt idx="43">
                  <c:v>1.6981869999999999</c:v>
                </c:pt>
                <c:pt idx="44">
                  <c:v>1.6649020000000001</c:v>
                </c:pt>
                <c:pt idx="45">
                  <c:v>1.3472930000000001</c:v>
                </c:pt>
                <c:pt idx="46">
                  <c:v>1.6392070000000001</c:v>
                </c:pt>
                <c:pt idx="47">
                  <c:v>1.6148530000000001</c:v>
                </c:pt>
                <c:pt idx="48">
                  <c:v>1.5604229999999999</c:v>
                </c:pt>
                <c:pt idx="49">
                  <c:v>1.442186</c:v>
                </c:pt>
                <c:pt idx="50">
                  <c:v>1.1288590000000001</c:v>
                </c:pt>
              </c:numCache>
            </c:numRef>
          </c:xVal>
          <c:yVal>
            <c:numRef>
              <c:f>data!$I$4:$I$54</c:f>
              <c:numCache>
                <c:formatCode>0.00</c:formatCode>
                <c:ptCount val="51"/>
                <c:pt idx="0">
                  <c:v>-25.422719000000001</c:v>
                </c:pt>
                <c:pt idx="1">
                  <c:v>-24.753302999999999</c:v>
                </c:pt>
                <c:pt idx="2">
                  <c:v>-23.872091999999999</c:v>
                </c:pt>
                <c:pt idx="3">
                  <c:v>-22.853615999999999</c:v>
                </c:pt>
                <c:pt idx="4">
                  <c:v>-21.758514000000002</c:v>
                </c:pt>
                <c:pt idx="5">
                  <c:v>-20.588694</c:v>
                </c:pt>
                <c:pt idx="6">
                  <c:v>-19.387898</c:v>
                </c:pt>
                <c:pt idx="7">
                  <c:v>-18.170565</c:v>
                </c:pt>
                <c:pt idx="8">
                  <c:v>-16.946850000000001</c:v>
                </c:pt>
                <c:pt idx="9">
                  <c:v>-15.407741</c:v>
                </c:pt>
                <c:pt idx="10">
                  <c:v>-14.105079</c:v>
                </c:pt>
                <c:pt idx="11">
                  <c:v>-12.81052</c:v>
                </c:pt>
                <c:pt idx="12">
                  <c:v>-11.508459999999999</c:v>
                </c:pt>
                <c:pt idx="13">
                  <c:v>-10.219263</c:v>
                </c:pt>
                <c:pt idx="14">
                  <c:v>-8.8906919999999996</c:v>
                </c:pt>
                <c:pt idx="15">
                  <c:v>-7.6992599999999998</c:v>
                </c:pt>
                <c:pt idx="16">
                  <c:v>-6.6109739999999997</c:v>
                </c:pt>
                <c:pt idx="17">
                  <c:v>-5.671227</c:v>
                </c:pt>
                <c:pt idx="18">
                  <c:v>-4.7989100000000002</c:v>
                </c:pt>
                <c:pt idx="19">
                  <c:v>-4.0462420000000003</c:v>
                </c:pt>
                <c:pt idx="20">
                  <c:v>-3.4181720000000002</c:v>
                </c:pt>
                <c:pt idx="21">
                  <c:v>-2.8760270000000001</c:v>
                </c:pt>
                <c:pt idx="22">
                  <c:v>-2.4166110000000001</c:v>
                </c:pt>
                <c:pt idx="23">
                  <c:v>-2.0356200000000002</c:v>
                </c:pt>
                <c:pt idx="24">
                  <c:v>-1.7173309999999999</c:v>
                </c:pt>
                <c:pt idx="25">
                  <c:v>-1.4502919999999999</c:v>
                </c:pt>
                <c:pt idx="26">
                  <c:v>-1.2257640000000001</c:v>
                </c:pt>
                <c:pt idx="27">
                  <c:v>-1.0370950000000001</c:v>
                </c:pt>
                <c:pt idx="28">
                  <c:v>-0.87552300000000005</c:v>
                </c:pt>
                <c:pt idx="29">
                  <c:v>-0.733016</c:v>
                </c:pt>
                <c:pt idx="30">
                  <c:v>-0.61426199999999997</c:v>
                </c:pt>
                <c:pt idx="31">
                  <c:v>-0.50466699999999998</c:v>
                </c:pt>
                <c:pt idx="32">
                  <c:v>-0.40344000000000002</c:v>
                </c:pt>
                <c:pt idx="33">
                  <c:v>-0.30872300000000003</c:v>
                </c:pt>
                <c:pt idx="34">
                  <c:v>-0.20696300000000001</c:v>
                </c:pt>
                <c:pt idx="35">
                  <c:v>-0.109254</c:v>
                </c:pt>
                <c:pt idx="36">
                  <c:v>-6.8869999999999999E-3</c:v>
                </c:pt>
                <c:pt idx="37">
                  <c:v>0.102941</c:v>
                </c:pt>
                <c:pt idx="38">
                  <c:v>0.23013900000000001</c:v>
                </c:pt>
                <c:pt idx="39">
                  <c:v>0.37541400000000003</c:v>
                </c:pt>
                <c:pt idx="40">
                  <c:v>0.54363399999999995</c:v>
                </c:pt>
                <c:pt idx="41">
                  <c:v>0.74371699999999996</c:v>
                </c:pt>
                <c:pt idx="42">
                  <c:v>0.98796499999999998</c:v>
                </c:pt>
                <c:pt idx="43">
                  <c:v>1.2810699999999999</c:v>
                </c:pt>
                <c:pt idx="44">
                  <c:v>1.6481330000000001</c:v>
                </c:pt>
                <c:pt idx="45">
                  <c:v>2.09782</c:v>
                </c:pt>
                <c:pt idx="46">
                  <c:v>2.5939719999999999</c:v>
                </c:pt>
                <c:pt idx="47">
                  <c:v>3.2861579999999999</c:v>
                </c:pt>
                <c:pt idx="48">
                  <c:v>4.1470419999999999</c:v>
                </c:pt>
                <c:pt idx="49">
                  <c:v>5.172301</c:v>
                </c:pt>
                <c:pt idx="50">
                  <c:v>6.4881279999999997</c:v>
                </c:pt>
              </c:numCache>
            </c:numRef>
          </c:yVal>
          <c:smooth val="1"/>
          <c:extLst>
            <c:ext xmlns:c16="http://schemas.microsoft.com/office/drawing/2014/chart" uri="{C3380CC4-5D6E-409C-BE32-E72D297353CC}">
              <c16:uniqueId val="{00000003-D38F-4054-B000-47196BBF96B1}"/>
            </c:ext>
          </c:extLst>
        </c:ser>
        <c:ser>
          <c:idx val="8"/>
          <c:order val="4"/>
          <c:tx>
            <c:v>5%</c:v>
          </c:tx>
          <c:spPr>
            <a:ln w="19050" cap="rnd">
              <a:solidFill>
                <a:srgbClr val="00B050"/>
              </a:solidFill>
              <a:round/>
            </a:ln>
            <a:effectLst/>
          </c:spPr>
          <c:marker>
            <c:symbol val="none"/>
          </c:marker>
          <c:xVal>
            <c:numRef>
              <c:f>data!$J$4:$J$54</c:f>
              <c:numCache>
                <c:formatCode>0.00</c:formatCode>
                <c:ptCount val="51"/>
                <c:pt idx="0">
                  <c:v>23.220329</c:v>
                </c:pt>
                <c:pt idx="1">
                  <c:v>20.220682</c:v>
                </c:pt>
                <c:pt idx="2">
                  <c:v>18.263456000000001</c:v>
                </c:pt>
                <c:pt idx="3">
                  <c:v>16.539608000000001</c:v>
                </c:pt>
                <c:pt idx="4">
                  <c:v>14.936585000000001</c:v>
                </c:pt>
                <c:pt idx="5">
                  <c:v>13.436076999999999</c:v>
                </c:pt>
                <c:pt idx="6">
                  <c:v>12.015917</c:v>
                </c:pt>
                <c:pt idx="7">
                  <c:v>10.674514</c:v>
                </c:pt>
                <c:pt idx="8">
                  <c:v>9.4057410000000008</c:v>
                </c:pt>
                <c:pt idx="9">
                  <c:v>8.1529520000000009</c:v>
                </c:pt>
                <c:pt idx="10">
                  <c:v>7.0656030000000003</c:v>
                </c:pt>
                <c:pt idx="11">
                  <c:v>6.0950319999999998</c:v>
                </c:pt>
                <c:pt idx="12">
                  <c:v>5.226667</c:v>
                </c:pt>
                <c:pt idx="13">
                  <c:v>4.474926</c:v>
                </c:pt>
                <c:pt idx="14">
                  <c:v>3.828119</c:v>
                </c:pt>
                <c:pt idx="15">
                  <c:v>3.3112680000000001</c:v>
                </c:pt>
                <c:pt idx="16">
                  <c:v>2.8670279999999999</c:v>
                </c:pt>
                <c:pt idx="17">
                  <c:v>2.5088590000000002</c:v>
                </c:pt>
                <c:pt idx="18">
                  <c:v>2.2197300000000002</c:v>
                </c:pt>
                <c:pt idx="19">
                  <c:v>1.9602729999999999</c:v>
                </c:pt>
                <c:pt idx="20">
                  <c:v>1.7884629999999999</c:v>
                </c:pt>
                <c:pt idx="21">
                  <c:v>1.6286590000000001</c:v>
                </c:pt>
                <c:pt idx="22">
                  <c:v>1.4984519999999999</c:v>
                </c:pt>
                <c:pt idx="23">
                  <c:v>1.392452</c:v>
                </c:pt>
                <c:pt idx="24">
                  <c:v>1.301315</c:v>
                </c:pt>
                <c:pt idx="25">
                  <c:v>1.2289079999999999</c:v>
                </c:pt>
                <c:pt idx="26">
                  <c:v>1.1675819999999999</c:v>
                </c:pt>
                <c:pt idx="27">
                  <c:v>1.1152329999999999</c:v>
                </c:pt>
                <c:pt idx="28">
                  <c:v>1.0692969999999999</c:v>
                </c:pt>
                <c:pt idx="29">
                  <c:v>1.0285839999999999</c:v>
                </c:pt>
                <c:pt idx="30">
                  <c:v>0.99479799999999996</c:v>
                </c:pt>
                <c:pt idx="31">
                  <c:v>0.96196000000000004</c:v>
                </c:pt>
                <c:pt idx="32">
                  <c:v>0.93221699999999996</c:v>
                </c:pt>
                <c:pt idx="33">
                  <c:v>0.91000499999999995</c:v>
                </c:pt>
                <c:pt idx="34">
                  <c:v>0.88767099999999999</c:v>
                </c:pt>
                <c:pt idx="35">
                  <c:v>0.86616899999999997</c:v>
                </c:pt>
                <c:pt idx="36">
                  <c:v>0.85428400000000004</c:v>
                </c:pt>
                <c:pt idx="37">
                  <c:v>0.83204400000000001</c:v>
                </c:pt>
                <c:pt idx="38">
                  <c:v>0.81998800000000005</c:v>
                </c:pt>
                <c:pt idx="39">
                  <c:v>0.80935100000000004</c:v>
                </c:pt>
                <c:pt idx="40">
                  <c:v>0.80071700000000001</c:v>
                </c:pt>
                <c:pt idx="41">
                  <c:v>0.79602099999999998</c:v>
                </c:pt>
                <c:pt idx="42">
                  <c:v>0.79532899999999995</c:v>
                </c:pt>
                <c:pt idx="43">
                  <c:v>0.791435</c:v>
                </c:pt>
                <c:pt idx="44">
                  <c:v>0.76945399999999997</c:v>
                </c:pt>
                <c:pt idx="45">
                  <c:v>0.46626499999999999</c:v>
                </c:pt>
                <c:pt idx="46">
                  <c:v>0.74357899999999999</c:v>
                </c:pt>
                <c:pt idx="47">
                  <c:v>0.72511199999999998</c:v>
                </c:pt>
                <c:pt idx="48">
                  <c:v>0.64738700000000005</c:v>
                </c:pt>
                <c:pt idx="49">
                  <c:v>0.51421700000000004</c:v>
                </c:pt>
                <c:pt idx="50">
                  <c:v>0.18543100000000001</c:v>
                </c:pt>
              </c:numCache>
            </c:numRef>
          </c:xVal>
          <c:yVal>
            <c:numRef>
              <c:f>data!$K$4:$K$54</c:f>
              <c:numCache>
                <c:formatCode>0.00</c:formatCode>
                <c:ptCount val="51"/>
                <c:pt idx="0">
                  <c:v>-14.930089000000001</c:v>
                </c:pt>
                <c:pt idx="1">
                  <c:v>-14.386030999999999</c:v>
                </c:pt>
                <c:pt idx="2">
                  <c:v>-14.090161999999999</c:v>
                </c:pt>
                <c:pt idx="3">
                  <c:v>-13.780282</c:v>
                </c:pt>
                <c:pt idx="4">
                  <c:v>-13.444241999999999</c:v>
                </c:pt>
                <c:pt idx="5">
                  <c:v>-13.075142</c:v>
                </c:pt>
                <c:pt idx="6">
                  <c:v>-12.662134999999999</c:v>
                </c:pt>
                <c:pt idx="7">
                  <c:v>-12.180524</c:v>
                </c:pt>
                <c:pt idx="8">
                  <c:v>-11.635870000000001</c:v>
                </c:pt>
                <c:pt idx="9">
                  <c:v>-10.811477999999999</c:v>
                </c:pt>
                <c:pt idx="10">
                  <c:v>-10.0608</c:v>
                </c:pt>
                <c:pt idx="11">
                  <c:v>-9.2541419999999999</c:v>
                </c:pt>
                <c:pt idx="12">
                  <c:v>-8.3839389999999998</c:v>
                </c:pt>
                <c:pt idx="13">
                  <c:v>-7.4800180000000003</c:v>
                </c:pt>
                <c:pt idx="14">
                  <c:v>-6.527482</c:v>
                </c:pt>
                <c:pt idx="15">
                  <c:v>-5.7099409999999997</c:v>
                </c:pt>
                <c:pt idx="16">
                  <c:v>-4.8847769999999997</c:v>
                </c:pt>
                <c:pt idx="17">
                  <c:v>-4.1557019999999998</c:v>
                </c:pt>
                <c:pt idx="18">
                  <c:v>-3.515339</c:v>
                </c:pt>
                <c:pt idx="19">
                  <c:v>-2.9470990000000001</c:v>
                </c:pt>
                <c:pt idx="20">
                  <c:v>-2.4879929999999999</c:v>
                </c:pt>
                <c:pt idx="21">
                  <c:v>-2.0830899999999999</c:v>
                </c:pt>
                <c:pt idx="22">
                  <c:v>-1.738426</c:v>
                </c:pt>
                <c:pt idx="23">
                  <c:v>-1.4505140000000001</c:v>
                </c:pt>
                <c:pt idx="24">
                  <c:v>-1.2105269999999999</c:v>
                </c:pt>
                <c:pt idx="25">
                  <c:v>-1.0076419999999999</c:v>
                </c:pt>
                <c:pt idx="26">
                  <c:v>-0.83837499999999998</c:v>
                </c:pt>
                <c:pt idx="27">
                  <c:v>-0.69525199999999998</c:v>
                </c:pt>
                <c:pt idx="28">
                  <c:v>-0.57311199999999995</c:v>
                </c:pt>
                <c:pt idx="29">
                  <c:v>-0.47005400000000003</c:v>
                </c:pt>
                <c:pt idx="30">
                  <c:v>-0.37491099999999999</c:v>
                </c:pt>
                <c:pt idx="31">
                  <c:v>-0.29061599999999999</c:v>
                </c:pt>
                <c:pt idx="32">
                  <c:v>-0.211281</c:v>
                </c:pt>
                <c:pt idx="33">
                  <c:v>-0.135514</c:v>
                </c:pt>
                <c:pt idx="34">
                  <c:v>-5.2116000000000003E-2</c:v>
                </c:pt>
                <c:pt idx="35">
                  <c:v>3.1458E-2</c:v>
                </c:pt>
                <c:pt idx="36">
                  <c:v>0.12234299999999999</c:v>
                </c:pt>
                <c:pt idx="37">
                  <c:v>0.224658</c:v>
                </c:pt>
                <c:pt idx="38">
                  <c:v>0.34654499999999999</c:v>
                </c:pt>
                <c:pt idx="39">
                  <c:v>0.49247999999999997</c:v>
                </c:pt>
                <c:pt idx="40">
                  <c:v>0.66335299999999997</c:v>
                </c:pt>
                <c:pt idx="41">
                  <c:v>0.87512299999999998</c:v>
                </c:pt>
                <c:pt idx="42">
                  <c:v>1.1328990000000001</c:v>
                </c:pt>
                <c:pt idx="43">
                  <c:v>1.4509920000000001</c:v>
                </c:pt>
                <c:pt idx="44">
                  <c:v>1.8215520000000001</c:v>
                </c:pt>
                <c:pt idx="45">
                  <c:v>2.3186840000000002</c:v>
                </c:pt>
                <c:pt idx="46">
                  <c:v>2.8752049999999998</c:v>
                </c:pt>
                <c:pt idx="47">
                  <c:v>3.6453829999999998</c:v>
                </c:pt>
                <c:pt idx="48">
                  <c:v>4.5889600000000002</c:v>
                </c:pt>
                <c:pt idx="49">
                  <c:v>5.6943289999999998</c:v>
                </c:pt>
                <c:pt idx="50">
                  <c:v>7.128889</c:v>
                </c:pt>
              </c:numCache>
            </c:numRef>
          </c:yVal>
          <c:smooth val="1"/>
          <c:extLst>
            <c:ext xmlns:c16="http://schemas.microsoft.com/office/drawing/2014/chart" uri="{C3380CC4-5D6E-409C-BE32-E72D297353CC}">
              <c16:uniqueId val="{00000004-D38F-4054-B000-47196BBF96B1}"/>
            </c:ext>
          </c:extLst>
        </c:ser>
        <c:dLbls>
          <c:showLegendKey val="0"/>
          <c:showVal val="0"/>
          <c:showCatName val="0"/>
          <c:showSerName val="0"/>
          <c:showPercent val="0"/>
          <c:showBubbleSize val="0"/>
        </c:dLbls>
        <c:axId val="1084647759"/>
        <c:axId val="1084647343"/>
      </c:scatterChart>
      <c:valAx>
        <c:axId val="1084647759"/>
        <c:scaling>
          <c:orientation val="minMax"/>
        </c:scaling>
        <c:delete val="0"/>
        <c:axPos val="t"/>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0"/>
                  <a:t>Z</a:t>
                </a:r>
                <a:r>
                  <a:rPr lang="en-US" b="0" baseline="0"/>
                  <a:t> </a:t>
                </a:r>
                <a:r>
                  <a:rPr lang="en-US" b="0"/>
                  <a:t>Real [</a:t>
                </a:r>
                <a:r>
                  <a:rPr lang="el-GR" b="0">
                    <a:latin typeface="Calibri" panose="020F0502020204030204" pitchFamily="34" charset="0"/>
                    <a:cs typeface="Calibri" panose="020F0502020204030204" pitchFamily="34" charset="0"/>
                  </a:rPr>
                  <a:t>Ω</a:t>
                </a:r>
                <a:r>
                  <a:rPr lang="en-US" b="0">
                    <a:latin typeface="Calibri" panose="020F0502020204030204" pitchFamily="34" charset="0"/>
                    <a:cs typeface="Calibri" panose="020F0502020204030204" pitchFamily="34" charset="0"/>
                  </a:rPr>
                  <a:t>]</a:t>
                </a:r>
                <a:endParaRPr lang="cs-CZ" b="0"/>
              </a:p>
            </c:rich>
          </c:tx>
          <c:layout>
            <c:manualLayout>
              <c:xMode val="edge"/>
              <c:yMode val="edge"/>
              <c:x val="0.83250725210970467"/>
              <c:y val="0.8893055555555555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 sourceLinked="1"/>
        <c:majorTickMark val="none"/>
        <c:minorTickMark val="none"/>
        <c:tickLblPos val="high"/>
        <c:spPr>
          <a:noFill/>
          <a:ln w="15875" cap="flat" cmpd="sng" algn="ctr">
            <a:solidFill>
              <a:schemeClr val="tx1"/>
            </a:solidFill>
            <a:round/>
            <a:tailEnd type="arrow"/>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084647343"/>
        <c:crossesAt val="0"/>
        <c:crossBetween val="midCat"/>
      </c:valAx>
      <c:valAx>
        <c:axId val="1084647343"/>
        <c:scaling>
          <c:orientation val="maxMin"/>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0"/>
                  <a:t>Z Imag [</a:t>
                </a:r>
                <a:r>
                  <a:rPr lang="el-GR" b="0">
                    <a:latin typeface="Calibri" panose="020F0502020204030204" pitchFamily="34" charset="0"/>
                    <a:cs typeface="Calibri" panose="020F0502020204030204" pitchFamily="34" charset="0"/>
                  </a:rPr>
                  <a:t>Ω</a:t>
                </a:r>
                <a:r>
                  <a:rPr lang="en-US" b="0">
                    <a:latin typeface="Calibri" panose="020F0502020204030204" pitchFamily="34" charset="0"/>
                    <a:cs typeface="Calibri" panose="020F0502020204030204" pitchFamily="34" charset="0"/>
                  </a:rPr>
                  <a:t>]</a:t>
                </a:r>
                <a:endParaRPr lang="cs-CZ" b="0"/>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 sourceLinked="1"/>
        <c:majorTickMark val="none"/>
        <c:minorTickMark val="none"/>
        <c:tickLblPos val="nextTo"/>
        <c:spPr>
          <a:noFill/>
          <a:ln w="15875" cap="flat" cmpd="sng" algn="ctr">
            <a:solidFill>
              <a:schemeClr val="tx1"/>
            </a:solidFill>
            <a:round/>
            <a:headEnd type="arrow"/>
            <a:tailEnd type="non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084647759"/>
        <c:crosses val="autoZero"/>
        <c:crossBetween val="midCat"/>
      </c:valAx>
      <c:spPr>
        <a:noFill/>
        <a:ln>
          <a:noFill/>
        </a:ln>
        <a:effectLst/>
      </c:spPr>
    </c:plotArea>
    <c:legend>
      <c:legendPos val="b"/>
      <c:layout>
        <c:manualLayout>
          <c:xMode val="edge"/>
          <c:yMode val="edge"/>
          <c:x val="7.5100419731913169E-3"/>
          <c:y val="0.88020778652668419"/>
          <c:w val="0.77611673984073482"/>
          <c:h val="0.1059033245844269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589247347942957"/>
          <c:y val="7.081036745406824E-2"/>
          <c:w val="0.81190825304827807"/>
          <c:h val="0.7538418635170604"/>
        </c:manualLayout>
      </c:layout>
      <c:scatterChart>
        <c:scatterStyle val="smoothMarker"/>
        <c:varyColors val="0"/>
        <c:ser>
          <c:idx val="5"/>
          <c:order val="0"/>
          <c:tx>
            <c:v>10 mm</c:v>
          </c:tx>
          <c:spPr>
            <a:ln w="19050" cap="rnd">
              <a:solidFill>
                <a:schemeClr val="accent5">
                  <a:lumMod val="75000"/>
                </a:schemeClr>
              </a:solidFill>
              <a:round/>
            </a:ln>
            <a:effectLst/>
          </c:spPr>
          <c:marker>
            <c:symbol val="none"/>
          </c:marker>
          <c:xVal>
            <c:numRef>
              <c:f>data!$C$3:$C$53</c:f>
              <c:numCache>
                <c:formatCode>General</c:formatCode>
                <c:ptCount val="51"/>
                <c:pt idx="0">
                  <c:v>307.36349100000001</c:v>
                </c:pt>
                <c:pt idx="1">
                  <c:v>283.98227400000002</c:v>
                </c:pt>
                <c:pt idx="2">
                  <c:v>266.726541</c:v>
                </c:pt>
                <c:pt idx="3">
                  <c:v>252.223491</c:v>
                </c:pt>
                <c:pt idx="4">
                  <c:v>239.19886700000001</c:v>
                </c:pt>
                <c:pt idx="5">
                  <c:v>227.56810899999999</c:v>
                </c:pt>
                <c:pt idx="6">
                  <c:v>216.95441099999999</c:v>
                </c:pt>
                <c:pt idx="7">
                  <c:v>207.316439</c:v>
                </c:pt>
                <c:pt idx="8">
                  <c:v>198.44544099999999</c:v>
                </c:pt>
                <c:pt idx="9">
                  <c:v>189.854131</c:v>
                </c:pt>
                <c:pt idx="10">
                  <c:v>182.44837000000001</c:v>
                </c:pt>
                <c:pt idx="11">
                  <c:v>175.648111</c:v>
                </c:pt>
                <c:pt idx="12">
                  <c:v>169.36838499999999</c:v>
                </c:pt>
                <c:pt idx="13">
                  <c:v>163.568747</c:v>
                </c:pt>
                <c:pt idx="14">
                  <c:v>158.253839</c:v>
                </c:pt>
                <c:pt idx="15">
                  <c:v>153.565719</c:v>
                </c:pt>
                <c:pt idx="16">
                  <c:v>149.46231399999999</c:v>
                </c:pt>
                <c:pt idx="17">
                  <c:v>145.95841100000001</c:v>
                </c:pt>
                <c:pt idx="18">
                  <c:v>143.04296500000001</c:v>
                </c:pt>
                <c:pt idx="19">
                  <c:v>140.63637700000001</c:v>
                </c:pt>
                <c:pt idx="20">
                  <c:v>138.657858</c:v>
                </c:pt>
                <c:pt idx="21">
                  <c:v>137.09784500000001</c:v>
                </c:pt>
                <c:pt idx="22">
                  <c:v>135.870608</c:v>
                </c:pt>
                <c:pt idx="23">
                  <c:v>134.885392</c:v>
                </c:pt>
                <c:pt idx="24">
                  <c:v>134.03251599999999</c:v>
                </c:pt>
                <c:pt idx="25">
                  <c:v>133.40825000000001</c:v>
                </c:pt>
                <c:pt idx="26">
                  <c:v>132.895915</c:v>
                </c:pt>
                <c:pt idx="27">
                  <c:v>132.496126</c:v>
                </c:pt>
                <c:pt idx="28">
                  <c:v>132.15781100000001</c:v>
                </c:pt>
                <c:pt idx="29">
                  <c:v>131.95794799999999</c:v>
                </c:pt>
                <c:pt idx="30">
                  <c:v>131.69642099999999</c:v>
                </c:pt>
                <c:pt idx="31">
                  <c:v>131.48807199999999</c:v>
                </c:pt>
                <c:pt idx="32">
                  <c:v>131.314986</c:v>
                </c:pt>
                <c:pt idx="33">
                  <c:v>131.15740700000001</c:v>
                </c:pt>
                <c:pt idx="34">
                  <c:v>131.19570100000001</c:v>
                </c:pt>
                <c:pt idx="35">
                  <c:v>131.113055</c:v>
                </c:pt>
                <c:pt idx="36">
                  <c:v>131.00745499999999</c:v>
                </c:pt>
                <c:pt idx="37">
                  <c:v>130.86702399999999</c:v>
                </c:pt>
                <c:pt idx="38">
                  <c:v>130.72959399999999</c:v>
                </c:pt>
                <c:pt idx="39">
                  <c:v>130.54106400000001</c:v>
                </c:pt>
                <c:pt idx="40">
                  <c:v>130.27628799999999</c:v>
                </c:pt>
                <c:pt idx="41">
                  <c:v>129.85692599999999</c:v>
                </c:pt>
                <c:pt idx="42">
                  <c:v>129.27795800000001</c:v>
                </c:pt>
                <c:pt idx="43">
                  <c:v>128.37764799999999</c:v>
                </c:pt>
                <c:pt idx="44">
                  <c:v>126.756274</c:v>
                </c:pt>
                <c:pt idx="45">
                  <c:v>124.9975</c:v>
                </c:pt>
                <c:pt idx="46">
                  <c:v>122.384604</c:v>
                </c:pt>
                <c:pt idx="47">
                  <c:v>117.969954</c:v>
                </c:pt>
                <c:pt idx="48">
                  <c:v>111.636213</c:v>
                </c:pt>
                <c:pt idx="49">
                  <c:v>102.42563199999999</c:v>
                </c:pt>
                <c:pt idx="50">
                  <c:v>89.758137000000005</c:v>
                </c:pt>
              </c:numCache>
            </c:numRef>
          </c:xVal>
          <c:yVal>
            <c:numRef>
              <c:f>data!$D$3:$D$53</c:f>
              <c:numCache>
                <c:formatCode>General</c:formatCode>
                <c:ptCount val="51"/>
                <c:pt idx="0">
                  <c:v>-152.576562</c:v>
                </c:pt>
                <c:pt idx="1">
                  <c:v>-139.736602</c:v>
                </c:pt>
                <c:pt idx="2">
                  <c:v>-130.841204</c:v>
                </c:pt>
                <c:pt idx="3">
                  <c:v>-123.235664</c:v>
                </c:pt>
                <c:pt idx="4">
                  <c:v>-116.406796</c:v>
                </c:pt>
                <c:pt idx="5">
                  <c:v>-109.863759</c:v>
                </c:pt>
                <c:pt idx="6">
                  <c:v>-103.52843</c:v>
                </c:pt>
                <c:pt idx="7">
                  <c:v>-97.290667999999997</c:v>
                </c:pt>
                <c:pt idx="8">
                  <c:v>-91.274704999999997</c:v>
                </c:pt>
                <c:pt idx="9">
                  <c:v>-83.735648999999995</c:v>
                </c:pt>
                <c:pt idx="10">
                  <c:v>-77.407160000000005</c:v>
                </c:pt>
                <c:pt idx="11">
                  <c:v>-71.359015999999997</c:v>
                </c:pt>
                <c:pt idx="12">
                  <c:v>-65.353820999999996</c:v>
                </c:pt>
                <c:pt idx="13">
                  <c:v>-59.340249</c:v>
                </c:pt>
                <c:pt idx="14">
                  <c:v>-52.674723999999998</c:v>
                </c:pt>
                <c:pt idx="15">
                  <c:v>-46.598286000000002</c:v>
                </c:pt>
                <c:pt idx="16">
                  <c:v>-40.720080000000003</c:v>
                </c:pt>
                <c:pt idx="17">
                  <c:v>-35.230168999999997</c:v>
                </c:pt>
                <c:pt idx="18">
                  <c:v>-30.169955999999999</c:v>
                </c:pt>
                <c:pt idx="19">
                  <c:v>-25.836978999999999</c:v>
                </c:pt>
                <c:pt idx="20">
                  <c:v>-21.663656</c:v>
                </c:pt>
                <c:pt idx="21">
                  <c:v>-18.195350999999999</c:v>
                </c:pt>
                <c:pt idx="22">
                  <c:v>-15.216319</c:v>
                </c:pt>
                <c:pt idx="23">
                  <c:v>-12.679169999999999</c:v>
                </c:pt>
                <c:pt idx="24">
                  <c:v>-10.713369999999999</c:v>
                </c:pt>
                <c:pt idx="25">
                  <c:v>-8.9779070000000001</c:v>
                </c:pt>
                <c:pt idx="26">
                  <c:v>-7.5463769999999997</c:v>
                </c:pt>
                <c:pt idx="27">
                  <c:v>-6.3874240000000002</c:v>
                </c:pt>
                <c:pt idx="28">
                  <c:v>-5.4466299999999999</c:v>
                </c:pt>
                <c:pt idx="29">
                  <c:v>-4.6541920000000001</c:v>
                </c:pt>
                <c:pt idx="30">
                  <c:v>-4.0927110000000004</c:v>
                </c:pt>
                <c:pt idx="31">
                  <c:v>-3.6957610000000001</c:v>
                </c:pt>
                <c:pt idx="32">
                  <c:v>-3.4386040000000002</c:v>
                </c:pt>
                <c:pt idx="33">
                  <c:v>-3.342851</c:v>
                </c:pt>
                <c:pt idx="34">
                  <c:v>-3.0001570000000002</c:v>
                </c:pt>
                <c:pt idx="35">
                  <c:v>-3.1127470000000002</c:v>
                </c:pt>
                <c:pt idx="36">
                  <c:v>-3.339029</c:v>
                </c:pt>
                <c:pt idx="37">
                  <c:v>-3.7240229999999999</c:v>
                </c:pt>
                <c:pt idx="38">
                  <c:v>-4.2910640000000004</c:v>
                </c:pt>
                <c:pt idx="39">
                  <c:v>-5.0833349999999999</c:v>
                </c:pt>
                <c:pt idx="40">
                  <c:v>-6.1208859999999996</c:v>
                </c:pt>
                <c:pt idx="41">
                  <c:v>-7.4420250000000001</c:v>
                </c:pt>
                <c:pt idx="42">
                  <c:v>-9.1306940000000001</c:v>
                </c:pt>
                <c:pt idx="43">
                  <c:v>-11.254167000000001</c:v>
                </c:pt>
                <c:pt idx="44">
                  <c:v>-13.658227</c:v>
                </c:pt>
                <c:pt idx="45">
                  <c:v>-16.789262999999998</c:v>
                </c:pt>
                <c:pt idx="46">
                  <c:v>-20.502117999999999</c:v>
                </c:pt>
                <c:pt idx="47">
                  <c:v>-24.365991999999999</c:v>
                </c:pt>
                <c:pt idx="48">
                  <c:v>-28.310507999999999</c:v>
                </c:pt>
                <c:pt idx="49">
                  <c:v>-31.431982000000001</c:v>
                </c:pt>
                <c:pt idx="50">
                  <c:v>-32.385720999999997</c:v>
                </c:pt>
              </c:numCache>
            </c:numRef>
          </c:yVal>
          <c:smooth val="1"/>
          <c:extLst>
            <c:ext xmlns:c16="http://schemas.microsoft.com/office/drawing/2014/chart" uri="{C3380CC4-5D6E-409C-BE32-E72D297353CC}">
              <c16:uniqueId val="{00000000-E17A-44FC-9816-780A008E3B97}"/>
            </c:ext>
          </c:extLst>
        </c:ser>
        <c:ser>
          <c:idx val="0"/>
          <c:order val="1"/>
          <c:tx>
            <c:v>20 mm</c:v>
          </c:tx>
          <c:spPr>
            <a:ln w="19050" cap="rnd">
              <a:solidFill>
                <a:schemeClr val="tx1"/>
              </a:solidFill>
              <a:round/>
            </a:ln>
            <a:effectLst/>
          </c:spPr>
          <c:marker>
            <c:symbol val="none"/>
          </c:marker>
          <c:xVal>
            <c:numRef>
              <c:f>data!$E$3:$E$53</c:f>
              <c:numCache>
                <c:formatCode>General</c:formatCode>
                <c:ptCount val="51"/>
                <c:pt idx="0">
                  <c:v>428.28829500000001</c:v>
                </c:pt>
                <c:pt idx="1">
                  <c:v>392.98254200000002</c:v>
                </c:pt>
                <c:pt idx="2">
                  <c:v>372.00028099999997</c:v>
                </c:pt>
                <c:pt idx="3">
                  <c:v>354.64183400000002</c:v>
                </c:pt>
                <c:pt idx="4">
                  <c:v>339.13678399999998</c:v>
                </c:pt>
                <c:pt idx="5">
                  <c:v>325.21139599999998</c:v>
                </c:pt>
                <c:pt idx="6">
                  <c:v>312.41555299999999</c:v>
                </c:pt>
                <c:pt idx="7">
                  <c:v>300.62722000000002</c:v>
                </c:pt>
                <c:pt idx="8">
                  <c:v>289.78331200000002</c:v>
                </c:pt>
                <c:pt idx="9">
                  <c:v>279.41709400000002</c:v>
                </c:pt>
                <c:pt idx="10">
                  <c:v>270.34122000000002</c:v>
                </c:pt>
                <c:pt idx="11">
                  <c:v>262.08837899999997</c:v>
                </c:pt>
                <c:pt idx="12">
                  <c:v>254.61580000000001</c:v>
                </c:pt>
                <c:pt idx="13">
                  <c:v>247.96667600000001</c:v>
                </c:pt>
                <c:pt idx="14">
                  <c:v>242.18047000000001</c:v>
                </c:pt>
                <c:pt idx="15">
                  <c:v>237.13133500000001</c:v>
                </c:pt>
                <c:pt idx="16">
                  <c:v>232.868089</c:v>
                </c:pt>
                <c:pt idx="17">
                  <c:v>229.301883</c:v>
                </c:pt>
                <c:pt idx="18">
                  <c:v>226.333631</c:v>
                </c:pt>
                <c:pt idx="19">
                  <c:v>224.17313999999999</c:v>
                </c:pt>
                <c:pt idx="20">
                  <c:v>221.89425600000001</c:v>
                </c:pt>
                <c:pt idx="21">
                  <c:v>220.29530199999999</c:v>
                </c:pt>
                <c:pt idx="22">
                  <c:v>219.00703300000001</c:v>
                </c:pt>
                <c:pt idx="23">
                  <c:v>217.977318</c:v>
                </c:pt>
                <c:pt idx="24">
                  <c:v>217.030168</c:v>
                </c:pt>
                <c:pt idx="25">
                  <c:v>216.323892</c:v>
                </c:pt>
                <c:pt idx="26">
                  <c:v>215.77372199999999</c:v>
                </c:pt>
                <c:pt idx="27">
                  <c:v>215.31404000000001</c:v>
                </c:pt>
                <c:pt idx="28">
                  <c:v>214.91193100000001</c:v>
                </c:pt>
                <c:pt idx="29">
                  <c:v>214.730267</c:v>
                </c:pt>
                <c:pt idx="30">
                  <c:v>214.383094</c:v>
                </c:pt>
                <c:pt idx="31">
                  <c:v>214.119033</c:v>
                </c:pt>
                <c:pt idx="32">
                  <c:v>213.891502</c:v>
                </c:pt>
                <c:pt idx="33">
                  <c:v>213.68913599999999</c:v>
                </c:pt>
                <c:pt idx="34">
                  <c:v>213.796176</c:v>
                </c:pt>
                <c:pt idx="35">
                  <c:v>213.67666700000001</c:v>
                </c:pt>
                <c:pt idx="36">
                  <c:v>213.532543</c:v>
                </c:pt>
                <c:pt idx="37">
                  <c:v>213.340429</c:v>
                </c:pt>
                <c:pt idx="38">
                  <c:v>213.11524299999999</c:v>
                </c:pt>
                <c:pt idx="39">
                  <c:v>212.846237</c:v>
                </c:pt>
                <c:pt idx="40">
                  <c:v>212.38577699999999</c:v>
                </c:pt>
                <c:pt idx="41">
                  <c:v>211.713731</c:v>
                </c:pt>
                <c:pt idx="42">
                  <c:v>210.755608</c:v>
                </c:pt>
                <c:pt idx="43">
                  <c:v>209.33472499999999</c:v>
                </c:pt>
                <c:pt idx="44">
                  <c:v>206.98233300000001</c:v>
                </c:pt>
                <c:pt idx="45">
                  <c:v>203.83828399999999</c:v>
                </c:pt>
                <c:pt idx="46">
                  <c:v>199.42713900000001</c:v>
                </c:pt>
                <c:pt idx="47">
                  <c:v>192.41016500000001</c:v>
                </c:pt>
                <c:pt idx="48">
                  <c:v>182.194076</c:v>
                </c:pt>
                <c:pt idx="49">
                  <c:v>167.46648300000001</c:v>
                </c:pt>
                <c:pt idx="50">
                  <c:v>147.224333</c:v>
                </c:pt>
              </c:numCache>
            </c:numRef>
          </c:xVal>
          <c:yVal>
            <c:numRef>
              <c:f>data!$F$3:$F$53</c:f>
              <c:numCache>
                <c:formatCode>General</c:formatCode>
                <c:ptCount val="51"/>
                <c:pt idx="0">
                  <c:v>-192.83989800000001</c:v>
                </c:pt>
                <c:pt idx="1">
                  <c:v>-172.834596</c:v>
                </c:pt>
                <c:pt idx="2">
                  <c:v>-161.287328</c:v>
                </c:pt>
                <c:pt idx="3">
                  <c:v>-151.56027900000001</c:v>
                </c:pt>
                <c:pt idx="4">
                  <c:v>-142.83865800000001</c:v>
                </c:pt>
                <c:pt idx="5">
                  <c:v>-134.507519</c:v>
                </c:pt>
                <c:pt idx="6">
                  <c:v>-126.541327</c:v>
                </c:pt>
                <c:pt idx="7">
                  <c:v>-118.42021099999999</c:v>
                </c:pt>
                <c:pt idx="8">
                  <c:v>-110.425741</c:v>
                </c:pt>
                <c:pt idx="9">
                  <c:v>-100.761641</c:v>
                </c:pt>
                <c:pt idx="10">
                  <c:v>-91.979010000000002</c:v>
                </c:pt>
                <c:pt idx="11">
                  <c:v>-83.340760000000003</c:v>
                </c:pt>
                <c:pt idx="12">
                  <c:v>-74.744392000000005</c:v>
                </c:pt>
                <c:pt idx="13">
                  <c:v>-66.349708000000007</c:v>
                </c:pt>
                <c:pt idx="14">
                  <c:v>-57.918909999999997</c:v>
                </c:pt>
                <c:pt idx="15">
                  <c:v>-50.360565999999999</c:v>
                </c:pt>
                <c:pt idx="16">
                  <c:v>-43.411833999999999</c:v>
                </c:pt>
                <c:pt idx="17">
                  <c:v>-37.138801000000001</c:v>
                </c:pt>
                <c:pt idx="18">
                  <c:v>-31.607727000000001</c:v>
                </c:pt>
                <c:pt idx="19">
                  <c:v>-26.294626999999998</c:v>
                </c:pt>
                <c:pt idx="20">
                  <c:v>-22.578325</c:v>
                </c:pt>
                <c:pt idx="21">
                  <c:v>-18.963435</c:v>
                </c:pt>
                <c:pt idx="22">
                  <c:v>-15.852308000000001</c:v>
                </c:pt>
                <c:pt idx="23">
                  <c:v>-13.255692</c:v>
                </c:pt>
                <c:pt idx="24">
                  <c:v>-11.412051999999999</c:v>
                </c:pt>
                <c:pt idx="25">
                  <c:v>-9.6718810000000008</c:v>
                </c:pt>
                <c:pt idx="26">
                  <c:v>-8.2137609999999999</c:v>
                </c:pt>
                <c:pt idx="27">
                  <c:v>-7.0674619999999999</c:v>
                </c:pt>
                <c:pt idx="28">
                  <c:v>-6.1531909999999996</c:v>
                </c:pt>
                <c:pt idx="29">
                  <c:v>-5.4729000000000001</c:v>
                </c:pt>
                <c:pt idx="30">
                  <c:v>-4.9399059999999997</c:v>
                </c:pt>
                <c:pt idx="31">
                  <c:v>-4.6720940000000004</c:v>
                </c:pt>
                <c:pt idx="32">
                  <c:v>-4.5550839999999999</c:v>
                </c:pt>
                <c:pt idx="33">
                  <c:v>-4.6627140000000002</c:v>
                </c:pt>
                <c:pt idx="34">
                  <c:v>-4.3290699999999998</c:v>
                </c:pt>
                <c:pt idx="35">
                  <c:v>-4.7743770000000003</c:v>
                </c:pt>
                <c:pt idx="36">
                  <c:v>-5.367788</c:v>
                </c:pt>
                <c:pt idx="37">
                  <c:v>-6.182728</c:v>
                </c:pt>
                <c:pt idx="38">
                  <c:v>-7.2931879999999998</c:v>
                </c:pt>
                <c:pt idx="39">
                  <c:v>-8.8464740000000006</c:v>
                </c:pt>
                <c:pt idx="40">
                  <c:v>-10.796163</c:v>
                </c:pt>
                <c:pt idx="41">
                  <c:v>-13.282802</c:v>
                </c:pt>
                <c:pt idx="42">
                  <c:v>-16.364775000000002</c:v>
                </c:pt>
                <c:pt idx="43">
                  <c:v>-20.230392999999999</c:v>
                </c:pt>
                <c:pt idx="44">
                  <c:v>-24.607873999999999</c:v>
                </c:pt>
                <c:pt idx="45">
                  <c:v>-30.245643000000001</c:v>
                </c:pt>
                <c:pt idx="46">
                  <c:v>-36.997638999999999</c:v>
                </c:pt>
                <c:pt idx="47">
                  <c:v>-44.103155000000001</c:v>
                </c:pt>
                <c:pt idx="48">
                  <c:v>-51.452706999999997</c:v>
                </c:pt>
                <c:pt idx="49">
                  <c:v>-57.859568000000003</c:v>
                </c:pt>
                <c:pt idx="50">
                  <c:v>-61.283574999999999</c:v>
                </c:pt>
              </c:numCache>
            </c:numRef>
          </c:yVal>
          <c:smooth val="1"/>
          <c:extLst>
            <c:ext xmlns:c16="http://schemas.microsoft.com/office/drawing/2014/chart" uri="{C3380CC4-5D6E-409C-BE32-E72D297353CC}">
              <c16:uniqueId val="{00000001-E17A-44FC-9816-780A008E3B97}"/>
            </c:ext>
          </c:extLst>
        </c:ser>
        <c:ser>
          <c:idx val="1"/>
          <c:order val="2"/>
          <c:tx>
            <c:v>30 mm</c:v>
          </c:tx>
          <c:spPr>
            <a:ln w="19050" cap="rnd">
              <a:solidFill>
                <a:srgbClr val="C00000"/>
              </a:solidFill>
              <a:round/>
            </a:ln>
            <a:effectLst/>
          </c:spPr>
          <c:marker>
            <c:symbol val="none"/>
          </c:marker>
          <c:xVal>
            <c:numRef>
              <c:f>data!$G$3:$G$53</c:f>
              <c:numCache>
                <c:formatCode>General</c:formatCode>
                <c:ptCount val="51"/>
                <c:pt idx="0">
                  <c:v>498.51781299999999</c:v>
                </c:pt>
                <c:pt idx="1">
                  <c:v>464.36777499999999</c:v>
                </c:pt>
                <c:pt idx="2">
                  <c:v>442.40320800000001</c:v>
                </c:pt>
                <c:pt idx="3">
                  <c:v>423.76265000000001</c:v>
                </c:pt>
                <c:pt idx="4">
                  <c:v>406.96398399999998</c:v>
                </c:pt>
                <c:pt idx="5">
                  <c:v>391.63872099999998</c:v>
                </c:pt>
                <c:pt idx="6">
                  <c:v>377.54901699999999</c:v>
                </c:pt>
                <c:pt idx="7">
                  <c:v>364.57062300000001</c:v>
                </c:pt>
                <c:pt idx="8">
                  <c:v>352.68965600000001</c:v>
                </c:pt>
                <c:pt idx="9">
                  <c:v>341.66193299999998</c:v>
                </c:pt>
                <c:pt idx="10">
                  <c:v>331.82766700000002</c:v>
                </c:pt>
                <c:pt idx="11">
                  <c:v>323.08752199999998</c:v>
                </c:pt>
                <c:pt idx="12">
                  <c:v>315.29069099999998</c:v>
                </c:pt>
                <c:pt idx="13">
                  <c:v>308.478071</c:v>
                </c:pt>
                <c:pt idx="14">
                  <c:v>302.53197699999998</c:v>
                </c:pt>
                <c:pt idx="15">
                  <c:v>297.465082</c:v>
                </c:pt>
                <c:pt idx="16">
                  <c:v>293.185069</c:v>
                </c:pt>
                <c:pt idx="17">
                  <c:v>289.61099400000001</c:v>
                </c:pt>
                <c:pt idx="18">
                  <c:v>286.64927599999999</c:v>
                </c:pt>
                <c:pt idx="19">
                  <c:v>284.03789999999998</c:v>
                </c:pt>
                <c:pt idx="20">
                  <c:v>282.15623900000003</c:v>
                </c:pt>
                <c:pt idx="21">
                  <c:v>280.555454</c:v>
                </c:pt>
                <c:pt idx="22">
                  <c:v>279.25897900000001</c:v>
                </c:pt>
                <c:pt idx="23">
                  <c:v>278.20455900000002</c:v>
                </c:pt>
                <c:pt idx="24">
                  <c:v>277.17462399999999</c:v>
                </c:pt>
                <c:pt idx="25">
                  <c:v>276.47120999999999</c:v>
                </c:pt>
                <c:pt idx="26">
                  <c:v>275.88830300000001</c:v>
                </c:pt>
                <c:pt idx="27">
                  <c:v>275.39049499999999</c:v>
                </c:pt>
                <c:pt idx="28">
                  <c:v>275.00251100000003</c:v>
                </c:pt>
                <c:pt idx="29">
                  <c:v>274.64975199999998</c:v>
                </c:pt>
                <c:pt idx="30">
                  <c:v>274.45566500000001</c:v>
                </c:pt>
                <c:pt idx="31">
                  <c:v>274.15946600000001</c:v>
                </c:pt>
                <c:pt idx="32">
                  <c:v>273.918589</c:v>
                </c:pt>
                <c:pt idx="33">
                  <c:v>273.692926</c:v>
                </c:pt>
                <c:pt idx="34">
                  <c:v>273.788613</c:v>
                </c:pt>
                <c:pt idx="35">
                  <c:v>273.68589300000002</c:v>
                </c:pt>
                <c:pt idx="36">
                  <c:v>273.54596800000002</c:v>
                </c:pt>
                <c:pt idx="37">
                  <c:v>273.33245899999997</c:v>
                </c:pt>
                <c:pt idx="38">
                  <c:v>273.0419</c:v>
                </c:pt>
                <c:pt idx="39">
                  <c:v>272.670526</c:v>
                </c:pt>
                <c:pt idx="40">
                  <c:v>272.13153999999997</c:v>
                </c:pt>
                <c:pt idx="41">
                  <c:v>271.320941</c:v>
                </c:pt>
                <c:pt idx="42">
                  <c:v>270.10800699999999</c:v>
                </c:pt>
                <c:pt idx="43">
                  <c:v>268.32407999999998</c:v>
                </c:pt>
                <c:pt idx="44">
                  <c:v>265.292528</c:v>
                </c:pt>
                <c:pt idx="45">
                  <c:v>261.36478199999999</c:v>
                </c:pt>
                <c:pt idx="46">
                  <c:v>255.64314999999999</c:v>
                </c:pt>
                <c:pt idx="47">
                  <c:v>246.368425</c:v>
                </c:pt>
                <c:pt idx="48">
                  <c:v>233.089348</c:v>
                </c:pt>
                <c:pt idx="49">
                  <c:v>213.871759</c:v>
                </c:pt>
                <c:pt idx="50">
                  <c:v>187.74519599999999</c:v>
                </c:pt>
              </c:numCache>
            </c:numRef>
          </c:xVal>
          <c:yVal>
            <c:numRef>
              <c:f>data!$H$3:$H$53</c:f>
              <c:numCache>
                <c:formatCode>General</c:formatCode>
                <c:ptCount val="51"/>
                <c:pt idx="0">
                  <c:v>-211.60825700000001</c:v>
                </c:pt>
                <c:pt idx="1">
                  <c:v>-192.82236700000001</c:v>
                </c:pt>
                <c:pt idx="2">
                  <c:v>-180.45133799999999</c:v>
                </c:pt>
                <c:pt idx="3">
                  <c:v>-169.40718100000001</c:v>
                </c:pt>
                <c:pt idx="4">
                  <c:v>-159.15978200000001</c:v>
                </c:pt>
                <c:pt idx="5">
                  <c:v>-149.23908399999999</c:v>
                </c:pt>
                <c:pt idx="6">
                  <c:v>-139.50981899999999</c:v>
                </c:pt>
                <c:pt idx="7">
                  <c:v>-129.74606600000001</c:v>
                </c:pt>
                <c:pt idx="8">
                  <c:v>-119.85932</c:v>
                </c:pt>
                <c:pt idx="9">
                  <c:v>-108.512828</c:v>
                </c:pt>
                <c:pt idx="10">
                  <c:v>-97.976932000000005</c:v>
                </c:pt>
                <c:pt idx="11">
                  <c:v>-87.780936999999994</c:v>
                </c:pt>
                <c:pt idx="12">
                  <c:v>-77.851383999999996</c:v>
                </c:pt>
                <c:pt idx="13">
                  <c:v>-68.444429999999997</c:v>
                </c:pt>
                <c:pt idx="14">
                  <c:v>-59.40925</c:v>
                </c:pt>
                <c:pt idx="15">
                  <c:v>-51.381141999999997</c:v>
                </c:pt>
                <c:pt idx="16">
                  <c:v>-44.078403000000002</c:v>
                </c:pt>
                <c:pt idx="17">
                  <c:v>-37.665300999999999</c:v>
                </c:pt>
                <c:pt idx="18">
                  <c:v>-32.000898999999997</c:v>
                </c:pt>
                <c:pt idx="19">
                  <c:v>-27.850159999999999</c:v>
                </c:pt>
                <c:pt idx="20">
                  <c:v>-22.850451</c:v>
                </c:pt>
                <c:pt idx="21">
                  <c:v>-19.175546000000001</c:v>
                </c:pt>
                <c:pt idx="22">
                  <c:v>-16.053070000000002</c:v>
                </c:pt>
                <c:pt idx="23">
                  <c:v>-13.460461</c:v>
                </c:pt>
                <c:pt idx="24">
                  <c:v>-11.665520000000001</c:v>
                </c:pt>
                <c:pt idx="25">
                  <c:v>-9.9444710000000001</c:v>
                </c:pt>
                <c:pt idx="26">
                  <c:v>-8.525544</c:v>
                </c:pt>
                <c:pt idx="27">
                  <c:v>-7.4037480000000002</c:v>
                </c:pt>
                <c:pt idx="28">
                  <c:v>-6.5288170000000001</c:v>
                </c:pt>
                <c:pt idx="29">
                  <c:v>-5.7530919999999997</c:v>
                </c:pt>
                <c:pt idx="30">
                  <c:v>-5.4614969999999996</c:v>
                </c:pt>
                <c:pt idx="31">
                  <c:v>-5.2641309999999999</c:v>
                </c:pt>
                <c:pt idx="32">
                  <c:v>-5.3073309999999996</c:v>
                </c:pt>
                <c:pt idx="33">
                  <c:v>-5.589683</c:v>
                </c:pt>
                <c:pt idx="34">
                  <c:v>-5.3048130000000002</c:v>
                </c:pt>
                <c:pt idx="35">
                  <c:v>-5.9240579999999996</c:v>
                </c:pt>
                <c:pt idx="36">
                  <c:v>-6.7808630000000001</c:v>
                </c:pt>
                <c:pt idx="37">
                  <c:v>-8.0168239999999997</c:v>
                </c:pt>
                <c:pt idx="38">
                  <c:v>-9.5825460000000007</c:v>
                </c:pt>
                <c:pt idx="39">
                  <c:v>-11.666658</c:v>
                </c:pt>
                <c:pt idx="40">
                  <c:v>-14.357063999999999</c:v>
                </c:pt>
                <c:pt idx="41">
                  <c:v>-17.735757</c:v>
                </c:pt>
                <c:pt idx="42">
                  <c:v>-21.969631</c:v>
                </c:pt>
                <c:pt idx="43">
                  <c:v>-27.208051999999999</c:v>
                </c:pt>
                <c:pt idx="44">
                  <c:v>-33.185001999999997</c:v>
                </c:pt>
                <c:pt idx="45">
                  <c:v>-40.928632999999998</c:v>
                </c:pt>
                <c:pt idx="46">
                  <c:v>-50.016199</c:v>
                </c:pt>
                <c:pt idx="47">
                  <c:v>-59.875960999999997</c:v>
                </c:pt>
                <c:pt idx="48">
                  <c:v>-70.196299999999994</c:v>
                </c:pt>
                <c:pt idx="49">
                  <c:v>-79.156003999999996</c:v>
                </c:pt>
                <c:pt idx="50">
                  <c:v>-84.415425999999997</c:v>
                </c:pt>
              </c:numCache>
            </c:numRef>
          </c:yVal>
          <c:smooth val="1"/>
          <c:extLst>
            <c:ext xmlns:c16="http://schemas.microsoft.com/office/drawing/2014/chart" uri="{C3380CC4-5D6E-409C-BE32-E72D297353CC}">
              <c16:uniqueId val="{00000002-E17A-44FC-9816-780A008E3B97}"/>
            </c:ext>
          </c:extLst>
        </c:ser>
        <c:ser>
          <c:idx val="2"/>
          <c:order val="3"/>
          <c:tx>
            <c:v>40 mm</c:v>
          </c:tx>
          <c:spPr>
            <a:ln w="19050" cap="rnd">
              <a:solidFill>
                <a:srgbClr val="7030A0"/>
              </a:solidFill>
              <a:round/>
            </a:ln>
            <a:effectLst/>
          </c:spPr>
          <c:marker>
            <c:symbol val="none"/>
          </c:marker>
          <c:xVal>
            <c:numRef>
              <c:f>data!$I$3:$I$53</c:f>
              <c:numCache>
                <c:formatCode>General</c:formatCode>
                <c:ptCount val="51"/>
                <c:pt idx="0">
                  <c:v>571.661607</c:v>
                </c:pt>
                <c:pt idx="1">
                  <c:v>538.20107599999994</c:v>
                </c:pt>
                <c:pt idx="2">
                  <c:v>514.67258600000002</c:v>
                </c:pt>
                <c:pt idx="3">
                  <c:v>494.36826600000001</c:v>
                </c:pt>
                <c:pt idx="4">
                  <c:v>475.99880100000001</c:v>
                </c:pt>
                <c:pt idx="5">
                  <c:v>459.148482</c:v>
                </c:pt>
                <c:pt idx="6">
                  <c:v>443.57361800000001</c:v>
                </c:pt>
                <c:pt idx="7">
                  <c:v>429.24827399999998</c:v>
                </c:pt>
                <c:pt idx="8">
                  <c:v>416.162937</c:v>
                </c:pt>
                <c:pt idx="9">
                  <c:v>404.11239</c:v>
                </c:pt>
                <c:pt idx="10">
                  <c:v>393.64095200000003</c:v>
                </c:pt>
                <c:pt idx="11">
                  <c:v>384.293655</c:v>
                </c:pt>
                <c:pt idx="12">
                  <c:v>376.10427399999998</c:v>
                </c:pt>
                <c:pt idx="13">
                  <c:v>368.97356200000002</c:v>
                </c:pt>
                <c:pt idx="14">
                  <c:v>362.86710799999997</c:v>
                </c:pt>
                <c:pt idx="15">
                  <c:v>357.70175799999998</c:v>
                </c:pt>
                <c:pt idx="16">
                  <c:v>353.342557</c:v>
                </c:pt>
                <c:pt idx="17">
                  <c:v>349.692136</c:v>
                </c:pt>
                <c:pt idx="18">
                  <c:v>346.69025699999997</c:v>
                </c:pt>
                <c:pt idx="19">
                  <c:v>344.73098900000002</c:v>
                </c:pt>
                <c:pt idx="20">
                  <c:v>342.119981</c:v>
                </c:pt>
                <c:pt idx="21">
                  <c:v>340.477914</c:v>
                </c:pt>
                <c:pt idx="22">
                  <c:v>339.15612099999998</c:v>
                </c:pt>
                <c:pt idx="23">
                  <c:v>338.07266299999998</c:v>
                </c:pt>
                <c:pt idx="24">
                  <c:v>337.04625099999998</c:v>
                </c:pt>
                <c:pt idx="25">
                  <c:v>336.33484600000003</c:v>
                </c:pt>
                <c:pt idx="26">
                  <c:v>335.74337000000003</c:v>
                </c:pt>
                <c:pt idx="27">
                  <c:v>335.24101300000001</c:v>
                </c:pt>
                <c:pt idx="28">
                  <c:v>334.81898100000001</c:v>
                </c:pt>
                <c:pt idx="29">
                  <c:v>334.48721999999998</c:v>
                </c:pt>
                <c:pt idx="30">
                  <c:v>334.28702099999998</c:v>
                </c:pt>
                <c:pt idx="31">
                  <c:v>333.999123</c:v>
                </c:pt>
                <c:pt idx="32">
                  <c:v>333.726068</c:v>
                </c:pt>
                <c:pt idx="33">
                  <c:v>333.49852900000002</c:v>
                </c:pt>
                <c:pt idx="34">
                  <c:v>333.82286299999998</c:v>
                </c:pt>
                <c:pt idx="35">
                  <c:v>333.54560700000002</c:v>
                </c:pt>
                <c:pt idx="36">
                  <c:v>333.280483</c:v>
                </c:pt>
                <c:pt idx="37">
                  <c:v>333.07016099999998</c:v>
                </c:pt>
                <c:pt idx="38">
                  <c:v>332.78511800000001</c:v>
                </c:pt>
                <c:pt idx="39">
                  <c:v>332.32345800000002</c:v>
                </c:pt>
                <c:pt idx="40">
                  <c:v>331.70946099999998</c:v>
                </c:pt>
                <c:pt idx="41">
                  <c:v>330.79497199999997</c:v>
                </c:pt>
                <c:pt idx="42">
                  <c:v>329.30942099999999</c:v>
                </c:pt>
                <c:pt idx="43">
                  <c:v>327.153705</c:v>
                </c:pt>
                <c:pt idx="44">
                  <c:v>323.702065</c:v>
                </c:pt>
                <c:pt idx="45">
                  <c:v>319.04924799999998</c:v>
                </c:pt>
                <c:pt idx="46">
                  <c:v>311.66875700000003</c:v>
                </c:pt>
                <c:pt idx="47">
                  <c:v>300.50731400000001</c:v>
                </c:pt>
                <c:pt idx="48">
                  <c:v>284.44397199999997</c:v>
                </c:pt>
                <c:pt idx="49">
                  <c:v>261.15427799999998</c:v>
                </c:pt>
                <c:pt idx="50">
                  <c:v>229.38521600000001</c:v>
                </c:pt>
              </c:numCache>
            </c:numRef>
          </c:xVal>
          <c:yVal>
            <c:numRef>
              <c:f>data!$J$3:$J$53</c:f>
              <c:numCache>
                <c:formatCode>General</c:formatCode>
                <c:ptCount val="51"/>
                <c:pt idx="0">
                  <c:v>-230.734193</c:v>
                </c:pt>
                <c:pt idx="1">
                  <c:v>-212.87159299999999</c:v>
                </c:pt>
                <c:pt idx="2">
                  <c:v>-199.318378</c:v>
                </c:pt>
                <c:pt idx="3">
                  <c:v>-186.904811</c:v>
                </c:pt>
                <c:pt idx="4">
                  <c:v>-175.32212999999999</c:v>
                </c:pt>
                <c:pt idx="5">
                  <c:v>-163.76636300000001</c:v>
                </c:pt>
                <c:pt idx="6">
                  <c:v>-152.38834</c:v>
                </c:pt>
                <c:pt idx="7">
                  <c:v>-140.797662</c:v>
                </c:pt>
                <c:pt idx="8">
                  <c:v>-129.142394</c:v>
                </c:pt>
                <c:pt idx="9">
                  <c:v>-116.030039</c:v>
                </c:pt>
                <c:pt idx="10">
                  <c:v>-103.93093</c:v>
                </c:pt>
                <c:pt idx="11">
                  <c:v>-92.331683999999996</c:v>
                </c:pt>
                <c:pt idx="12">
                  <c:v>-81.247913999999994</c:v>
                </c:pt>
                <c:pt idx="13">
                  <c:v>-70.986324999999994</c:v>
                </c:pt>
                <c:pt idx="14">
                  <c:v>-61.309235000000001</c:v>
                </c:pt>
                <c:pt idx="15">
                  <c:v>-52.884594</c:v>
                </c:pt>
                <c:pt idx="16">
                  <c:v>-45.264226000000001</c:v>
                </c:pt>
                <c:pt idx="17">
                  <c:v>-38.544595999999999</c:v>
                </c:pt>
                <c:pt idx="18">
                  <c:v>-32.710830000000001</c:v>
                </c:pt>
                <c:pt idx="19">
                  <c:v>-26.525604000000001</c:v>
                </c:pt>
                <c:pt idx="20">
                  <c:v>-23.263411999999999</c:v>
                </c:pt>
                <c:pt idx="21">
                  <c:v>-19.572210999999999</c:v>
                </c:pt>
                <c:pt idx="22">
                  <c:v>-16.350168</c:v>
                </c:pt>
                <c:pt idx="23">
                  <c:v>-13.696602</c:v>
                </c:pt>
                <c:pt idx="24">
                  <c:v>-12.005509999999999</c:v>
                </c:pt>
                <c:pt idx="25">
                  <c:v>-10.217203</c:v>
                </c:pt>
                <c:pt idx="26">
                  <c:v>-8.8503880000000006</c:v>
                </c:pt>
                <c:pt idx="27">
                  <c:v>-7.7247649999999997</c:v>
                </c:pt>
                <c:pt idx="28">
                  <c:v>-6.8965339999999999</c:v>
                </c:pt>
                <c:pt idx="29">
                  <c:v>-6.4808830000000004</c:v>
                </c:pt>
                <c:pt idx="30">
                  <c:v>-5.9517259999999998</c:v>
                </c:pt>
                <c:pt idx="31">
                  <c:v>-5.8299760000000003</c:v>
                </c:pt>
                <c:pt idx="32">
                  <c:v>-6.0000039999999997</c:v>
                </c:pt>
                <c:pt idx="33">
                  <c:v>-6.4034990000000001</c:v>
                </c:pt>
                <c:pt idx="34">
                  <c:v>-6.1765910000000002</c:v>
                </c:pt>
                <c:pt idx="35">
                  <c:v>-7.0450249999999999</c:v>
                </c:pt>
                <c:pt idx="36">
                  <c:v>-8.1452000000000009</c:v>
                </c:pt>
                <c:pt idx="37">
                  <c:v>-9.6525649999999992</c:v>
                </c:pt>
                <c:pt idx="38">
                  <c:v>-11.679266</c:v>
                </c:pt>
                <c:pt idx="39">
                  <c:v>-14.277115</c:v>
                </c:pt>
                <c:pt idx="40">
                  <c:v>-17.674436</c:v>
                </c:pt>
                <c:pt idx="41">
                  <c:v>-21.913388999999999</c:v>
                </c:pt>
                <c:pt idx="42">
                  <c:v>-27.189893999999999</c:v>
                </c:pt>
                <c:pt idx="43">
                  <c:v>-33.750338999999997</c:v>
                </c:pt>
                <c:pt idx="44">
                  <c:v>-41.409768</c:v>
                </c:pt>
                <c:pt idx="45">
                  <c:v>-50.874982000000003</c:v>
                </c:pt>
                <c:pt idx="46">
                  <c:v>-62.277563000000001</c:v>
                </c:pt>
                <c:pt idx="47">
                  <c:v>-74.813479999999998</c:v>
                </c:pt>
                <c:pt idx="48">
                  <c:v>-87.778182000000001</c:v>
                </c:pt>
                <c:pt idx="49">
                  <c:v>-99.255364999999998</c:v>
                </c:pt>
                <c:pt idx="50">
                  <c:v>-106.136634</c:v>
                </c:pt>
              </c:numCache>
            </c:numRef>
          </c:yVal>
          <c:smooth val="1"/>
          <c:extLst>
            <c:ext xmlns:c16="http://schemas.microsoft.com/office/drawing/2014/chart" uri="{C3380CC4-5D6E-409C-BE32-E72D297353CC}">
              <c16:uniqueId val="{00000003-E17A-44FC-9816-780A008E3B97}"/>
            </c:ext>
          </c:extLst>
        </c:ser>
        <c:dLbls>
          <c:showLegendKey val="0"/>
          <c:showVal val="0"/>
          <c:showCatName val="0"/>
          <c:showSerName val="0"/>
          <c:showPercent val="0"/>
          <c:showBubbleSize val="0"/>
        </c:dLbls>
        <c:axId val="1084647759"/>
        <c:axId val="1084647343"/>
      </c:scatterChart>
      <c:valAx>
        <c:axId val="1084647759"/>
        <c:scaling>
          <c:orientation val="minMax"/>
          <c:max val="600"/>
        </c:scaling>
        <c:delete val="0"/>
        <c:axPos val="t"/>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0"/>
                  <a:t>Z</a:t>
                </a:r>
                <a:r>
                  <a:rPr lang="en-US" b="0" baseline="0"/>
                  <a:t> </a:t>
                </a:r>
                <a:r>
                  <a:rPr lang="en-US" b="0"/>
                  <a:t>Real [</a:t>
                </a:r>
                <a:r>
                  <a:rPr lang="el-GR" b="0">
                    <a:latin typeface="Calibri" panose="020F0502020204030204" pitchFamily="34" charset="0"/>
                    <a:cs typeface="Calibri" panose="020F0502020204030204" pitchFamily="34" charset="0"/>
                  </a:rPr>
                  <a:t>Ω</a:t>
                </a:r>
                <a:r>
                  <a:rPr lang="en-US" b="0">
                    <a:latin typeface="Calibri" panose="020F0502020204030204" pitchFamily="34" charset="0"/>
                    <a:cs typeface="Calibri" panose="020F0502020204030204" pitchFamily="34" charset="0"/>
                  </a:rPr>
                  <a:t>]</a:t>
                </a:r>
                <a:endParaRPr lang="cs-CZ" b="0"/>
              </a:p>
            </c:rich>
          </c:tx>
          <c:layout>
            <c:manualLayout>
              <c:xMode val="edge"/>
              <c:yMode val="edge"/>
              <c:x val="0.83250725210970467"/>
              <c:y val="0.8893055555555555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high"/>
        <c:spPr>
          <a:noFill/>
          <a:ln w="15875" cap="flat" cmpd="sng" algn="ctr">
            <a:solidFill>
              <a:schemeClr val="tx1"/>
            </a:solidFill>
            <a:round/>
            <a:tailEnd type="arrow"/>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084647343"/>
        <c:crossesAt val="0"/>
        <c:crossBetween val="midCat"/>
      </c:valAx>
      <c:valAx>
        <c:axId val="1084647343"/>
        <c:scaling>
          <c:orientation val="maxMin"/>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0"/>
                  <a:t>Z Imag [</a:t>
                </a:r>
                <a:r>
                  <a:rPr lang="el-GR" b="0">
                    <a:latin typeface="Calibri" panose="020F0502020204030204" pitchFamily="34" charset="0"/>
                    <a:cs typeface="Calibri" panose="020F0502020204030204" pitchFamily="34" charset="0"/>
                  </a:rPr>
                  <a:t>Ω</a:t>
                </a:r>
                <a:r>
                  <a:rPr lang="en-US" b="0">
                    <a:latin typeface="Calibri" panose="020F0502020204030204" pitchFamily="34" charset="0"/>
                    <a:cs typeface="Calibri" panose="020F0502020204030204" pitchFamily="34" charset="0"/>
                  </a:rPr>
                  <a:t>]</a:t>
                </a:r>
                <a:endParaRPr lang="cs-CZ" b="0"/>
              </a:p>
            </c:rich>
          </c:tx>
          <c:layout>
            <c:manualLayout>
              <c:xMode val="edge"/>
              <c:yMode val="edge"/>
              <c:x val="2.7285828091495049E-2"/>
              <c:y val="0.3366663021289005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15875" cap="flat" cmpd="sng" algn="ctr">
            <a:solidFill>
              <a:schemeClr val="tx1"/>
            </a:solidFill>
            <a:round/>
            <a:headEnd type="arrow"/>
            <a:tailEnd type="non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084647759"/>
        <c:crosses val="autoZero"/>
        <c:crossBetween val="midCat"/>
      </c:valAx>
      <c:spPr>
        <a:noFill/>
        <a:ln>
          <a:noFill/>
        </a:ln>
        <a:effectLst/>
      </c:spPr>
    </c:plotArea>
    <c:legend>
      <c:legendPos val="b"/>
      <c:layout>
        <c:manualLayout>
          <c:xMode val="edge"/>
          <c:yMode val="edge"/>
          <c:x val="7.6825114275668072E-2"/>
          <c:y val="0.89409667541557303"/>
          <c:w val="0.6338814653566357"/>
          <c:h val="7.812554680664918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589247347942957"/>
          <c:y val="7.081036745406824E-2"/>
          <c:w val="0.81190825304827807"/>
          <c:h val="0.7538418635170604"/>
        </c:manualLayout>
      </c:layout>
      <c:scatterChart>
        <c:scatterStyle val="smoothMarker"/>
        <c:varyColors val="0"/>
        <c:ser>
          <c:idx val="5"/>
          <c:order val="0"/>
          <c:tx>
            <c:v>10 mm</c:v>
          </c:tx>
          <c:spPr>
            <a:ln w="19050" cap="rnd">
              <a:solidFill>
                <a:schemeClr val="accent6"/>
              </a:solidFill>
              <a:round/>
            </a:ln>
            <a:effectLst/>
          </c:spPr>
          <c:marker>
            <c:symbol val="none"/>
          </c:marker>
          <c:xVal>
            <c:numRef>
              <c:f>data!$M$3:$M$53</c:f>
              <c:numCache>
                <c:formatCode>General</c:formatCode>
                <c:ptCount val="51"/>
                <c:pt idx="0">
                  <c:v>735.960331</c:v>
                </c:pt>
                <c:pt idx="1">
                  <c:v>641.66467599999999</c:v>
                </c:pt>
                <c:pt idx="2">
                  <c:v>594.17613700000004</c:v>
                </c:pt>
                <c:pt idx="3">
                  <c:v>556.09887200000003</c:v>
                </c:pt>
                <c:pt idx="4">
                  <c:v>521.68566599999997</c:v>
                </c:pt>
                <c:pt idx="5">
                  <c:v>490.558493</c:v>
                </c:pt>
                <c:pt idx="6">
                  <c:v>461.74891300000002</c:v>
                </c:pt>
                <c:pt idx="7">
                  <c:v>435.072225</c:v>
                </c:pt>
                <c:pt idx="8">
                  <c:v>410.26230399999997</c:v>
                </c:pt>
                <c:pt idx="9">
                  <c:v>386.77697799999999</c:v>
                </c:pt>
                <c:pt idx="10">
                  <c:v>365.909086</c:v>
                </c:pt>
                <c:pt idx="11">
                  <c:v>347.16791000000001</c:v>
                </c:pt>
                <c:pt idx="12">
                  <c:v>330.402987</c:v>
                </c:pt>
                <c:pt idx="13">
                  <c:v>315.69224000000003</c:v>
                </c:pt>
                <c:pt idx="14">
                  <c:v>302.96657499999998</c:v>
                </c:pt>
                <c:pt idx="15">
                  <c:v>292.40110900000002</c:v>
                </c:pt>
                <c:pt idx="16">
                  <c:v>283.611695</c:v>
                </c:pt>
                <c:pt idx="17">
                  <c:v>276.42786699999999</c:v>
                </c:pt>
                <c:pt idx="18">
                  <c:v>270.62318199999999</c:v>
                </c:pt>
                <c:pt idx="19">
                  <c:v>266.66087299999998</c:v>
                </c:pt>
                <c:pt idx="20">
                  <c:v>262.09673500000002</c:v>
                </c:pt>
                <c:pt idx="21">
                  <c:v>259.042507</c:v>
                </c:pt>
                <c:pt idx="22">
                  <c:v>256.57216</c:v>
                </c:pt>
                <c:pt idx="23">
                  <c:v>254.546178</c:v>
                </c:pt>
                <c:pt idx="24">
                  <c:v>252.64343600000001</c:v>
                </c:pt>
                <c:pt idx="25">
                  <c:v>251.246554</c:v>
                </c:pt>
                <c:pt idx="26">
                  <c:v>250.053213</c:v>
                </c:pt>
                <c:pt idx="27">
                  <c:v>249.061331</c:v>
                </c:pt>
                <c:pt idx="28">
                  <c:v>248.22689800000001</c:v>
                </c:pt>
                <c:pt idx="29">
                  <c:v>247.65526</c:v>
                </c:pt>
                <c:pt idx="30">
                  <c:v>246.99946</c:v>
                </c:pt>
                <c:pt idx="31">
                  <c:v>246.47126399999999</c:v>
                </c:pt>
                <c:pt idx="32">
                  <c:v>246.008915</c:v>
                </c:pt>
                <c:pt idx="33">
                  <c:v>245.617391</c:v>
                </c:pt>
                <c:pt idx="34">
                  <c:v>245.64686499999999</c:v>
                </c:pt>
                <c:pt idx="35">
                  <c:v>245.34940599999999</c:v>
                </c:pt>
                <c:pt idx="36">
                  <c:v>245.03943200000001</c:v>
                </c:pt>
                <c:pt idx="37">
                  <c:v>244.74018899999999</c:v>
                </c:pt>
                <c:pt idx="38">
                  <c:v>244.42896999999999</c:v>
                </c:pt>
                <c:pt idx="39">
                  <c:v>244.00625299999999</c:v>
                </c:pt>
                <c:pt idx="40">
                  <c:v>243.43328500000001</c:v>
                </c:pt>
                <c:pt idx="41">
                  <c:v>242.58148800000001</c:v>
                </c:pt>
                <c:pt idx="42">
                  <c:v>241.39183800000001</c:v>
                </c:pt>
                <c:pt idx="43">
                  <c:v>239.61727999999999</c:v>
                </c:pt>
                <c:pt idx="44">
                  <c:v>236.67651799999999</c:v>
                </c:pt>
                <c:pt idx="45">
                  <c:v>232.99859599999999</c:v>
                </c:pt>
                <c:pt idx="46">
                  <c:v>227.35081</c:v>
                </c:pt>
                <c:pt idx="47">
                  <c:v>218.52833899999999</c:v>
                </c:pt>
                <c:pt idx="48">
                  <c:v>205.87535600000001</c:v>
                </c:pt>
                <c:pt idx="49">
                  <c:v>187.823868</c:v>
                </c:pt>
                <c:pt idx="50">
                  <c:v>163.36155199999999</c:v>
                </c:pt>
              </c:numCache>
            </c:numRef>
          </c:xVal>
          <c:yVal>
            <c:numRef>
              <c:f>data!$N$3:$N$53</c:f>
              <c:numCache>
                <c:formatCode>General</c:formatCode>
                <c:ptCount val="51"/>
                <c:pt idx="0">
                  <c:v>-359.588075</c:v>
                </c:pt>
                <c:pt idx="1">
                  <c:v>-318.24598300000002</c:v>
                </c:pt>
                <c:pt idx="2">
                  <c:v>-297.67096500000002</c:v>
                </c:pt>
                <c:pt idx="3">
                  <c:v>-281.39321699999999</c:v>
                </c:pt>
                <c:pt idx="4">
                  <c:v>-266.27104600000001</c:v>
                </c:pt>
                <c:pt idx="5">
                  <c:v>-252.32932400000001</c:v>
                </c:pt>
                <c:pt idx="6">
                  <c:v>-238.530542</c:v>
                </c:pt>
                <c:pt idx="7">
                  <c:v>-224.65369200000001</c:v>
                </c:pt>
                <c:pt idx="8">
                  <c:v>-210.75567599999999</c:v>
                </c:pt>
                <c:pt idx="9">
                  <c:v>-193.008489</c:v>
                </c:pt>
                <c:pt idx="10">
                  <c:v>-177.75483299999999</c:v>
                </c:pt>
                <c:pt idx="11">
                  <c:v>-162.62533300000001</c:v>
                </c:pt>
                <c:pt idx="12">
                  <c:v>-147.519665</c:v>
                </c:pt>
                <c:pt idx="13">
                  <c:v>-132.57514800000001</c:v>
                </c:pt>
                <c:pt idx="14">
                  <c:v>-116.60142</c:v>
                </c:pt>
                <c:pt idx="15">
                  <c:v>-101.996538</c:v>
                </c:pt>
                <c:pt idx="16">
                  <c:v>-88.335205999999999</c:v>
                </c:pt>
                <c:pt idx="17">
                  <c:v>-75.829572999999996</c:v>
                </c:pt>
                <c:pt idx="18">
                  <c:v>-64.571370999999999</c:v>
                </c:pt>
                <c:pt idx="19">
                  <c:v>-54.931652999999997</c:v>
                </c:pt>
                <c:pt idx="20">
                  <c:v>-46.214725999999999</c:v>
                </c:pt>
                <c:pt idx="21">
                  <c:v>-38.852837000000001</c:v>
                </c:pt>
                <c:pt idx="22">
                  <c:v>-32.640101000000001</c:v>
                </c:pt>
                <c:pt idx="23">
                  <c:v>-27.337948999999998</c:v>
                </c:pt>
                <c:pt idx="24">
                  <c:v>-23.348078000000001</c:v>
                </c:pt>
                <c:pt idx="25">
                  <c:v>-19.729410999999999</c:v>
                </c:pt>
                <c:pt idx="26">
                  <c:v>-16.696187999999999</c:v>
                </c:pt>
                <c:pt idx="27">
                  <c:v>-14.27356</c:v>
                </c:pt>
                <c:pt idx="28">
                  <c:v>-12.270606000000001</c:v>
                </c:pt>
                <c:pt idx="29">
                  <c:v>-10.553036000000001</c:v>
                </c:pt>
                <c:pt idx="30">
                  <c:v>-9.445589</c:v>
                </c:pt>
                <c:pt idx="31">
                  <c:v>-8.5638970000000008</c:v>
                </c:pt>
                <c:pt idx="32">
                  <c:v>-8.0320070000000001</c:v>
                </c:pt>
                <c:pt idx="33">
                  <c:v>-7.7617479999999999</c:v>
                </c:pt>
                <c:pt idx="34">
                  <c:v>-7.1189869999999997</c:v>
                </c:pt>
                <c:pt idx="35">
                  <c:v>-7.3675199999999998</c:v>
                </c:pt>
                <c:pt idx="36">
                  <c:v>-8.0003539999999997</c:v>
                </c:pt>
                <c:pt idx="37">
                  <c:v>-8.8459000000000003</c:v>
                </c:pt>
                <c:pt idx="38">
                  <c:v>-10.159139</c:v>
                </c:pt>
                <c:pt idx="39">
                  <c:v>-11.976585999999999</c:v>
                </c:pt>
                <c:pt idx="40">
                  <c:v>-14.419964999999999</c:v>
                </c:pt>
                <c:pt idx="41">
                  <c:v>-17.473571</c:v>
                </c:pt>
                <c:pt idx="42">
                  <c:v>-21.416253999999999</c:v>
                </c:pt>
                <c:pt idx="43">
                  <c:v>-26.242360000000001</c:v>
                </c:pt>
                <c:pt idx="44">
                  <c:v>-31.999921000000001</c:v>
                </c:pt>
                <c:pt idx="45">
                  <c:v>-39.241464999999998</c:v>
                </c:pt>
                <c:pt idx="46">
                  <c:v>-47.744585000000001</c:v>
                </c:pt>
                <c:pt idx="47">
                  <c:v>-56.881641999999999</c:v>
                </c:pt>
                <c:pt idx="48">
                  <c:v>-66.535611000000003</c:v>
                </c:pt>
                <c:pt idx="49">
                  <c:v>-74.934124999999995</c:v>
                </c:pt>
                <c:pt idx="50">
                  <c:v>-79.570896000000005</c:v>
                </c:pt>
              </c:numCache>
            </c:numRef>
          </c:yVal>
          <c:smooth val="1"/>
          <c:extLst>
            <c:ext xmlns:c16="http://schemas.microsoft.com/office/drawing/2014/chart" uri="{C3380CC4-5D6E-409C-BE32-E72D297353CC}">
              <c16:uniqueId val="{00000000-0B20-45DF-9193-136F9ADBBEE7}"/>
            </c:ext>
          </c:extLst>
        </c:ser>
        <c:ser>
          <c:idx val="0"/>
          <c:order val="1"/>
          <c:tx>
            <c:v>20 mm</c:v>
          </c:tx>
          <c:spPr>
            <a:ln w="19050" cap="rnd">
              <a:solidFill>
                <a:schemeClr val="accent1"/>
              </a:solidFill>
              <a:round/>
            </a:ln>
            <a:effectLst/>
          </c:spPr>
          <c:marker>
            <c:symbol val="none"/>
          </c:marker>
          <c:xVal>
            <c:numRef>
              <c:f>data!$O$3:$O$53</c:f>
              <c:numCache>
                <c:formatCode>General</c:formatCode>
                <c:ptCount val="51"/>
                <c:pt idx="0">
                  <c:v>860.17510100000004</c:v>
                </c:pt>
                <c:pt idx="1">
                  <c:v>796.28355899999997</c:v>
                </c:pt>
                <c:pt idx="2">
                  <c:v>751.80633499999999</c:v>
                </c:pt>
                <c:pt idx="3">
                  <c:v>712.32026099999996</c:v>
                </c:pt>
                <c:pt idx="4">
                  <c:v>675.75771599999996</c:v>
                </c:pt>
                <c:pt idx="5">
                  <c:v>641.68755599999997</c:v>
                </c:pt>
                <c:pt idx="6">
                  <c:v>609.77349200000003</c:v>
                </c:pt>
                <c:pt idx="7">
                  <c:v>579.78884500000004</c:v>
                </c:pt>
                <c:pt idx="8">
                  <c:v>551.82056</c:v>
                </c:pt>
                <c:pt idx="9">
                  <c:v>525.44789500000002</c:v>
                </c:pt>
                <c:pt idx="10">
                  <c:v>501.94025199999999</c:v>
                </c:pt>
                <c:pt idx="11">
                  <c:v>481.10191500000002</c:v>
                </c:pt>
                <c:pt idx="12">
                  <c:v>462.776793</c:v>
                </c:pt>
                <c:pt idx="13">
                  <c:v>447.03099300000002</c:v>
                </c:pt>
                <c:pt idx="14">
                  <c:v>433.62214399999999</c:v>
                </c:pt>
                <c:pt idx="15">
                  <c:v>422.608406</c:v>
                </c:pt>
                <c:pt idx="16">
                  <c:v>413.54243700000001</c:v>
                </c:pt>
                <c:pt idx="17">
                  <c:v>406.08668599999999</c:v>
                </c:pt>
                <c:pt idx="18">
                  <c:v>399.95955500000002</c:v>
                </c:pt>
                <c:pt idx="19">
                  <c:v>394.61388599999998</c:v>
                </c:pt>
                <c:pt idx="20">
                  <c:v>390.58458000000002</c:v>
                </c:pt>
                <c:pt idx="21">
                  <c:v>387.07785799999999</c:v>
                </c:pt>
                <c:pt idx="22">
                  <c:v>384.06842699999999</c:v>
                </c:pt>
                <c:pt idx="23">
                  <c:v>381.52911399999999</c:v>
                </c:pt>
                <c:pt idx="24">
                  <c:v>379.07819000000001</c:v>
                </c:pt>
                <c:pt idx="25">
                  <c:v>377.14712700000001</c:v>
                </c:pt>
                <c:pt idx="26">
                  <c:v>375.494957</c:v>
                </c:pt>
                <c:pt idx="27">
                  <c:v>374.06452999999999</c:v>
                </c:pt>
                <c:pt idx="28">
                  <c:v>372.86198899999999</c:v>
                </c:pt>
                <c:pt idx="29">
                  <c:v>372.17314399999998</c:v>
                </c:pt>
                <c:pt idx="30">
                  <c:v>371.15223300000002</c:v>
                </c:pt>
                <c:pt idx="31">
                  <c:v>370.31522000000001</c:v>
                </c:pt>
                <c:pt idx="32">
                  <c:v>369.56726700000002</c:v>
                </c:pt>
                <c:pt idx="33">
                  <c:v>368.93562800000001</c:v>
                </c:pt>
                <c:pt idx="34">
                  <c:v>368.940651</c:v>
                </c:pt>
                <c:pt idx="35">
                  <c:v>368.32009099999999</c:v>
                </c:pt>
                <c:pt idx="36">
                  <c:v>367.73127499999998</c:v>
                </c:pt>
                <c:pt idx="37">
                  <c:v>367.221586</c:v>
                </c:pt>
                <c:pt idx="38">
                  <c:v>366.55381199999999</c:v>
                </c:pt>
                <c:pt idx="39">
                  <c:v>365.76773700000001</c:v>
                </c:pt>
                <c:pt idx="40">
                  <c:v>364.71820000000002</c:v>
                </c:pt>
                <c:pt idx="41">
                  <c:v>363.206861</c:v>
                </c:pt>
                <c:pt idx="42">
                  <c:v>361.09925800000002</c:v>
                </c:pt>
                <c:pt idx="43">
                  <c:v>358.02838300000002</c:v>
                </c:pt>
                <c:pt idx="44">
                  <c:v>353.08351599999997</c:v>
                </c:pt>
                <c:pt idx="45">
                  <c:v>346.77261399999998</c:v>
                </c:pt>
                <c:pt idx="46">
                  <c:v>337.42333500000001</c:v>
                </c:pt>
                <c:pt idx="47">
                  <c:v>323.23789099999999</c:v>
                </c:pt>
                <c:pt idx="48">
                  <c:v>303.41208399999999</c:v>
                </c:pt>
                <c:pt idx="49">
                  <c:v>275.81187699999998</c:v>
                </c:pt>
                <c:pt idx="50">
                  <c:v>239.24139199999999</c:v>
                </c:pt>
              </c:numCache>
            </c:numRef>
          </c:xVal>
          <c:yVal>
            <c:numRef>
              <c:f>data!$P$3:$P$53</c:f>
              <c:numCache>
                <c:formatCode>General</c:formatCode>
                <c:ptCount val="51"/>
                <c:pt idx="0">
                  <c:v>-394.727262</c:v>
                </c:pt>
                <c:pt idx="1">
                  <c:v>-368.10332299999999</c:v>
                </c:pt>
                <c:pt idx="2">
                  <c:v>-347.064888</c:v>
                </c:pt>
                <c:pt idx="3">
                  <c:v>-328.38413800000001</c:v>
                </c:pt>
                <c:pt idx="4">
                  <c:v>-310.956727</c:v>
                </c:pt>
                <c:pt idx="5">
                  <c:v>-293.92298299999999</c:v>
                </c:pt>
                <c:pt idx="6">
                  <c:v>-277.11898600000001</c:v>
                </c:pt>
                <c:pt idx="7">
                  <c:v>-260.32421599999998</c:v>
                </c:pt>
                <c:pt idx="8">
                  <c:v>-243.03680800000001</c:v>
                </c:pt>
                <c:pt idx="9">
                  <c:v>-221.74176900000001</c:v>
                </c:pt>
                <c:pt idx="10">
                  <c:v>-202.79702499999999</c:v>
                </c:pt>
                <c:pt idx="11">
                  <c:v>-183.81117499999999</c:v>
                </c:pt>
                <c:pt idx="12">
                  <c:v>-164.69639799999999</c:v>
                </c:pt>
                <c:pt idx="13">
                  <c:v>-145.93955700000001</c:v>
                </c:pt>
                <c:pt idx="14">
                  <c:v>-127.293057</c:v>
                </c:pt>
                <c:pt idx="15">
                  <c:v>-110.16001199999999</c:v>
                </c:pt>
                <c:pt idx="16">
                  <c:v>-94.713862000000006</c:v>
                </c:pt>
                <c:pt idx="17">
                  <c:v>-81.070424000000003</c:v>
                </c:pt>
                <c:pt idx="18">
                  <c:v>-69.013124000000005</c:v>
                </c:pt>
                <c:pt idx="19">
                  <c:v>-56.864730000000002</c:v>
                </c:pt>
                <c:pt idx="20">
                  <c:v>-49.827187000000002</c:v>
                </c:pt>
                <c:pt idx="21">
                  <c:v>-42.186827000000001</c:v>
                </c:pt>
                <c:pt idx="22">
                  <c:v>-35.764173999999997</c:v>
                </c:pt>
                <c:pt idx="23">
                  <c:v>-30.295014999999999</c:v>
                </c:pt>
                <c:pt idx="24">
                  <c:v>-26.308281000000001</c:v>
                </c:pt>
                <c:pt idx="25">
                  <c:v>-22.538785000000001</c:v>
                </c:pt>
                <c:pt idx="26">
                  <c:v>-19.481714</c:v>
                </c:pt>
                <c:pt idx="27">
                  <c:v>-16.986170999999999</c:v>
                </c:pt>
                <c:pt idx="28">
                  <c:v>-14.910503</c:v>
                </c:pt>
                <c:pt idx="29">
                  <c:v>-12.996573</c:v>
                </c:pt>
                <c:pt idx="30">
                  <c:v>-12.117842</c:v>
                </c:pt>
                <c:pt idx="31">
                  <c:v>-11.378845999999999</c:v>
                </c:pt>
                <c:pt idx="32">
                  <c:v>-10.968500000000001</c:v>
                </c:pt>
                <c:pt idx="33">
                  <c:v>-11.014201999999999</c:v>
                </c:pt>
                <c:pt idx="34">
                  <c:v>-10.498775999999999</c:v>
                </c:pt>
                <c:pt idx="35">
                  <c:v>-11.188853</c:v>
                </c:pt>
                <c:pt idx="36">
                  <c:v>-12.391662</c:v>
                </c:pt>
                <c:pt idx="37">
                  <c:v>-14.043044</c:v>
                </c:pt>
                <c:pt idx="38">
                  <c:v>-16.388688999999999</c:v>
                </c:pt>
                <c:pt idx="39">
                  <c:v>-19.553179</c:v>
                </c:pt>
                <c:pt idx="40">
                  <c:v>-23.585267999999999</c:v>
                </c:pt>
                <c:pt idx="41">
                  <c:v>-28.712572000000002</c:v>
                </c:pt>
                <c:pt idx="42">
                  <c:v>-35.087971000000003</c:v>
                </c:pt>
                <c:pt idx="43">
                  <c:v>-43.072605000000003</c:v>
                </c:pt>
                <c:pt idx="44">
                  <c:v>-52.327756999999998</c:v>
                </c:pt>
                <c:pt idx="45">
                  <c:v>-63.894964000000002</c:v>
                </c:pt>
                <c:pt idx="46">
                  <c:v>-77.280259999999998</c:v>
                </c:pt>
                <c:pt idx="47">
                  <c:v>-91.467102999999994</c:v>
                </c:pt>
                <c:pt idx="48">
                  <c:v>-106.075084</c:v>
                </c:pt>
                <c:pt idx="49">
                  <c:v>-118.270107</c:v>
                </c:pt>
                <c:pt idx="50">
                  <c:v>-124.700442</c:v>
                </c:pt>
              </c:numCache>
            </c:numRef>
          </c:yVal>
          <c:smooth val="1"/>
          <c:extLst>
            <c:ext xmlns:c16="http://schemas.microsoft.com/office/drawing/2014/chart" uri="{C3380CC4-5D6E-409C-BE32-E72D297353CC}">
              <c16:uniqueId val="{00000001-0B20-45DF-9193-136F9ADBBEE7}"/>
            </c:ext>
          </c:extLst>
        </c:ser>
        <c:ser>
          <c:idx val="1"/>
          <c:order val="2"/>
          <c:tx>
            <c:v>30 mm</c:v>
          </c:tx>
          <c:spPr>
            <a:ln w="19050" cap="rnd">
              <a:solidFill>
                <a:schemeClr val="accent2"/>
              </a:solidFill>
              <a:round/>
            </a:ln>
            <a:effectLst/>
          </c:spPr>
          <c:marker>
            <c:symbol val="none"/>
          </c:marker>
          <c:xVal>
            <c:numRef>
              <c:f>data!$Q$3:$Q$53</c:f>
              <c:numCache>
                <c:formatCode>General</c:formatCode>
                <c:ptCount val="51"/>
                <c:pt idx="0">
                  <c:v>973.03942600000005</c:v>
                </c:pt>
                <c:pt idx="1">
                  <c:v>922.326865</c:v>
                </c:pt>
                <c:pt idx="2">
                  <c:v>878.76122099999998</c:v>
                </c:pt>
                <c:pt idx="3">
                  <c:v>838.18759499999999</c:v>
                </c:pt>
                <c:pt idx="4">
                  <c:v>800.05221500000005</c:v>
                </c:pt>
                <c:pt idx="5">
                  <c:v>763.799395</c:v>
                </c:pt>
                <c:pt idx="6">
                  <c:v>728.90243999999996</c:v>
                </c:pt>
                <c:pt idx="7">
                  <c:v>695.95231200000001</c:v>
                </c:pt>
                <c:pt idx="8">
                  <c:v>665.34929799999998</c:v>
                </c:pt>
                <c:pt idx="9">
                  <c:v>636.78421600000001</c:v>
                </c:pt>
                <c:pt idx="10">
                  <c:v>611.378556</c:v>
                </c:pt>
                <c:pt idx="11">
                  <c:v>588.96541000000002</c:v>
                </c:pt>
                <c:pt idx="12">
                  <c:v>569.51083000000006</c:v>
                </c:pt>
                <c:pt idx="13">
                  <c:v>552.92811700000004</c:v>
                </c:pt>
                <c:pt idx="14">
                  <c:v>538.935835</c:v>
                </c:pt>
                <c:pt idx="15">
                  <c:v>527.42373599999996</c:v>
                </c:pt>
                <c:pt idx="16">
                  <c:v>517.93262500000003</c:v>
                </c:pt>
                <c:pt idx="17">
                  <c:v>510.02719000000002</c:v>
                </c:pt>
                <c:pt idx="18">
                  <c:v>503.553585</c:v>
                </c:pt>
                <c:pt idx="19">
                  <c:v>495.52542999999997</c:v>
                </c:pt>
                <c:pt idx="20">
                  <c:v>493.55667699999998</c:v>
                </c:pt>
                <c:pt idx="21">
                  <c:v>489.83307500000001</c:v>
                </c:pt>
                <c:pt idx="22">
                  <c:v>486.75376799999998</c:v>
                </c:pt>
                <c:pt idx="23">
                  <c:v>484.07341600000001</c:v>
                </c:pt>
                <c:pt idx="24">
                  <c:v>481.60458199999999</c:v>
                </c:pt>
                <c:pt idx="25">
                  <c:v>479.69839300000001</c:v>
                </c:pt>
                <c:pt idx="26">
                  <c:v>478.06902000000002</c:v>
                </c:pt>
                <c:pt idx="27">
                  <c:v>476.68419499999999</c:v>
                </c:pt>
                <c:pt idx="28">
                  <c:v>475.47291100000001</c:v>
                </c:pt>
                <c:pt idx="29">
                  <c:v>474.21871700000003</c:v>
                </c:pt>
                <c:pt idx="30">
                  <c:v>473.76521400000001</c:v>
                </c:pt>
                <c:pt idx="31">
                  <c:v>472.94911200000001</c:v>
                </c:pt>
                <c:pt idx="32">
                  <c:v>472.23158100000001</c:v>
                </c:pt>
                <c:pt idx="33">
                  <c:v>471.652874</c:v>
                </c:pt>
                <c:pt idx="34">
                  <c:v>471.66957400000001</c:v>
                </c:pt>
                <c:pt idx="35">
                  <c:v>471.13739700000002</c:v>
                </c:pt>
                <c:pt idx="36">
                  <c:v>470.52659199999999</c:v>
                </c:pt>
                <c:pt idx="37">
                  <c:v>470.059551</c:v>
                </c:pt>
                <c:pt idx="38">
                  <c:v>469.33635299999997</c:v>
                </c:pt>
                <c:pt idx="39">
                  <c:v>468.45563700000002</c:v>
                </c:pt>
                <c:pt idx="40">
                  <c:v>467.26409100000001</c:v>
                </c:pt>
                <c:pt idx="41">
                  <c:v>465.40956</c:v>
                </c:pt>
                <c:pt idx="42">
                  <c:v>462.785573</c:v>
                </c:pt>
                <c:pt idx="43">
                  <c:v>458.88164999999998</c:v>
                </c:pt>
                <c:pt idx="44">
                  <c:v>452.75170700000001</c:v>
                </c:pt>
                <c:pt idx="45">
                  <c:v>444.10803199999998</c:v>
                </c:pt>
                <c:pt idx="46">
                  <c:v>431.36624599999999</c:v>
                </c:pt>
                <c:pt idx="47">
                  <c:v>412.299083</c:v>
                </c:pt>
                <c:pt idx="48">
                  <c:v>385.444031</c:v>
                </c:pt>
                <c:pt idx="49">
                  <c:v>348.09582799999998</c:v>
                </c:pt>
                <c:pt idx="50">
                  <c:v>299.624323</c:v>
                </c:pt>
              </c:numCache>
            </c:numRef>
          </c:xVal>
          <c:yVal>
            <c:numRef>
              <c:f>data!$R$3:$R$53</c:f>
              <c:numCache>
                <c:formatCode>General</c:formatCode>
                <c:ptCount val="51"/>
                <c:pt idx="0">
                  <c:v>-419.45969500000001</c:v>
                </c:pt>
                <c:pt idx="1">
                  <c:v>-392.83508399999999</c:v>
                </c:pt>
                <c:pt idx="2">
                  <c:v>-372.65004699999997</c:v>
                </c:pt>
                <c:pt idx="3">
                  <c:v>-353.54723200000001</c:v>
                </c:pt>
                <c:pt idx="4">
                  <c:v>-335.65393799999998</c:v>
                </c:pt>
                <c:pt idx="5">
                  <c:v>-318.09541999999999</c:v>
                </c:pt>
                <c:pt idx="6">
                  <c:v>-304.010018</c:v>
                </c:pt>
                <c:pt idx="7">
                  <c:v>-282.17253599999998</c:v>
                </c:pt>
                <c:pt idx="8">
                  <c:v>-261.81980700000003</c:v>
                </c:pt>
                <c:pt idx="9">
                  <c:v>-238.463965</c:v>
                </c:pt>
                <c:pt idx="10">
                  <c:v>-216.140309</c:v>
                </c:pt>
                <c:pt idx="11">
                  <c:v>-194.21166600000001</c:v>
                </c:pt>
                <c:pt idx="12">
                  <c:v>-172.596417</c:v>
                </c:pt>
                <c:pt idx="13">
                  <c:v>-151.88655399999999</c:v>
                </c:pt>
                <c:pt idx="14">
                  <c:v>-131.97645800000001</c:v>
                </c:pt>
                <c:pt idx="15">
                  <c:v>-113.936696</c:v>
                </c:pt>
                <c:pt idx="16">
                  <c:v>-97.770764999999997</c:v>
                </c:pt>
                <c:pt idx="17">
                  <c:v>-83.702973</c:v>
                </c:pt>
                <c:pt idx="18">
                  <c:v>-71.397306999999998</c:v>
                </c:pt>
                <c:pt idx="19">
                  <c:v>-59.877415999999997</c:v>
                </c:pt>
                <c:pt idx="20">
                  <c:v>-51.43947</c:v>
                </c:pt>
                <c:pt idx="21">
                  <c:v>-43.716436999999999</c:v>
                </c:pt>
                <c:pt idx="22">
                  <c:v>-37.026401999999997</c:v>
                </c:pt>
                <c:pt idx="23">
                  <c:v>-31.388465</c:v>
                </c:pt>
                <c:pt idx="24">
                  <c:v>-27.516147</c:v>
                </c:pt>
                <c:pt idx="25">
                  <c:v>-23.629014999999999</c:v>
                </c:pt>
                <c:pt idx="26">
                  <c:v>-20.538563</c:v>
                </c:pt>
                <c:pt idx="27">
                  <c:v>-17.895773999999999</c:v>
                </c:pt>
                <c:pt idx="28">
                  <c:v>-15.939216999999999</c:v>
                </c:pt>
                <c:pt idx="29">
                  <c:v>-14.488692</c:v>
                </c:pt>
                <c:pt idx="30">
                  <c:v>-13.233461</c:v>
                </c:pt>
                <c:pt idx="31">
                  <c:v>-12.715021999999999</c:v>
                </c:pt>
                <c:pt idx="32">
                  <c:v>-12.613251999999999</c:v>
                </c:pt>
                <c:pt idx="33">
                  <c:v>-12.927312000000001</c:v>
                </c:pt>
                <c:pt idx="34">
                  <c:v>-12.680622</c:v>
                </c:pt>
                <c:pt idx="35">
                  <c:v>-13.818429999999999</c:v>
                </c:pt>
                <c:pt idx="36">
                  <c:v>-15.444551000000001</c:v>
                </c:pt>
                <c:pt idx="37">
                  <c:v>-17.893545</c:v>
                </c:pt>
                <c:pt idx="38">
                  <c:v>-21.312439000000001</c:v>
                </c:pt>
                <c:pt idx="39">
                  <c:v>-25.698665999999999</c:v>
                </c:pt>
                <c:pt idx="40">
                  <c:v>-31.281393000000001</c:v>
                </c:pt>
                <c:pt idx="41">
                  <c:v>-38.508977000000002</c:v>
                </c:pt>
                <c:pt idx="42">
                  <c:v>-47.334485999999998</c:v>
                </c:pt>
                <c:pt idx="43">
                  <c:v>-58.377119</c:v>
                </c:pt>
                <c:pt idx="44">
                  <c:v>-71.54683</c:v>
                </c:pt>
                <c:pt idx="45">
                  <c:v>-87.211029999999994</c:v>
                </c:pt>
                <c:pt idx="46">
                  <c:v>-105.794066</c:v>
                </c:pt>
                <c:pt idx="47">
                  <c:v>-125.58051500000001</c:v>
                </c:pt>
                <c:pt idx="48">
                  <c:v>-146.03167999999999</c:v>
                </c:pt>
                <c:pt idx="49">
                  <c:v>-162.24579199999999</c:v>
                </c:pt>
                <c:pt idx="50">
                  <c:v>-170.279482</c:v>
                </c:pt>
              </c:numCache>
            </c:numRef>
          </c:yVal>
          <c:smooth val="1"/>
          <c:extLst>
            <c:ext xmlns:c16="http://schemas.microsoft.com/office/drawing/2014/chart" uri="{C3380CC4-5D6E-409C-BE32-E72D297353CC}">
              <c16:uniqueId val="{00000002-0B20-45DF-9193-136F9ADBBEE7}"/>
            </c:ext>
          </c:extLst>
        </c:ser>
        <c:ser>
          <c:idx val="2"/>
          <c:order val="3"/>
          <c:tx>
            <c:v>40 mm</c:v>
          </c:tx>
          <c:spPr>
            <a:ln w="19050" cap="rnd">
              <a:solidFill>
                <a:schemeClr val="accent3"/>
              </a:solidFill>
              <a:round/>
            </a:ln>
            <a:effectLst/>
          </c:spPr>
          <c:marker>
            <c:symbol val="none"/>
          </c:marker>
          <c:xVal>
            <c:numRef>
              <c:f>data!$S$3:$S$53</c:f>
              <c:numCache>
                <c:formatCode>General</c:formatCode>
                <c:ptCount val="51"/>
                <c:pt idx="0">
                  <c:v>1061.1587400000001</c:v>
                </c:pt>
                <c:pt idx="1">
                  <c:v>1007.076457</c:v>
                </c:pt>
                <c:pt idx="2">
                  <c:v>959.85423900000001</c:v>
                </c:pt>
                <c:pt idx="3">
                  <c:v>916.41366500000004</c:v>
                </c:pt>
                <c:pt idx="4">
                  <c:v>875.35808199999997</c:v>
                </c:pt>
                <c:pt idx="5">
                  <c:v>836.39510199999995</c:v>
                </c:pt>
                <c:pt idx="6">
                  <c:v>799.58240999999998</c:v>
                </c:pt>
                <c:pt idx="7">
                  <c:v>764.86548500000004</c:v>
                </c:pt>
                <c:pt idx="8">
                  <c:v>731.99106400000005</c:v>
                </c:pt>
                <c:pt idx="9">
                  <c:v>701.61591799999997</c:v>
                </c:pt>
                <c:pt idx="10">
                  <c:v>675.40950999999995</c:v>
                </c:pt>
                <c:pt idx="11">
                  <c:v>652.366401</c:v>
                </c:pt>
                <c:pt idx="12">
                  <c:v>632.420929</c:v>
                </c:pt>
                <c:pt idx="13">
                  <c:v>615.64935000000003</c:v>
                </c:pt>
                <c:pt idx="14">
                  <c:v>601.69532600000002</c:v>
                </c:pt>
                <c:pt idx="15">
                  <c:v>590.25706400000001</c:v>
                </c:pt>
                <c:pt idx="16">
                  <c:v>580.700875</c:v>
                </c:pt>
                <c:pt idx="17">
                  <c:v>572.97160599999995</c:v>
                </c:pt>
                <c:pt idx="18">
                  <c:v>566.52767300000005</c:v>
                </c:pt>
                <c:pt idx="19">
                  <c:v>560.96206299999994</c:v>
                </c:pt>
                <c:pt idx="20">
                  <c:v>556.52669400000002</c:v>
                </c:pt>
                <c:pt idx="21">
                  <c:v>552.83902599999999</c:v>
                </c:pt>
                <c:pt idx="22">
                  <c:v>549.75082899999995</c:v>
                </c:pt>
                <c:pt idx="23">
                  <c:v>547.07914300000004</c:v>
                </c:pt>
                <c:pt idx="24">
                  <c:v>544.54232500000001</c:v>
                </c:pt>
                <c:pt idx="25">
                  <c:v>542.61792400000002</c:v>
                </c:pt>
                <c:pt idx="26">
                  <c:v>540.93003199999998</c:v>
                </c:pt>
                <c:pt idx="27">
                  <c:v>539.54092300000002</c:v>
                </c:pt>
                <c:pt idx="28">
                  <c:v>538.32592299999999</c:v>
                </c:pt>
                <c:pt idx="29">
                  <c:v>538.11533099999997</c:v>
                </c:pt>
                <c:pt idx="30">
                  <c:v>536.51608599999997</c:v>
                </c:pt>
                <c:pt idx="31">
                  <c:v>535.68841099999997</c:v>
                </c:pt>
                <c:pt idx="32">
                  <c:v>534.94864800000005</c:v>
                </c:pt>
                <c:pt idx="33">
                  <c:v>534.28193399999998</c:v>
                </c:pt>
                <c:pt idx="34">
                  <c:v>534.15932799999996</c:v>
                </c:pt>
                <c:pt idx="35">
                  <c:v>533.88122099999998</c:v>
                </c:pt>
                <c:pt idx="36">
                  <c:v>533.14287000000002</c:v>
                </c:pt>
                <c:pt idx="37">
                  <c:v>532.57072700000003</c:v>
                </c:pt>
                <c:pt idx="38">
                  <c:v>531.85769800000003</c:v>
                </c:pt>
                <c:pt idx="39">
                  <c:v>530.88156100000003</c:v>
                </c:pt>
                <c:pt idx="40">
                  <c:v>529.46366</c:v>
                </c:pt>
                <c:pt idx="41">
                  <c:v>527.47132299999998</c:v>
                </c:pt>
                <c:pt idx="42">
                  <c:v>524.44850399999996</c:v>
                </c:pt>
                <c:pt idx="43">
                  <c:v>519.97839399999998</c:v>
                </c:pt>
                <c:pt idx="44">
                  <c:v>512.69129599999997</c:v>
                </c:pt>
                <c:pt idx="45">
                  <c:v>503.385018</c:v>
                </c:pt>
                <c:pt idx="46">
                  <c:v>488.53045600000002</c:v>
                </c:pt>
                <c:pt idx="47">
                  <c:v>466.92250000000001</c:v>
                </c:pt>
                <c:pt idx="48">
                  <c:v>435.97143799999998</c:v>
                </c:pt>
                <c:pt idx="49">
                  <c:v>393.45497699999999</c:v>
                </c:pt>
                <c:pt idx="50">
                  <c:v>338.293744</c:v>
                </c:pt>
              </c:numCache>
            </c:numRef>
          </c:xVal>
          <c:yVal>
            <c:numRef>
              <c:f>data!$T$3:$T$53</c:f>
              <c:numCache>
                <c:formatCode>General</c:formatCode>
                <c:ptCount val="51"/>
                <c:pt idx="0">
                  <c:v>-463.829429</c:v>
                </c:pt>
                <c:pt idx="1">
                  <c:v>-433.715644</c:v>
                </c:pt>
                <c:pt idx="2">
                  <c:v>-409.610547</c:v>
                </c:pt>
                <c:pt idx="3">
                  <c:v>-387.10828800000002</c:v>
                </c:pt>
                <c:pt idx="4">
                  <c:v>-365.81124499999999</c:v>
                </c:pt>
                <c:pt idx="5">
                  <c:v>-344.90797500000002</c:v>
                </c:pt>
                <c:pt idx="6">
                  <c:v>-323.53936800000002</c:v>
                </c:pt>
                <c:pt idx="7">
                  <c:v>-301.59698500000002</c:v>
                </c:pt>
                <c:pt idx="8">
                  <c:v>-283.18598500000002</c:v>
                </c:pt>
                <c:pt idx="9">
                  <c:v>-254.535563</c:v>
                </c:pt>
                <c:pt idx="10">
                  <c:v>-229.13917799999999</c:v>
                </c:pt>
                <c:pt idx="11">
                  <c:v>-204.43923799999999</c:v>
                </c:pt>
                <c:pt idx="12">
                  <c:v>-180.627275</c:v>
                </c:pt>
                <c:pt idx="13">
                  <c:v>-157.957357</c:v>
                </c:pt>
                <c:pt idx="14">
                  <c:v>-136.48096899999999</c:v>
                </c:pt>
                <c:pt idx="15">
                  <c:v>-117.30233800000001</c:v>
                </c:pt>
                <c:pt idx="16">
                  <c:v>-100.304458</c:v>
                </c:pt>
                <c:pt idx="17">
                  <c:v>-85.528947000000002</c:v>
                </c:pt>
                <c:pt idx="18">
                  <c:v>-72.674370999999994</c:v>
                </c:pt>
                <c:pt idx="19">
                  <c:v>-58.266661999999997</c:v>
                </c:pt>
                <c:pt idx="20">
                  <c:v>-52.313274999999997</c:v>
                </c:pt>
                <c:pt idx="21">
                  <c:v>-44.286150999999997</c:v>
                </c:pt>
                <c:pt idx="22">
                  <c:v>-37.671047000000002</c:v>
                </c:pt>
                <c:pt idx="23">
                  <c:v>-31.927603000000001</c:v>
                </c:pt>
                <c:pt idx="24">
                  <c:v>-27.966476</c:v>
                </c:pt>
                <c:pt idx="25">
                  <c:v>-24.260548</c:v>
                </c:pt>
                <c:pt idx="26">
                  <c:v>-21.06409</c:v>
                </c:pt>
                <c:pt idx="27">
                  <c:v>-18.558342</c:v>
                </c:pt>
                <c:pt idx="28">
                  <c:v>-16.541388000000001</c:v>
                </c:pt>
                <c:pt idx="29">
                  <c:v>-14.84294</c:v>
                </c:pt>
                <c:pt idx="30">
                  <c:v>-14.049168</c:v>
                </c:pt>
                <c:pt idx="31">
                  <c:v>-13.559708000000001</c:v>
                </c:pt>
                <c:pt idx="32">
                  <c:v>-13.540983000000001</c:v>
                </c:pt>
                <c:pt idx="33">
                  <c:v>-14.177294</c:v>
                </c:pt>
                <c:pt idx="34">
                  <c:v>-13.894162</c:v>
                </c:pt>
                <c:pt idx="35">
                  <c:v>-15.28567</c:v>
                </c:pt>
                <c:pt idx="36">
                  <c:v>-17.499866000000001</c:v>
                </c:pt>
                <c:pt idx="37">
                  <c:v>-20.366216000000001</c:v>
                </c:pt>
                <c:pt idx="38">
                  <c:v>-24.244536</c:v>
                </c:pt>
                <c:pt idx="39">
                  <c:v>-29.309118000000002</c:v>
                </c:pt>
                <c:pt idx="40">
                  <c:v>-35.909539000000002</c:v>
                </c:pt>
                <c:pt idx="41">
                  <c:v>-44.200296000000002</c:v>
                </c:pt>
                <c:pt idx="42">
                  <c:v>-54.474029000000002</c:v>
                </c:pt>
                <c:pt idx="43">
                  <c:v>-67.256568000000001</c:v>
                </c:pt>
                <c:pt idx="44">
                  <c:v>-82.395195000000001</c:v>
                </c:pt>
                <c:pt idx="45">
                  <c:v>-100.860377</c:v>
                </c:pt>
                <c:pt idx="46">
                  <c:v>-121.98546899999999</c:v>
                </c:pt>
                <c:pt idx="47">
                  <c:v>-145.34076999999999</c:v>
                </c:pt>
                <c:pt idx="48">
                  <c:v>-168.66462899999999</c:v>
                </c:pt>
                <c:pt idx="49">
                  <c:v>-187.668397</c:v>
                </c:pt>
                <c:pt idx="50">
                  <c:v>-196.65460200000001</c:v>
                </c:pt>
              </c:numCache>
            </c:numRef>
          </c:yVal>
          <c:smooth val="1"/>
          <c:extLst>
            <c:ext xmlns:c16="http://schemas.microsoft.com/office/drawing/2014/chart" uri="{C3380CC4-5D6E-409C-BE32-E72D297353CC}">
              <c16:uniqueId val="{00000003-0B20-45DF-9193-136F9ADBBEE7}"/>
            </c:ext>
          </c:extLst>
        </c:ser>
        <c:dLbls>
          <c:showLegendKey val="0"/>
          <c:showVal val="0"/>
          <c:showCatName val="0"/>
          <c:showSerName val="0"/>
          <c:showPercent val="0"/>
          <c:showBubbleSize val="0"/>
        </c:dLbls>
        <c:axId val="1084647759"/>
        <c:axId val="1084647343"/>
      </c:scatterChart>
      <c:valAx>
        <c:axId val="1084647759"/>
        <c:scaling>
          <c:orientation val="minMax"/>
        </c:scaling>
        <c:delete val="0"/>
        <c:axPos val="t"/>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0"/>
                  <a:t>Z</a:t>
                </a:r>
                <a:r>
                  <a:rPr lang="en-US" b="0" baseline="0"/>
                  <a:t> </a:t>
                </a:r>
                <a:r>
                  <a:rPr lang="en-US" b="0"/>
                  <a:t>Real [</a:t>
                </a:r>
                <a:r>
                  <a:rPr lang="el-GR" b="0">
                    <a:latin typeface="Calibri" panose="020F0502020204030204" pitchFamily="34" charset="0"/>
                    <a:cs typeface="Calibri" panose="020F0502020204030204" pitchFamily="34" charset="0"/>
                  </a:rPr>
                  <a:t>Ω</a:t>
                </a:r>
                <a:r>
                  <a:rPr lang="en-US" b="0">
                    <a:latin typeface="Calibri" panose="020F0502020204030204" pitchFamily="34" charset="0"/>
                    <a:cs typeface="Calibri" panose="020F0502020204030204" pitchFamily="34" charset="0"/>
                  </a:rPr>
                  <a:t>]</a:t>
                </a:r>
                <a:endParaRPr lang="cs-CZ" b="0"/>
              </a:p>
            </c:rich>
          </c:tx>
          <c:layout>
            <c:manualLayout>
              <c:xMode val="edge"/>
              <c:yMode val="edge"/>
              <c:x val="0.83250725210970467"/>
              <c:y val="0.8893055555555555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high"/>
        <c:spPr>
          <a:noFill/>
          <a:ln w="15875" cap="flat" cmpd="sng" algn="ctr">
            <a:solidFill>
              <a:schemeClr val="tx1"/>
            </a:solidFill>
            <a:round/>
            <a:tailEnd type="arrow"/>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084647343"/>
        <c:crossesAt val="0"/>
        <c:crossBetween val="midCat"/>
      </c:valAx>
      <c:valAx>
        <c:axId val="1084647343"/>
        <c:scaling>
          <c:orientation val="maxMin"/>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0"/>
                  <a:t>Z Imag [</a:t>
                </a:r>
                <a:r>
                  <a:rPr lang="el-GR" b="0">
                    <a:latin typeface="Calibri" panose="020F0502020204030204" pitchFamily="34" charset="0"/>
                    <a:cs typeface="Calibri" panose="020F0502020204030204" pitchFamily="34" charset="0"/>
                  </a:rPr>
                  <a:t>Ω</a:t>
                </a:r>
                <a:r>
                  <a:rPr lang="en-US" b="0">
                    <a:latin typeface="Calibri" panose="020F0502020204030204" pitchFamily="34" charset="0"/>
                    <a:cs typeface="Calibri" panose="020F0502020204030204" pitchFamily="34" charset="0"/>
                  </a:rPr>
                  <a:t>]</a:t>
                </a:r>
                <a:endParaRPr lang="cs-CZ" b="0"/>
              </a:p>
            </c:rich>
          </c:tx>
          <c:layout>
            <c:manualLayout>
              <c:xMode val="edge"/>
              <c:yMode val="edge"/>
              <c:x val="2.7285828091495049E-2"/>
              <c:y val="0.3366663021289005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15875" cap="flat" cmpd="sng" algn="ctr">
            <a:solidFill>
              <a:schemeClr val="tx1"/>
            </a:solidFill>
            <a:round/>
            <a:headEnd type="arrow"/>
            <a:tailEnd type="non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084647759"/>
        <c:crosses val="autoZero"/>
        <c:crossBetween val="midCat"/>
      </c:valAx>
      <c:spPr>
        <a:noFill/>
        <a:ln>
          <a:noFill/>
        </a:ln>
        <a:effectLst/>
      </c:spPr>
    </c:plotArea>
    <c:legend>
      <c:legendPos val="b"/>
      <c:layout>
        <c:manualLayout>
          <c:xMode val="edge"/>
          <c:yMode val="edge"/>
          <c:x val="7.6825114275668072E-2"/>
          <c:y val="0.89409667541557303"/>
          <c:w val="0.6338814653566357"/>
          <c:h val="7.812554680664918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7495FE2-E8A8-44CC-A273-43332DFDCBCB}">
  <we:reference id="f78a3046-9e99-4300-aa2b-5814002b01a2" version="1.35.0.0" store="EXCatalog" storeType="EXCatalog"/>
  <we:alternateReferences>
    <we:reference id="WA104382081" version="1.35.0.0" store="cs-CZ" storeType="OMEX"/>
  </we:alternateReferences>
  <we:properties>
    <we:property name="MENDELEY_CITATIONS" val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Styl2CitacePRO.xsl" StyleName="Styl 2 Citace PRO" Version="6"/>
</file>

<file path=customXml/item2.xml><?xml version="1.0" encoding="utf-8"?>
<writefull-cache xmlns="urn:writefull-cache:Suggestions">{"suggestions":{},"typeOfAccount":"premium"}</writefull-cache>
</file>

<file path=customXml/itemProps1.xml><?xml version="1.0" encoding="utf-8"?>
<ds:datastoreItem xmlns:ds="http://schemas.openxmlformats.org/officeDocument/2006/customXml" ds:itemID="{86D9FDEF-6FFB-4A31-BF57-3676BEBD4D51}">
  <ds:schemaRefs>
    <ds:schemaRef ds:uri="http://schemas.openxmlformats.org/officeDocument/2006/bibliography"/>
  </ds:schemaRefs>
</ds:datastoreItem>
</file>

<file path=customXml/itemProps2.xml><?xml version="1.0" encoding="utf-8"?>
<ds:datastoreItem xmlns:ds="http://schemas.openxmlformats.org/officeDocument/2006/customXml" ds:itemID="{148B0B22-9F4A-43B1-8AE5-B3E3FCBE0953}">
  <ds:schemaRefs>
    <ds:schemaRef ds:uri="urn:writefull-cache:Suggestions"/>
  </ds:schemaRefs>
</ds:datastoreItem>
</file>

<file path=docProps/app.xml><?xml version="1.0" encoding="utf-8"?>
<Properties xmlns="http://schemas.openxmlformats.org/officeDocument/2006/extended-properties" xmlns:vt="http://schemas.openxmlformats.org/officeDocument/2006/docPropsVTypes">
  <Template>BP_brabenec.dotx</Template>
  <TotalTime>54383</TotalTime>
  <Pages>61</Pages>
  <Words>11837</Words>
  <Characters>69844</Characters>
  <Application>Microsoft Office Word</Application>
  <DocSecurity>0</DocSecurity>
  <Lines>582</Lines>
  <Paragraphs>163</Paragraphs>
  <ScaleCrop>false</ScaleCrop>
  <HeadingPairs>
    <vt:vector size="2" baseType="variant">
      <vt:variant>
        <vt:lpstr>Název</vt:lpstr>
      </vt:variant>
      <vt:variant>
        <vt:i4>1</vt:i4>
      </vt:variant>
    </vt:vector>
  </HeadingPairs>
  <TitlesOfParts>
    <vt:vector size="1" baseType="lpstr">
      <vt:lpstr>VYSOKÉ UČENÍ TECHNICKÉ V BRNĚ</vt:lpstr>
    </vt:vector>
  </TitlesOfParts>
  <Company>Brain Systems s.r.o.</Company>
  <LinksUpToDate>false</LinksUpToDate>
  <CharactersWithSpaces>81518</CharactersWithSpaces>
  <SharedDoc>false</SharedDoc>
  <HLinks>
    <vt:vector size="240" baseType="variant">
      <vt:variant>
        <vt:i4>1310780</vt:i4>
      </vt:variant>
      <vt:variant>
        <vt:i4>338</vt:i4>
      </vt:variant>
      <vt:variant>
        <vt:i4>0</vt:i4>
      </vt:variant>
      <vt:variant>
        <vt:i4>5</vt:i4>
      </vt:variant>
      <vt:variant>
        <vt:lpwstr/>
      </vt:variant>
      <vt:variant>
        <vt:lpwstr>_Toc56778062</vt:lpwstr>
      </vt:variant>
      <vt:variant>
        <vt:i4>655404</vt:i4>
      </vt:variant>
      <vt:variant>
        <vt:i4>300</vt:i4>
      </vt:variant>
      <vt:variant>
        <vt:i4>0</vt:i4>
      </vt:variant>
      <vt:variant>
        <vt:i4>5</vt:i4>
      </vt:variant>
      <vt:variant>
        <vt:lpwstr>https://www.youtube.com/watch?v=5puDQjCl2pk&amp;ab_channel=SamCooper</vt:lpwstr>
      </vt:variant>
      <vt:variant>
        <vt:lpwstr/>
      </vt:variant>
      <vt:variant>
        <vt:i4>1966127</vt:i4>
      </vt:variant>
      <vt:variant>
        <vt:i4>297</vt:i4>
      </vt:variant>
      <vt:variant>
        <vt:i4>0</vt:i4>
      </vt:variant>
      <vt:variant>
        <vt:i4>5</vt:i4>
      </vt:variant>
      <vt:variant>
        <vt:lpwstr>https://www.youtube.com/watch?v=if8YsiPRSag&amp;ab_channel=IITRoorkeeJuly2018</vt:lpwstr>
      </vt:variant>
      <vt:variant>
        <vt:lpwstr/>
      </vt:variant>
      <vt:variant>
        <vt:i4>1769526</vt:i4>
      </vt:variant>
      <vt:variant>
        <vt:i4>224</vt:i4>
      </vt:variant>
      <vt:variant>
        <vt:i4>0</vt:i4>
      </vt:variant>
      <vt:variant>
        <vt:i4>5</vt:i4>
      </vt:variant>
      <vt:variant>
        <vt:lpwstr/>
      </vt:variant>
      <vt:variant>
        <vt:lpwstr>_Toc58249686</vt:lpwstr>
      </vt:variant>
      <vt:variant>
        <vt:i4>1966135</vt:i4>
      </vt:variant>
      <vt:variant>
        <vt:i4>215</vt:i4>
      </vt:variant>
      <vt:variant>
        <vt:i4>0</vt:i4>
      </vt:variant>
      <vt:variant>
        <vt:i4>5</vt:i4>
      </vt:variant>
      <vt:variant>
        <vt:lpwstr/>
      </vt:variant>
      <vt:variant>
        <vt:lpwstr>_Toc86789413</vt:lpwstr>
      </vt:variant>
      <vt:variant>
        <vt:i4>7471170</vt:i4>
      </vt:variant>
      <vt:variant>
        <vt:i4>209</vt:i4>
      </vt:variant>
      <vt:variant>
        <vt:i4>0</vt:i4>
      </vt:variant>
      <vt:variant>
        <vt:i4>5</vt:i4>
      </vt:variant>
      <vt:variant>
        <vt:lpwstr>https://vutbr-my.sharepoint.com/personal/xbrabe16_vutbr_cz/Documents/bc/bakalarska_prace_brabenec.docx</vt:lpwstr>
      </vt:variant>
      <vt:variant>
        <vt:lpwstr>_Toc86789412</vt:lpwstr>
      </vt:variant>
      <vt:variant>
        <vt:i4>1310770</vt:i4>
      </vt:variant>
      <vt:variant>
        <vt:i4>200</vt:i4>
      </vt:variant>
      <vt:variant>
        <vt:i4>0</vt:i4>
      </vt:variant>
      <vt:variant>
        <vt:i4>5</vt:i4>
      </vt:variant>
      <vt:variant>
        <vt:lpwstr/>
      </vt:variant>
      <vt:variant>
        <vt:lpwstr>_Toc86823116</vt:lpwstr>
      </vt:variant>
      <vt:variant>
        <vt:i4>1507378</vt:i4>
      </vt:variant>
      <vt:variant>
        <vt:i4>194</vt:i4>
      </vt:variant>
      <vt:variant>
        <vt:i4>0</vt:i4>
      </vt:variant>
      <vt:variant>
        <vt:i4>5</vt:i4>
      </vt:variant>
      <vt:variant>
        <vt:lpwstr/>
      </vt:variant>
      <vt:variant>
        <vt:lpwstr>_Toc86823115</vt:lpwstr>
      </vt:variant>
      <vt:variant>
        <vt:i4>1441842</vt:i4>
      </vt:variant>
      <vt:variant>
        <vt:i4>188</vt:i4>
      </vt:variant>
      <vt:variant>
        <vt:i4>0</vt:i4>
      </vt:variant>
      <vt:variant>
        <vt:i4>5</vt:i4>
      </vt:variant>
      <vt:variant>
        <vt:lpwstr/>
      </vt:variant>
      <vt:variant>
        <vt:lpwstr>_Toc86823114</vt:lpwstr>
      </vt:variant>
      <vt:variant>
        <vt:i4>1114162</vt:i4>
      </vt:variant>
      <vt:variant>
        <vt:i4>182</vt:i4>
      </vt:variant>
      <vt:variant>
        <vt:i4>0</vt:i4>
      </vt:variant>
      <vt:variant>
        <vt:i4>5</vt:i4>
      </vt:variant>
      <vt:variant>
        <vt:lpwstr/>
      </vt:variant>
      <vt:variant>
        <vt:lpwstr>_Toc86823113</vt:lpwstr>
      </vt:variant>
      <vt:variant>
        <vt:i4>1048626</vt:i4>
      </vt:variant>
      <vt:variant>
        <vt:i4>176</vt:i4>
      </vt:variant>
      <vt:variant>
        <vt:i4>0</vt:i4>
      </vt:variant>
      <vt:variant>
        <vt:i4>5</vt:i4>
      </vt:variant>
      <vt:variant>
        <vt:lpwstr/>
      </vt:variant>
      <vt:variant>
        <vt:lpwstr>_Toc86823112</vt:lpwstr>
      </vt:variant>
      <vt:variant>
        <vt:i4>1245234</vt:i4>
      </vt:variant>
      <vt:variant>
        <vt:i4>170</vt:i4>
      </vt:variant>
      <vt:variant>
        <vt:i4>0</vt:i4>
      </vt:variant>
      <vt:variant>
        <vt:i4>5</vt:i4>
      </vt:variant>
      <vt:variant>
        <vt:lpwstr/>
      </vt:variant>
      <vt:variant>
        <vt:lpwstr>_Toc86823111</vt:lpwstr>
      </vt:variant>
      <vt:variant>
        <vt:i4>1179698</vt:i4>
      </vt:variant>
      <vt:variant>
        <vt:i4>164</vt:i4>
      </vt:variant>
      <vt:variant>
        <vt:i4>0</vt:i4>
      </vt:variant>
      <vt:variant>
        <vt:i4>5</vt:i4>
      </vt:variant>
      <vt:variant>
        <vt:lpwstr/>
      </vt:variant>
      <vt:variant>
        <vt:lpwstr>_Toc86823110</vt:lpwstr>
      </vt:variant>
      <vt:variant>
        <vt:i4>1769523</vt:i4>
      </vt:variant>
      <vt:variant>
        <vt:i4>158</vt:i4>
      </vt:variant>
      <vt:variant>
        <vt:i4>0</vt:i4>
      </vt:variant>
      <vt:variant>
        <vt:i4>5</vt:i4>
      </vt:variant>
      <vt:variant>
        <vt:lpwstr/>
      </vt:variant>
      <vt:variant>
        <vt:lpwstr>_Toc86823109</vt:lpwstr>
      </vt:variant>
      <vt:variant>
        <vt:i4>1703987</vt:i4>
      </vt:variant>
      <vt:variant>
        <vt:i4>152</vt:i4>
      </vt:variant>
      <vt:variant>
        <vt:i4>0</vt:i4>
      </vt:variant>
      <vt:variant>
        <vt:i4>5</vt:i4>
      </vt:variant>
      <vt:variant>
        <vt:lpwstr/>
      </vt:variant>
      <vt:variant>
        <vt:lpwstr>_Toc86823108</vt:lpwstr>
      </vt:variant>
      <vt:variant>
        <vt:i4>1376307</vt:i4>
      </vt:variant>
      <vt:variant>
        <vt:i4>146</vt:i4>
      </vt:variant>
      <vt:variant>
        <vt:i4>0</vt:i4>
      </vt:variant>
      <vt:variant>
        <vt:i4>5</vt:i4>
      </vt:variant>
      <vt:variant>
        <vt:lpwstr/>
      </vt:variant>
      <vt:variant>
        <vt:lpwstr>_Toc86823107</vt:lpwstr>
      </vt:variant>
      <vt:variant>
        <vt:i4>1310771</vt:i4>
      </vt:variant>
      <vt:variant>
        <vt:i4>140</vt:i4>
      </vt:variant>
      <vt:variant>
        <vt:i4>0</vt:i4>
      </vt:variant>
      <vt:variant>
        <vt:i4>5</vt:i4>
      </vt:variant>
      <vt:variant>
        <vt:lpwstr/>
      </vt:variant>
      <vt:variant>
        <vt:lpwstr>_Toc86823106</vt:lpwstr>
      </vt:variant>
      <vt:variant>
        <vt:i4>1507379</vt:i4>
      </vt:variant>
      <vt:variant>
        <vt:i4>134</vt:i4>
      </vt:variant>
      <vt:variant>
        <vt:i4>0</vt:i4>
      </vt:variant>
      <vt:variant>
        <vt:i4>5</vt:i4>
      </vt:variant>
      <vt:variant>
        <vt:lpwstr/>
      </vt:variant>
      <vt:variant>
        <vt:lpwstr>_Toc86823105</vt:lpwstr>
      </vt:variant>
      <vt:variant>
        <vt:i4>1441843</vt:i4>
      </vt:variant>
      <vt:variant>
        <vt:i4>128</vt:i4>
      </vt:variant>
      <vt:variant>
        <vt:i4>0</vt:i4>
      </vt:variant>
      <vt:variant>
        <vt:i4>5</vt:i4>
      </vt:variant>
      <vt:variant>
        <vt:lpwstr/>
      </vt:variant>
      <vt:variant>
        <vt:lpwstr>_Toc86823104</vt:lpwstr>
      </vt:variant>
      <vt:variant>
        <vt:i4>1114163</vt:i4>
      </vt:variant>
      <vt:variant>
        <vt:i4>122</vt:i4>
      </vt:variant>
      <vt:variant>
        <vt:i4>0</vt:i4>
      </vt:variant>
      <vt:variant>
        <vt:i4>5</vt:i4>
      </vt:variant>
      <vt:variant>
        <vt:lpwstr/>
      </vt:variant>
      <vt:variant>
        <vt:lpwstr>_Toc86823103</vt:lpwstr>
      </vt:variant>
      <vt:variant>
        <vt:i4>1048627</vt:i4>
      </vt:variant>
      <vt:variant>
        <vt:i4>116</vt:i4>
      </vt:variant>
      <vt:variant>
        <vt:i4>0</vt:i4>
      </vt:variant>
      <vt:variant>
        <vt:i4>5</vt:i4>
      </vt:variant>
      <vt:variant>
        <vt:lpwstr/>
      </vt:variant>
      <vt:variant>
        <vt:lpwstr>_Toc86823102</vt:lpwstr>
      </vt:variant>
      <vt:variant>
        <vt:i4>1245235</vt:i4>
      </vt:variant>
      <vt:variant>
        <vt:i4>110</vt:i4>
      </vt:variant>
      <vt:variant>
        <vt:i4>0</vt:i4>
      </vt:variant>
      <vt:variant>
        <vt:i4>5</vt:i4>
      </vt:variant>
      <vt:variant>
        <vt:lpwstr/>
      </vt:variant>
      <vt:variant>
        <vt:lpwstr>_Toc86823101</vt:lpwstr>
      </vt:variant>
      <vt:variant>
        <vt:i4>1179699</vt:i4>
      </vt:variant>
      <vt:variant>
        <vt:i4>104</vt:i4>
      </vt:variant>
      <vt:variant>
        <vt:i4>0</vt:i4>
      </vt:variant>
      <vt:variant>
        <vt:i4>5</vt:i4>
      </vt:variant>
      <vt:variant>
        <vt:lpwstr/>
      </vt:variant>
      <vt:variant>
        <vt:lpwstr>_Toc86823100</vt:lpwstr>
      </vt:variant>
      <vt:variant>
        <vt:i4>1703994</vt:i4>
      </vt:variant>
      <vt:variant>
        <vt:i4>98</vt:i4>
      </vt:variant>
      <vt:variant>
        <vt:i4>0</vt:i4>
      </vt:variant>
      <vt:variant>
        <vt:i4>5</vt:i4>
      </vt:variant>
      <vt:variant>
        <vt:lpwstr/>
      </vt:variant>
      <vt:variant>
        <vt:lpwstr>_Toc86823099</vt:lpwstr>
      </vt:variant>
      <vt:variant>
        <vt:i4>1769530</vt:i4>
      </vt:variant>
      <vt:variant>
        <vt:i4>92</vt:i4>
      </vt:variant>
      <vt:variant>
        <vt:i4>0</vt:i4>
      </vt:variant>
      <vt:variant>
        <vt:i4>5</vt:i4>
      </vt:variant>
      <vt:variant>
        <vt:lpwstr/>
      </vt:variant>
      <vt:variant>
        <vt:lpwstr>_Toc86823098</vt:lpwstr>
      </vt:variant>
      <vt:variant>
        <vt:i4>1310778</vt:i4>
      </vt:variant>
      <vt:variant>
        <vt:i4>86</vt:i4>
      </vt:variant>
      <vt:variant>
        <vt:i4>0</vt:i4>
      </vt:variant>
      <vt:variant>
        <vt:i4>5</vt:i4>
      </vt:variant>
      <vt:variant>
        <vt:lpwstr/>
      </vt:variant>
      <vt:variant>
        <vt:lpwstr>_Toc86823097</vt:lpwstr>
      </vt:variant>
      <vt:variant>
        <vt:i4>1376314</vt:i4>
      </vt:variant>
      <vt:variant>
        <vt:i4>80</vt:i4>
      </vt:variant>
      <vt:variant>
        <vt:i4>0</vt:i4>
      </vt:variant>
      <vt:variant>
        <vt:i4>5</vt:i4>
      </vt:variant>
      <vt:variant>
        <vt:lpwstr/>
      </vt:variant>
      <vt:variant>
        <vt:lpwstr>_Toc86823096</vt:lpwstr>
      </vt:variant>
      <vt:variant>
        <vt:i4>1441850</vt:i4>
      </vt:variant>
      <vt:variant>
        <vt:i4>74</vt:i4>
      </vt:variant>
      <vt:variant>
        <vt:i4>0</vt:i4>
      </vt:variant>
      <vt:variant>
        <vt:i4>5</vt:i4>
      </vt:variant>
      <vt:variant>
        <vt:lpwstr/>
      </vt:variant>
      <vt:variant>
        <vt:lpwstr>_Toc86823095</vt:lpwstr>
      </vt:variant>
      <vt:variant>
        <vt:i4>1507386</vt:i4>
      </vt:variant>
      <vt:variant>
        <vt:i4>68</vt:i4>
      </vt:variant>
      <vt:variant>
        <vt:i4>0</vt:i4>
      </vt:variant>
      <vt:variant>
        <vt:i4>5</vt:i4>
      </vt:variant>
      <vt:variant>
        <vt:lpwstr/>
      </vt:variant>
      <vt:variant>
        <vt:lpwstr>_Toc86823094</vt:lpwstr>
      </vt:variant>
      <vt:variant>
        <vt:i4>1048634</vt:i4>
      </vt:variant>
      <vt:variant>
        <vt:i4>62</vt:i4>
      </vt:variant>
      <vt:variant>
        <vt:i4>0</vt:i4>
      </vt:variant>
      <vt:variant>
        <vt:i4>5</vt:i4>
      </vt:variant>
      <vt:variant>
        <vt:lpwstr/>
      </vt:variant>
      <vt:variant>
        <vt:lpwstr>_Toc86823093</vt:lpwstr>
      </vt:variant>
      <vt:variant>
        <vt:i4>1114170</vt:i4>
      </vt:variant>
      <vt:variant>
        <vt:i4>56</vt:i4>
      </vt:variant>
      <vt:variant>
        <vt:i4>0</vt:i4>
      </vt:variant>
      <vt:variant>
        <vt:i4>5</vt:i4>
      </vt:variant>
      <vt:variant>
        <vt:lpwstr/>
      </vt:variant>
      <vt:variant>
        <vt:lpwstr>_Toc86823092</vt:lpwstr>
      </vt:variant>
      <vt:variant>
        <vt:i4>1179706</vt:i4>
      </vt:variant>
      <vt:variant>
        <vt:i4>50</vt:i4>
      </vt:variant>
      <vt:variant>
        <vt:i4>0</vt:i4>
      </vt:variant>
      <vt:variant>
        <vt:i4>5</vt:i4>
      </vt:variant>
      <vt:variant>
        <vt:lpwstr/>
      </vt:variant>
      <vt:variant>
        <vt:lpwstr>_Toc86823091</vt:lpwstr>
      </vt:variant>
      <vt:variant>
        <vt:i4>1245242</vt:i4>
      </vt:variant>
      <vt:variant>
        <vt:i4>44</vt:i4>
      </vt:variant>
      <vt:variant>
        <vt:i4>0</vt:i4>
      </vt:variant>
      <vt:variant>
        <vt:i4>5</vt:i4>
      </vt:variant>
      <vt:variant>
        <vt:lpwstr/>
      </vt:variant>
      <vt:variant>
        <vt:lpwstr>_Toc86823090</vt:lpwstr>
      </vt:variant>
      <vt:variant>
        <vt:i4>1703995</vt:i4>
      </vt:variant>
      <vt:variant>
        <vt:i4>38</vt:i4>
      </vt:variant>
      <vt:variant>
        <vt:i4>0</vt:i4>
      </vt:variant>
      <vt:variant>
        <vt:i4>5</vt:i4>
      </vt:variant>
      <vt:variant>
        <vt:lpwstr/>
      </vt:variant>
      <vt:variant>
        <vt:lpwstr>_Toc86823089</vt:lpwstr>
      </vt:variant>
      <vt:variant>
        <vt:i4>1769531</vt:i4>
      </vt:variant>
      <vt:variant>
        <vt:i4>32</vt:i4>
      </vt:variant>
      <vt:variant>
        <vt:i4>0</vt:i4>
      </vt:variant>
      <vt:variant>
        <vt:i4>5</vt:i4>
      </vt:variant>
      <vt:variant>
        <vt:lpwstr/>
      </vt:variant>
      <vt:variant>
        <vt:lpwstr>_Toc86823088</vt:lpwstr>
      </vt:variant>
      <vt:variant>
        <vt:i4>1310779</vt:i4>
      </vt:variant>
      <vt:variant>
        <vt:i4>26</vt:i4>
      </vt:variant>
      <vt:variant>
        <vt:i4>0</vt:i4>
      </vt:variant>
      <vt:variant>
        <vt:i4>5</vt:i4>
      </vt:variant>
      <vt:variant>
        <vt:lpwstr/>
      </vt:variant>
      <vt:variant>
        <vt:lpwstr>_Toc86823087</vt:lpwstr>
      </vt:variant>
      <vt:variant>
        <vt:i4>1376315</vt:i4>
      </vt:variant>
      <vt:variant>
        <vt:i4>20</vt:i4>
      </vt:variant>
      <vt:variant>
        <vt:i4>0</vt:i4>
      </vt:variant>
      <vt:variant>
        <vt:i4>5</vt:i4>
      </vt:variant>
      <vt:variant>
        <vt:lpwstr/>
      </vt:variant>
      <vt:variant>
        <vt:lpwstr>_Toc86823086</vt:lpwstr>
      </vt:variant>
      <vt:variant>
        <vt:i4>1441851</vt:i4>
      </vt:variant>
      <vt:variant>
        <vt:i4>14</vt:i4>
      </vt:variant>
      <vt:variant>
        <vt:i4>0</vt:i4>
      </vt:variant>
      <vt:variant>
        <vt:i4>5</vt:i4>
      </vt:variant>
      <vt:variant>
        <vt:lpwstr/>
      </vt:variant>
      <vt:variant>
        <vt:lpwstr>_Toc86823085</vt:lpwstr>
      </vt:variant>
      <vt:variant>
        <vt:i4>1507387</vt:i4>
      </vt:variant>
      <vt:variant>
        <vt:i4>8</vt:i4>
      </vt:variant>
      <vt:variant>
        <vt:i4>0</vt:i4>
      </vt:variant>
      <vt:variant>
        <vt:i4>5</vt:i4>
      </vt:variant>
      <vt:variant>
        <vt:lpwstr/>
      </vt:variant>
      <vt:variant>
        <vt:lpwstr>_Toc86823084</vt:lpwstr>
      </vt:variant>
      <vt:variant>
        <vt:i4>1048635</vt:i4>
      </vt:variant>
      <vt:variant>
        <vt:i4>2</vt:i4>
      </vt:variant>
      <vt:variant>
        <vt:i4>0</vt:i4>
      </vt:variant>
      <vt:variant>
        <vt:i4>5</vt:i4>
      </vt:variant>
      <vt:variant>
        <vt:lpwstr/>
      </vt:variant>
      <vt:variant>
        <vt:lpwstr>_Toc86823083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VYSOKÉ UČENÍ TECHNICKÉ V BRNĚ</dc:title>
  <dc:subject/>
  <dc:creator>Josef Brabenec</dc:creator>
  <cp:keywords/>
  <cp:lastModifiedBy>Brabenec Josef (216779)</cp:lastModifiedBy>
  <cp:revision>4096</cp:revision>
  <cp:lastPrinted>2022-05-22T22:25:00Z</cp:lastPrinted>
  <dcterms:created xsi:type="dcterms:W3CDTF">2021-10-28T18:37:00Z</dcterms:created>
  <dcterms:modified xsi:type="dcterms:W3CDTF">2022-05-22T22:25:00Z</dcterms:modified>
</cp:coreProperties>
</file>